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37406159"/>
        <w:docPartObj>
          <w:docPartGallery w:val="Cover Pages"/>
          <w:docPartUnique/>
        </w:docPartObj>
      </w:sdtPr>
      <w:sdtContent>
        <w:p w14:paraId="57D83B94" w14:textId="0B331B13" w:rsidR="0080254C" w:rsidRDefault="0080254C">
          <w:r>
            <w:rPr>
              <w:noProof/>
            </w:rPr>
            <w:drawing>
              <wp:anchor distT="0" distB="0" distL="114300" distR="114300" simplePos="0" relativeHeight="251659266" behindDoc="1" locked="0" layoutInCell="1" allowOverlap="1" wp14:anchorId="7D3436E2" wp14:editId="40077C49">
                <wp:simplePos x="0" y="0"/>
                <wp:positionH relativeFrom="page">
                  <wp:align>center</wp:align>
                </wp:positionH>
                <wp:positionV relativeFrom="paragraph">
                  <wp:posOffset>205740</wp:posOffset>
                </wp:positionV>
                <wp:extent cx="3799205" cy="1363980"/>
                <wp:effectExtent l="0" t="0" r="0" b="7620"/>
                <wp:wrapTight wrapText="bothSides">
                  <wp:wrapPolygon edited="0">
                    <wp:start x="0" y="0"/>
                    <wp:lineTo x="0" y="21419"/>
                    <wp:lineTo x="21445" y="21419"/>
                    <wp:lineTo x="214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BNVP.png"/>
                        <pic:cNvPicPr/>
                      </pic:nvPicPr>
                      <pic:blipFill>
                        <a:blip r:embed="rId12">
                          <a:extLst>
                            <a:ext uri="{28A0092B-C50C-407E-A947-70E740481C1C}">
                              <a14:useLocalDpi xmlns:a14="http://schemas.microsoft.com/office/drawing/2010/main" val="0"/>
                            </a:ext>
                          </a:extLst>
                        </a:blip>
                        <a:stretch>
                          <a:fillRect/>
                        </a:stretch>
                      </pic:blipFill>
                      <pic:spPr>
                        <a:xfrm>
                          <a:off x="0" y="0"/>
                          <a:ext cx="3799205" cy="136398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8143"/>
          </w:tblGrid>
          <w:tr w:rsidR="0080254C" w14:paraId="4EC9411D" w14:textId="77777777">
            <w:sdt>
              <w:sdtPr>
                <w:rPr>
                  <w:color w:val="2F5496" w:themeColor="accent1" w:themeShade="BF"/>
                  <w:sz w:val="24"/>
                  <w:szCs w:val="24"/>
                </w:rPr>
                <w:alias w:val="Company"/>
                <w:id w:val="13406915"/>
                <w:placeholder>
                  <w:docPart w:val="BDF0533F3ADD43E091D3C99D0ED33E94"/>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D728E49" w14:textId="2099DA6D" w:rsidR="0080254C" w:rsidRDefault="0080254C">
                    <w:pPr>
                      <w:pStyle w:val="NoSpacing"/>
                      <w:rPr>
                        <w:color w:val="2F5496" w:themeColor="accent1" w:themeShade="BF"/>
                        <w:sz w:val="24"/>
                      </w:rPr>
                    </w:pPr>
                    <w:r>
                      <w:rPr>
                        <w:color w:val="2F5496" w:themeColor="accent1" w:themeShade="BF"/>
                        <w:sz w:val="24"/>
                        <w:szCs w:val="24"/>
                      </w:rPr>
                      <w:t>BENTLEY NEW VILLAGE PRIMARY SCHOOL</w:t>
                    </w:r>
                  </w:p>
                </w:tc>
              </w:sdtContent>
            </w:sdt>
          </w:tr>
          <w:tr w:rsidR="0080254C" w14:paraId="6E06A4B3"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797975AF59A4633BF7DD79ACB168C04"/>
                  </w:placeholder>
                  <w:dataBinding w:prefixMappings="xmlns:ns0='http://schemas.openxmlformats.org/package/2006/metadata/core-properties' xmlns:ns1='http://purl.org/dc/elements/1.1/'" w:xpath="/ns0:coreProperties[1]/ns1:title[1]" w:storeItemID="{6C3C8BC8-F283-45AE-878A-BAB7291924A1}"/>
                  <w:text/>
                </w:sdtPr>
                <w:sdtContent>
                  <w:p w14:paraId="19D3D106" w14:textId="1FEF16EF" w:rsidR="0080254C" w:rsidRDefault="00FF0CF9">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Safer Recruitment Policy</w:t>
                    </w:r>
                  </w:p>
                </w:sdtContent>
              </w:sdt>
            </w:tc>
          </w:tr>
          <w:tr w:rsidR="0080254C" w14:paraId="06022D04" w14:textId="77777777">
            <w:sdt>
              <w:sdtPr>
                <w:rPr>
                  <w:color w:val="2F5496" w:themeColor="accent1" w:themeShade="BF"/>
                  <w:sz w:val="24"/>
                  <w:szCs w:val="24"/>
                </w:rPr>
                <w:alias w:val="Subtitle"/>
                <w:id w:val="13406923"/>
                <w:placeholder>
                  <w:docPart w:val="3B5678E14DA944498BBB36B72C9E364C"/>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FE958D9" w14:textId="3428FD64" w:rsidR="0080254C" w:rsidRDefault="0080254C">
                    <w:pPr>
                      <w:pStyle w:val="NoSpacing"/>
                      <w:rPr>
                        <w:color w:val="2F5496" w:themeColor="accent1" w:themeShade="BF"/>
                        <w:sz w:val="24"/>
                      </w:rPr>
                    </w:pPr>
                    <w:r>
                      <w:rPr>
                        <w:color w:val="2F5496" w:themeColor="accent1" w:themeShade="BF"/>
                        <w:sz w:val="24"/>
                        <w:szCs w:val="24"/>
                      </w:rPr>
                      <w:t>REVIEWED; SEPTEMBER 202</w:t>
                    </w:r>
                    <w:r w:rsidR="00FF0CF9">
                      <w:rPr>
                        <w:color w:val="2F5496" w:themeColor="accent1" w:themeShade="BF"/>
                        <w:sz w:val="24"/>
                        <w:szCs w:val="24"/>
                      </w:rPr>
                      <w:t>6</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864"/>
          </w:tblGrid>
          <w:tr w:rsidR="0080254C" w14:paraId="5F4883F5"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9647BADB0C4465A9E220522D0C368DF"/>
                  </w:placeholder>
                  <w:dataBinding w:prefixMappings="xmlns:ns0='http://schemas.openxmlformats.org/package/2006/metadata/core-properties' xmlns:ns1='http://purl.org/dc/elements/1.1/'" w:xpath="/ns0:coreProperties[1]/ns1:creator[1]" w:storeItemID="{6C3C8BC8-F283-45AE-878A-BAB7291924A1}"/>
                  <w:text/>
                </w:sdtPr>
                <w:sdtContent>
                  <w:p w14:paraId="1C859E10" w14:textId="6EBBE229" w:rsidR="0080254C" w:rsidRDefault="0080254C">
                    <w:pPr>
                      <w:pStyle w:val="NoSpacing"/>
                      <w:rPr>
                        <w:color w:val="4472C4" w:themeColor="accent1"/>
                        <w:sz w:val="28"/>
                        <w:szCs w:val="28"/>
                      </w:rPr>
                    </w:pPr>
                    <w:r>
                      <w:rPr>
                        <w:color w:val="4472C4" w:themeColor="accent1"/>
                        <w:sz w:val="28"/>
                        <w:szCs w:val="28"/>
                      </w:rPr>
                      <w:t>HEADTEACHER: VICTORIA SIMMONS</w:t>
                    </w:r>
                  </w:p>
                </w:sdtContent>
              </w:sdt>
              <w:p w14:paraId="4D0D9AB6" w14:textId="167DAF54" w:rsidR="0080254C" w:rsidRDefault="0080254C">
                <w:pPr>
                  <w:pStyle w:val="NoSpacing"/>
                  <w:rPr>
                    <w:color w:val="4472C4" w:themeColor="accent1"/>
                    <w:sz w:val="28"/>
                    <w:szCs w:val="28"/>
                  </w:rPr>
                </w:pPr>
                <w:r>
                  <w:rPr>
                    <w:color w:val="4472C4" w:themeColor="accent1"/>
                    <w:sz w:val="28"/>
                    <w:szCs w:val="28"/>
                  </w:rPr>
                  <w:t>ADVANCED HR</w:t>
                </w:r>
              </w:p>
              <w:p w14:paraId="1DF51C39" w14:textId="77777777" w:rsidR="0080254C" w:rsidRDefault="0080254C">
                <w:pPr>
                  <w:pStyle w:val="NoSpacing"/>
                  <w:rPr>
                    <w:color w:val="4472C4" w:themeColor="accent1"/>
                  </w:rPr>
                </w:pPr>
              </w:p>
            </w:tc>
          </w:tr>
        </w:tbl>
        <w:p w14:paraId="053520ED" w14:textId="6F9A3D6B" w:rsidR="0080254C" w:rsidRDefault="0080254C">
          <w:pPr>
            <w:spacing w:after="160" w:line="259" w:lineRule="auto"/>
          </w:pPr>
          <w:r>
            <w:br w:type="page"/>
          </w:r>
        </w:p>
      </w:sdtContent>
    </w:sdt>
    <w:p w14:paraId="76853D37" w14:textId="77777777" w:rsidR="00FF0CF9" w:rsidRDefault="00FF0CF9" w:rsidP="00FF0CF9"/>
    <w:tbl>
      <w:tblPr>
        <w:tblpPr w:leftFromText="180" w:rightFromText="180" w:vertAnchor="text" w:horzAnchor="margin" w:tblpXSpec="center" w:tblpY="-1780"/>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09"/>
      </w:tblGrid>
      <w:tr w:rsidR="00FF0CF9" w:rsidRPr="00534995" w14:paraId="334DA87E" w14:textId="77777777" w:rsidTr="00F00404">
        <w:trPr>
          <w:trHeight w:val="510"/>
        </w:trPr>
        <w:tc>
          <w:tcPr>
            <w:tcW w:w="5098" w:type="dxa"/>
            <w:shd w:val="clear" w:color="auto" w:fill="D9E2F3" w:themeFill="accent1" w:themeFillTint="33"/>
            <w:vAlign w:val="center"/>
          </w:tcPr>
          <w:p w14:paraId="503F4F08" w14:textId="77777777" w:rsidR="00FF0CF9" w:rsidRPr="00245F42" w:rsidRDefault="00FF0CF9" w:rsidP="00F00404">
            <w:pPr>
              <w:spacing w:after="0"/>
              <w:rPr>
                <w:rFonts w:asciiTheme="majorHAnsi" w:hAnsiTheme="majorHAnsi" w:cstheme="majorHAnsi"/>
                <w:b/>
                <w:bCs/>
                <w:szCs w:val="28"/>
              </w:rPr>
            </w:pPr>
            <w:r w:rsidRPr="00245F42">
              <w:rPr>
                <w:rFonts w:asciiTheme="majorHAnsi" w:hAnsiTheme="majorHAnsi" w:cstheme="majorHAnsi"/>
                <w:b/>
                <w:bCs/>
                <w:szCs w:val="28"/>
              </w:rPr>
              <w:t>Person responsible for policy:</w:t>
            </w:r>
          </w:p>
        </w:tc>
        <w:tc>
          <w:tcPr>
            <w:tcW w:w="5109" w:type="dxa"/>
            <w:vAlign w:val="center"/>
          </w:tcPr>
          <w:p w14:paraId="27C7B3E9" w14:textId="77777777" w:rsidR="00FF0CF9" w:rsidRPr="00245F42" w:rsidRDefault="00FF0CF9" w:rsidP="00F00404">
            <w:pPr>
              <w:spacing w:after="0"/>
              <w:rPr>
                <w:rFonts w:asciiTheme="majorHAnsi" w:hAnsiTheme="majorHAnsi" w:cstheme="majorHAnsi"/>
                <w:b/>
                <w:bCs/>
                <w:szCs w:val="28"/>
              </w:rPr>
            </w:pPr>
            <w:r>
              <w:rPr>
                <w:rFonts w:asciiTheme="majorHAnsi" w:hAnsiTheme="majorHAnsi" w:cstheme="majorHAnsi"/>
                <w:b/>
                <w:bCs/>
                <w:szCs w:val="28"/>
              </w:rPr>
              <w:t>Victoria Simmons</w:t>
            </w:r>
          </w:p>
        </w:tc>
      </w:tr>
      <w:tr w:rsidR="00FF0CF9" w:rsidRPr="00534995" w14:paraId="20A8C655" w14:textId="77777777" w:rsidTr="00F00404">
        <w:trPr>
          <w:trHeight w:val="510"/>
        </w:trPr>
        <w:tc>
          <w:tcPr>
            <w:tcW w:w="5098" w:type="dxa"/>
            <w:shd w:val="clear" w:color="auto" w:fill="D9E2F3" w:themeFill="accent1" w:themeFillTint="33"/>
            <w:vAlign w:val="center"/>
          </w:tcPr>
          <w:p w14:paraId="4545C21D" w14:textId="77777777" w:rsidR="00FF0CF9" w:rsidRPr="00245F42" w:rsidRDefault="00FF0CF9" w:rsidP="00F00404">
            <w:pPr>
              <w:spacing w:after="0"/>
              <w:rPr>
                <w:rFonts w:asciiTheme="majorHAnsi" w:hAnsiTheme="majorHAnsi" w:cstheme="majorHAnsi"/>
                <w:b/>
                <w:bCs/>
                <w:szCs w:val="28"/>
              </w:rPr>
            </w:pPr>
            <w:r w:rsidRPr="00245F42">
              <w:rPr>
                <w:rFonts w:asciiTheme="majorHAnsi" w:hAnsiTheme="majorHAnsi" w:cstheme="majorHAnsi"/>
                <w:b/>
                <w:bCs/>
                <w:szCs w:val="28"/>
              </w:rPr>
              <w:t>Role:</w:t>
            </w:r>
          </w:p>
        </w:tc>
        <w:tc>
          <w:tcPr>
            <w:tcW w:w="5109" w:type="dxa"/>
            <w:vAlign w:val="center"/>
          </w:tcPr>
          <w:p w14:paraId="2034B24C" w14:textId="77777777" w:rsidR="00FF0CF9" w:rsidRPr="00245F42" w:rsidRDefault="00FF0CF9" w:rsidP="00F00404">
            <w:pPr>
              <w:spacing w:after="0"/>
              <w:rPr>
                <w:rFonts w:asciiTheme="majorHAnsi" w:hAnsiTheme="majorHAnsi" w:cstheme="majorHAnsi"/>
                <w:b/>
                <w:bCs/>
                <w:szCs w:val="28"/>
              </w:rPr>
            </w:pPr>
            <w:r>
              <w:rPr>
                <w:rFonts w:asciiTheme="majorHAnsi" w:hAnsiTheme="majorHAnsi" w:cstheme="majorHAnsi"/>
                <w:b/>
                <w:bCs/>
                <w:szCs w:val="28"/>
              </w:rPr>
              <w:t>Headteacher</w:t>
            </w:r>
          </w:p>
        </w:tc>
      </w:tr>
      <w:tr w:rsidR="00FF0CF9" w:rsidRPr="00534995" w14:paraId="64521F39" w14:textId="77777777" w:rsidTr="00F00404">
        <w:trPr>
          <w:trHeight w:val="510"/>
        </w:trPr>
        <w:tc>
          <w:tcPr>
            <w:tcW w:w="5098" w:type="dxa"/>
            <w:shd w:val="clear" w:color="auto" w:fill="D9E2F3" w:themeFill="accent1" w:themeFillTint="33"/>
            <w:vAlign w:val="center"/>
          </w:tcPr>
          <w:p w14:paraId="05CD719D" w14:textId="77777777" w:rsidR="00FF0CF9" w:rsidRPr="00245F42" w:rsidRDefault="00FF0CF9" w:rsidP="00F00404">
            <w:pPr>
              <w:spacing w:after="0"/>
              <w:rPr>
                <w:rFonts w:asciiTheme="majorHAnsi" w:hAnsiTheme="majorHAnsi" w:cstheme="majorHAnsi"/>
              </w:rPr>
            </w:pPr>
            <w:r w:rsidRPr="00245F42">
              <w:rPr>
                <w:rFonts w:asciiTheme="majorHAnsi" w:hAnsiTheme="majorHAnsi" w:cstheme="majorHAnsi"/>
                <w:b/>
                <w:bCs/>
                <w:szCs w:val="28"/>
              </w:rPr>
              <w:t>To be reviewed:</w:t>
            </w:r>
          </w:p>
        </w:tc>
        <w:tc>
          <w:tcPr>
            <w:tcW w:w="5109" w:type="dxa"/>
            <w:vAlign w:val="center"/>
          </w:tcPr>
          <w:p w14:paraId="358C597F" w14:textId="4225119C" w:rsidR="00FF0CF9" w:rsidRPr="00245F42" w:rsidRDefault="00FF0CF9" w:rsidP="00F00404">
            <w:pPr>
              <w:spacing w:after="0"/>
              <w:rPr>
                <w:rFonts w:asciiTheme="majorHAnsi" w:hAnsiTheme="majorHAnsi" w:cstheme="majorHAnsi"/>
              </w:rPr>
            </w:pPr>
            <w:r>
              <w:rPr>
                <w:rFonts w:asciiTheme="majorHAnsi" w:hAnsiTheme="majorHAnsi" w:cstheme="majorHAnsi"/>
              </w:rPr>
              <w:t>Sept 2027</w:t>
            </w:r>
          </w:p>
        </w:tc>
      </w:tr>
    </w:tbl>
    <w:tbl>
      <w:tblPr>
        <w:tblW w:w="10207" w:type="dxa"/>
        <w:jc w:val="center"/>
        <w:tblCellMar>
          <w:left w:w="10" w:type="dxa"/>
          <w:right w:w="10" w:type="dxa"/>
        </w:tblCellMar>
        <w:tblLook w:val="04A0" w:firstRow="1" w:lastRow="0" w:firstColumn="1" w:lastColumn="0" w:noHBand="0" w:noVBand="1"/>
      </w:tblPr>
      <w:tblGrid>
        <w:gridCol w:w="2539"/>
        <w:gridCol w:w="1298"/>
        <w:gridCol w:w="3387"/>
        <w:gridCol w:w="2983"/>
      </w:tblGrid>
      <w:tr w:rsidR="00FF0CF9" w:rsidRPr="00C71E5D" w14:paraId="74F469F6" w14:textId="77777777" w:rsidTr="00F00404">
        <w:trPr>
          <w:jc w:val="center"/>
        </w:trPr>
        <w:tc>
          <w:tcPr>
            <w:tcW w:w="25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hideMark/>
          </w:tcPr>
          <w:p w14:paraId="7BC55A4B" w14:textId="77777777" w:rsidR="00FF0CF9" w:rsidRPr="003A595E" w:rsidRDefault="00FF0CF9" w:rsidP="00F00404">
            <w:pPr>
              <w:autoSpaceDN w:val="0"/>
              <w:jc w:val="center"/>
              <w:rPr>
                <w:rFonts w:asciiTheme="majorHAnsi" w:hAnsiTheme="majorHAnsi" w:cstheme="majorHAnsi"/>
                <w:b/>
                <w:szCs w:val="20"/>
              </w:rPr>
            </w:pPr>
            <w:r w:rsidRPr="003A595E">
              <w:rPr>
                <w:rFonts w:asciiTheme="majorHAnsi" w:hAnsiTheme="majorHAnsi" w:cstheme="majorHAnsi"/>
                <w:b/>
                <w:szCs w:val="20"/>
              </w:rPr>
              <w:t>Revision Date</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hideMark/>
          </w:tcPr>
          <w:p w14:paraId="5D25FAFC" w14:textId="77777777" w:rsidR="00FF0CF9" w:rsidRPr="003A595E" w:rsidRDefault="00FF0CF9" w:rsidP="00F00404">
            <w:pPr>
              <w:autoSpaceDN w:val="0"/>
              <w:jc w:val="center"/>
              <w:rPr>
                <w:rFonts w:asciiTheme="majorHAnsi" w:hAnsiTheme="majorHAnsi" w:cstheme="majorHAnsi"/>
                <w:b/>
                <w:szCs w:val="20"/>
              </w:rPr>
            </w:pPr>
            <w:r w:rsidRPr="003A595E">
              <w:rPr>
                <w:rFonts w:asciiTheme="majorHAnsi" w:hAnsiTheme="majorHAnsi" w:cstheme="majorHAnsi"/>
                <w:b/>
                <w:szCs w:val="20"/>
              </w:rPr>
              <w:t>Revision Version</w:t>
            </w:r>
          </w:p>
        </w:tc>
        <w:tc>
          <w:tcPr>
            <w:tcW w:w="338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hideMark/>
          </w:tcPr>
          <w:p w14:paraId="151A8C9C" w14:textId="77777777" w:rsidR="00FF0CF9" w:rsidRPr="003A595E" w:rsidRDefault="00FF0CF9" w:rsidP="00F00404">
            <w:pPr>
              <w:autoSpaceDN w:val="0"/>
              <w:jc w:val="center"/>
              <w:rPr>
                <w:rFonts w:asciiTheme="majorHAnsi" w:hAnsiTheme="majorHAnsi" w:cstheme="majorHAnsi"/>
                <w:b/>
                <w:szCs w:val="20"/>
              </w:rPr>
            </w:pPr>
            <w:r w:rsidRPr="003A595E">
              <w:rPr>
                <w:rFonts w:asciiTheme="majorHAnsi" w:hAnsiTheme="majorHAnsi" w:cstheme="majorHAnsi"/>
                <w:b/>
                <w:szCs w:val="20"/>
              </w:rPr>
              <w:t>Date approved by Governors and committee</w:t>
            </w:r>
          </w:p>
        </w:tc>
        <w:tc>
          <w:tcPr>
            <w:tcW w:w="298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hideMark/>
          </w:tcPr>
          <w:p w14:paraId="36910833" w14:textId="77777777" w:rsidR="00FF0CF9" w:rsidRPr="003A595E" w:rsidRDefault="00FF0CF9" w:rsidP="00F00404">
            <w:pPr>
              <w:autoSpaceDN w:val="0"/>
              <w:jc w:val="center"/>
              <w:rPr>
                <w:rFonts w:asciiTheme="majorHAnsi" w:hAnsiTheme="majorHAnsi" w:cstheme="majorHAnsi"/>
                <w:b/>
                <w:szCs w:val="20"/>
              </w:rPr>
            </w:pPr>
            <w:r w:rsidRPr="003A595E">
              <w:rPr>
                <w:rFonts w:asciiTheme="majorHAnsi" w:hAnsiTheme="majorHAnsi" w:cstheme="majorHAnsi"/>
                <w:b/>
                <w:szCs w:val="20"/>
              </w:rPr>
              <w:t>Summary of Changes</w:t>
            </w:r>
          </w:p>
        </w:tc>
      </w:tr>
      <w:tr w:rsidR="00FF0CF9" w:rsidRPr="00C71E5D" w14:paraId="2A7AADC3" w14:textId="77777777" w:rsidTr="00F00404">
        <w:trPr>
          <w:jc w:val="center"/>
        </w:trPr>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1EF9C" w14:textId="77777777" w:rsidR="00FF0CF9" w:rsidRPr="00F77E5B" w:rsidRDefault="00FF0CF9" w:rsidP="00F00404">
            <w:pPr>
              <w:autoSpaceDN w:val="0"/>
              <w:jc w:val="center"/>
              <w:rPr>
                <w:rFonts w:ascii="Calibri Light" w:hAnsi="Calibri Light" w:cs="Calibri Light"/>
                <w:szCs w:val="20"/>
              </w:rPr>
            </w:pPr>
            <w:r>
              <w:rPr>
                <w:rFonts w:ascii="Calibri Light" w:hAnsi="Calibri Light" w:cs="Calibri Light"/>
                <w:szCs w:val="20"/>
              </w:rPr>
              <w:t>June 2026</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22D94" w14:textId="77777777" w:rsidR="00FF0CF9" w:rsidRPr="00F77E5B" w:rsidRDefault="00FF0CF9" w:rsidP="00F00404">
            <w:pPr>
              <w:autoSpaceDN w:val="0"/>
              <w:jc w:val="center"/>
              <w:rPr>
                <w:rFonts w:ascii="Calibri Light" w:hAnsi="Calibri Light" w:cs="Calibri Light"/>
                <w:szCs w:val="20"/>
              </w:rPr>
            </w:pPr>
            <w:r w:rsidRPr="00F77E5B">
              <w:rPr>
                <w:rFonts w:ascii="Calibri Light" w:hAnsi="Calibri Light" w:cs="Calibri Light"/>
                <w:szCs w:val="20"/>
              </w:rPr>
              <w:t>2</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B74E8" w14:textId="77777777" w:rsidR="00FF0CF9" w:rsidRPr="00F77E5B" w:rsidRDefault="00FF0CF9" w:rsidP="00F00404">
            <w:pPr>
              <w:autoSpaceDN w:val="0"/>
              <w:jc w:val="center"/>
              <w:rPr>
                <w:rFonts w:ascii="Calibri Light" w:hAnsi="Calibri Light" w:cs="Calibri Light"/>
                <w:szCs w:val="20"/>
              </w:rPr>
            </w:pPr>
            <w:r>
              <w:rPr>
                <w:rFonts w:ascii="Calibri Light" w:hAnsi="Calibri Light" w:cs="Calibri Light"/>
                <w:szCs w:val="20"/>
              </w:rPr>
              <w:t>Full Governing Board</w:t>
            </w:r>
          </w:p>
        </w:tc>
        <w:tc>
          <w:tcPr>
            <w:tcW w:w="2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0E915" w14:textId="77777777" w:rsidR="00FF0CF9" w:rsidRPr="00522D43" w:rsidRDefault="00FF0CF9" w:rsidP="00F00404">
            <w:pPr>
              <w:autoSpaceDN w:val="0"/>
              <w:jc w:val="center"/>
              <w:rPr>
                <w:rFonts w:ascii="Calibri Light" w:hAnsi="Calibri Light" w:cs="Calibri Light"/>
                <w:sz w:val="18"/>
                <w:szCs w:val="20"/>
              </w:rPr>
            </w:pPr>
            <w:r w:rsidRPr="003F5624">
              <w:rPr>
                <w:rFonts w:ascii="Calibri Light" w:hAnsi="Calibri Light" w:cs="Calibri Light"/>
                <w:sz w:val="24"/>
                <w:szCs w:val="20"/>
              </w:rPr>
              <w:t>Review, cosmetic changes only</w:t>
            </w:r>
          </w:p>
        </w:tc>
      </w:tr>
      <w:tr w:rsidR="00FF0CF9" w:rsidRPr="00C71E5D" w14:paraId="14C6C080" w14:textId="77777777" w:rsidTr="00F00404">
        <w:trPr>
          <w:jc w:val="center"/>
        </w:trPr>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8D13B" w14:textId="0FB83AA4" w:rsidR="00FF0CF9" w:rsidRPr="00F77E5B" w:rsidRDefault="00FF0CF9" w:rsidP="00F00404">
            <w:pPr>
              <w:autoSpaceDN w:val="0"/>
              <w:jc w:val="center"/>
              <w:rPr>
                <w:rFonts w:ascii="Calibri Light" w:hAnsi="Calibri Light" w:cs="Calibri Light"/>
                <w:szCs w:val="20"/>
              </w:rPr>
            </w:pPr>
            <w:r>
              <w:rPr>
                <w:rFonts w:ascii="Calibri Light" w:hAnsi="Calibri Light" w:cs="Calibri Light"/>
                <w:szCs w:val="20"/>
              </w:rPr>
              <w:t>Sept 2025</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F9189" w14:textId="77777777" w:rsidR="00FF0CF9" w:rsidRPr="00F77E5B" w:rsidRDefault="00FF0CF9" w:rsidP="00F00404">
            <w:pPr>
              <w:autoSpaceDN w:val="0"/>
              <w:jc w:val="center"/>
              <w:rPr>
                <w:rFonts w:ascii="Calibri Light" w:hAnsi="Calibri Light" w:cs="Calibri Light"/>
                <w:szCs w:val="20"/>
              </w:rPr>
            </w:pPr>
            <w:r w:rsidRPr="00F77E5B">
              <w:rPr>
                <w:rFonts w:ascii="Calibri Light" w:hAnsi="Calibri Light" w:cs="Calibri Light"/>
                <w:szCs w:val="20"/>
              </w:rPr>
              <w:t>1</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F0B16" w14:textId="77777777" w:rsidR="00FF0CF9" w:rsidRPr="00F77E5B" w:rsidRDefault="00FF0CF9" w:rsidP="00F00404">
            <w:pPr>
              <w:autoSpaceDN w:val="0"/>
              <w:jc w:val="center"/>
              <w:rPr>
                <w:rFonts w:ascii="Calibri Light" w:hAnsi="Calibri Light" w:cs="Calibri Light"/>
                <w:szCs w:val="20"/>
              </w:rPr>
            </w:pPr>
            <w:r>
              <w:rPr>
                <w:rFonts w:ascii="Calibri Light" w:hAnsi="Calibri Light" w:cs="Calibri Light"/>
                <w:szCs w:val="20"/>
              </w:rPr>
              <w:t>Full Governing Board</w:t>
            </w:r>
          </w:p>
        </w:tc>
        <w:tc>
          <w:tcPr>
            <w:tcW w:w="2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92E6C" w14:textId="4769D8B8" w:rsidR="00FF0CF9" w:rsidRPr="00F77E5B" w:rsidRDefault="00FF0CF9" w:rsidP="00F00404">
            <w:pPr>
              <w:autoSpaceDN w:val="0"/>
              <w:jc w:val="center"/>
              <w:rPr>
                <w:rFonts w:ascii="Calibri Light" w:hAnsi="Calibri Light" w:cs="Calibri Light"/>
                <w:szCs w:val="20"/>
              </w:rPr>
            </w:pPr>
            <w:r>
              <w:rPr>
                <w:rFonts w:ascii="Calibri Light" w:hAnsi="Calibri Light" w:cs="Calibri Light"/>
                <w:szCs w:val="20"/>
              </w:rPr>
              <w:t xml:space="preserve">Updated </w:t>
            </w:r>
            <w:r w:rsidRPr="00F77E5B">
              <w:rPr>
                <w:rFonts w:ascii="Calibri Light" w:hAnsi="Calibri Light" w:cs="Calibri Light"/>
                <w:szCs w:val="20"/>
              </w:rPr>
              <w:t>Policy</w:t>
            </w:r>
            <w:r>
              <w:rPr>
                <w:rFonts w:ascii="Calibri Light" w:hAnsi="Calibri Light" w:cs="Calibri Light"/>
                <w:szCs w:val="20"/>
              </w:rPr>
              <w:t xml:space="preserve"> using template</w:t>
            </w:r>
          </w:p>
        </w:tc>
      </w:tr>
    </w:tbl>
    <w:p w14:paraId="27D3AB1E" w14:textId="77777777" w:rsidR="00FF0CF9" w:rsidRPr="00F77E5B" w:rsidRDefault="00FF0CF9" w:rsidP="00FF0CF9">
      <w:pPr>
        <w:spacing w:after="0"/>
        <w:rPr>
          <w:rFonts w:ascii="Calibri Light" w:hAnsi="Calibri Light" w:cs="Calibri Light"/>
          <w:b/>
          <w:szCs w:val="20"/>
        </w:rPr>
      </w:pPr>
      <w:r w:rsidRPr="00F77E5B">
        <w:rPr>
          <w:rFonts w:ascii="Calibri Light" w:hAnsi="Calibri Light" w:cs="Calibri Light"/>
          <w:b/>
          <w:szCs w:val="20"/>
        </w:rPr>
        <w:t>School vision</w:t>
      </w:r>
    </w:p>
    <w:p w14:paraId="7E5875B6" w14:textId="77777777" w:rsidR="00FF0CF9" w:rsidRPr="00F77E5B" w:rsidRDefault="00FF0CF9" w:rsidP="00FF0CF9">
      <w:pPr>
        <w:spacing w:after="0"/>
        <w:rPr>
          <w:rFonts w:ascii="Calibri Light" w:hAnsi="Calibri Light" w:cs="Calibri Light"/>
          <w:szCs w:val="20"/>
        </w:rPr>
      </w:pPr>
      <w:r w:rsidRPr="00F77E5B">
        <w:rPr>
          <w:rFonts w:ascii="Calibri Light" w:hAnsi="Calibri Light" w:cs="Calibri Light"/>
          <w:szCs w:val="20"/>
        </w:rPr>
        <w:t>Together, we will create a calm and welcoming learning environment and work together to secure success for all. We will strive to create a safe, caring, supportive and inclusive school. Our school will equip pupils with the skills that society and the local community demand. We will value the knowledge and learning that children need to look after themselves, their families and their mental and physical wellbeing. We will teach the whole child to create lifelong learners and proactive citizens.</w:t>
      </w:r>
    </w:p>
    <w:p w14:paraId="22A8C2D3" w14:textId="77777777" w:rsidR="00FF0CF9" w:rsidRPr="00F77E5B" w:rsidRDefault="00FF0CF9" w:rsidP="00FF0CF9">
      <w:pPr>
        <w:spacing w:after="120"/>
        <w:rPr>
          <w:rFonts w:ascii="Calibri Light" w:hAnsi="Calibri Light" w:cs="Calibri Light"/>
          <w:b/>
          <w:szCs w:val="20"/>
        </w:rPr>
      </w:pPr>
    </w:p>
    <w:p w14:paraId="3F46EE4C" w14:textId="77777777" w:rsidR="00FF0CF9" w:rsidRPr="00F77E5B" w:rsidRDefault="00FF0CF9" w:rsidP="00FF0CF9">
      <w:pPr>
        <w:spacing w:after="0"/>
        <w:rPr>
          <w:rFonts w:ascii="Calibri Light" w:hAnsi="Calibri Light" w:cs="Calibri Light"/>
          <w:b/>
          <w:szCs w:val="20"/>
        </w:rPr>
      </w:pPr>
      <w:r w:rsidRPr="00F77E5B">
        <w:rPr>
          <w:rFonts w:ascii="Calibri Light" w:hAnsi="Calibri Light" w:cs="Calibri Light"/>
          <w:b/>
          <w:szCs w:val="20"/>
        </w:rPr>
        <w:t>Ethos</w:t>
      </w:r>
    </w:p>
    <w:p w14:paraId="1F30A4B1" w14:textId="77777777" w:rsidR="00FF0CF9" w:rsidRPr="00F77E5B" w:rsidRDefault="00FF0CF9" w:rsidP="00FF0CF9">
      <w:pPr>
        <w:spacing w:after="0"/>
        <w:rPr>
          <w:rFonts w:ascii="Calibri Light" w:hAnsi="Calibri Light" w:cs="Calibri Light"/>
          <w:szCs w:val="20"/>
        </w:rPr>
      </w:pPr>
      <w:r w:rsidRPr="00F77E5B">
        <w:rPr>
          <w:rFonts w:ascii="Calibri Light" w:hAnsi="Calibri Light" w:cs="Calibri Light"/>
          <w:szCs w:val="20"/>
        </w:rPr>
        <w:t>1. All children can learn; all staff and pupils recognise the value of learning.</w:t>
      </w:r>
      <w:r w:rsidRPr="00F77E5B">
        <w:rPr>
          <w:rFonts w:ascii="Calibri Light" w:hAnsi="Calibri Light" w:cs="Calibri Light"/>
          <w:szCs w:val="20"/>
        </w:rPr>
        <w:br/>
        <w:t>2. Staff at Bentley New Village have consistently high expectations of children’s learning potential, attitudes and behaviour and take shared responsibility for this across school.</w:t>
      </w:r>
      <w:r w:rsidRPr="00F77E5B">
        <w:rPr>
          <w:rFonts w:ascii="Calibri Light" w:hAnsi="Calibri Light" w:cs="Calibri Light"/>
          <w:szCs w:val="20"/>
        </w:rPr>
        <w:br/>
        <w:t>3. Learning happens across the school day — inside and outside the classroom.</w:t>
      </w:r>
      <w:r w:rsidRPr="00F77E5B">
        <w:rPr>
          <w:rFonts w:ascii="Calibri Light" w:hAnsi="Calibri Light" w:cs="Calibri Light"/>
          <w:szCs w:val="20"/>
        </w:rPr>
        <w:br/>
        <w:t>4. Children will be taught how to learn and to become outstanding learners.</w:t>
      </w:r>
      <w:r w:rsidRPr="00F77E5B">
        <w:rPr>
          <w:rFonts w:ascii="Calibri Light" w:hAnsi="Calibri Light" w:cs="Calibri Light"/>
          <w:szCs w:val="20"/>
        </w:rPr>
        <w:br/>
        <w:t>5. Consistently challenging, engaging and empowering teaching supports excellent learning and helps every child to fulfil their potential.</w:t>
      </w:r>
      <w:r w:rsidRPr="00F77E5B">
        <w:rPr>
          <w:rFonts w:ascii="Calibri Light" w:hAnsi="Calibri Light" w:cs="Calibri Light"/>
          <w:szCs w:val="20"/>
        </w:rPr>
        <w:br/>
        <w:t>6. Staff will value every child’s contribution and create a learning environment that brings out their full potential.</w:t>
      </w:r>
      <w:r w:rsidRPr="00F77E5B">
        <w:rPr>
          <w:rFonts w:ascii="Calibri Light" w:hAnsi="Calibri Light" w:cs="Calibri Light"/>
          <w:szCs w:val="20"/>
        </w:rPr>
        <w:br/>
        <w:t>7. Rigorous monitoring, evaluation and accurate analysis of teaching are essential to improving practice.</w:t>
      </w:r>
      <w:r w:rsidRPr="00F77E5B">
        <w:rPr>
          <w:rFonts w:ascii="Calibri Light" w:hAnsi="Calibri Light" w:cs="Calibri Light"/>
          <w:szCs w:val="20"/>
        </w:rPr>
        <w:br/>
        <w:t>8. Learning at Bentley New Village will develop skills that last a lifetime.</w:t>
      </w:r>
      <w:r w:rsidRPr="00F77E5B">
        <w:rPr>
          <w:rFonts w:ascii="Calibri Light" w:hAnsi="Calibri Light" w:cs="Calibri Light"/>
          <w:szCs w:val="20"/>
        </w:rPr>
        <w:br/>
        <w:t>9. We are committed to continuous professional development for all staff.</w:t>
      </w:r>
      <w:r w:rsidRPr="00F77E5B">
        <w:rPr>
          <w:rFonts w:ascii="Calibri Light" w:hAnsi="Calibri Light" w:cs="Calibri Light"/>
          <w:szCs w:val="20"/>
        </w:rPr>
        <w:br/>
        <w:t>10. All children will be encouraged to develop as individuals, with their creativity, talents and uniqueness celebrated.</w:t>
      </w:r>
    </w:p>
    <w:p w14:paraId="282ACDEE" w14:textId="77777777" w:rsidR="00FF0CF9" w:rsidRPr="00F77E5B" w:rsidRDefault="00FF0CF9" w:rsidP="00FF0CF9">
      <w:pPr>
        <w:spacing w:after="120"/>
        <w:rPr>
          <w:rFonts w:ascii="Calibri Light" w:hAnsi="Calibri Light" w:cs="Calibri Light"/>
          <w:b/>
          <w:szCs w:val="20"/>
        </w:rPr>
      </w:pPr>
    </w:p>
    <w:p w14:paraId="0D2ADCB6" w14:textId="77777777" w:rsidR="00FF0CF9" w:rsidRPr="00F77E5B" w:rsidRDefault="00FF0CF9" w:rsidP="00FF0CF9">
      <w:pPr>
        <w:spacing w:after="0"/>
        <w:rPr>
          <w:rFonts w:ascii="Calibri Light" w:hAnsi="Calibri Light" w:cs="Calibri Light"/>
          <w:b/>
          <w:szCs w:val="20"/>
        </w:rPr>
      </w:pPr>
      <w:r w:rsidRPr="00F77E5B">
        <w:rPr>
          <w:rFonts w:ascii="Calibri Light" w:hAnsi="Calibri Light" w:cs="Calibri Light"/>
          <w:b/>
          <w:szCs w:val="20"/>
        </w:rPr>
        <w:t>School values</w:t>
      </w:r>
    </w:p>
    <w:p w14:paraId="4061DCE7" w14:textId="77777777" w:rsidR="00FF0CF9" w:rsidRPr="00F77E5B" w:rsidRDefault="00FF0CF9" w:rsidP="00FF0CF9">
      <w:pPr>
        <w:spacing w:after="0"/>
        <w:rPr>
          <w:rFonts w:ascii="Calibri Light" w:hAnsi="Calibri Light" w:cs="Calibri Light"/>
          <w:szCs w:val="20"/>
        </w:rPr>
      </w:pPr>
      <w:r w:rsidRPr="00F77E5B">
        <w:rPr>
          <w:rFonts w:ascii="Calibri Light" w:hAnsi="Calibri Light" w:cs="Calibri Light"/>
          <w:szCs w:val="20"/>
        </w:rPr>
        <w:t>Determination — Resilience — Tolerance — Cooperation — Creativity — Curiosity</w:t>
      </w:r>
    </w:p>
    <w:p w14:paraId="056458E5" w14:textId="77777777" w:rsidR="00FF0CF9" w:rsidRPr="00F77E5B" w:rsidRDefault="00FF0CF9" w:rsidP="00FF0CF9">
      <w:pPr>
        <w:spacing w:after="120"/>
        <w:rPr>
          <w:rFonts w:ascii="Calibri Light" w:hAnsi="Calibri Light" w:cs="Calibri Light"/>
          <w:b/>
          <w:szCs w:val="20"/>
        </w:rPr>
      </w:pPr>
    </w:p>
    <w:p w14:paraId="75B30DE6" w14:textId="77777777" w:rsidR="00FF0CF9" w:rsidRPr="00F77E5B" w:rsidRDefault="00FF0CF9" w:rsidP="00FF0CF9">
      <w:pPr>
        <w:spacing w:after="0"/>
        <w:rPr>
          <w:rFonts w:ascii="Calibri Light" w:hAnsi="Calibri Light" w:cs="Calibri Light"/>
          <w:b/>
          <w:szCs w:val="20"/>
        </w:rPr>
      </w:pPr>
      <w:r w:rsidRPr="00F77E5B">
        <w:rPr>
          <w:rFonts w:ascii="Calibri Light" w:hAnsi="Calibri Light" w:cs="Calibri Light"/>
          <w:b/>
          <w:szCs w:val="20"/>
        </w:rPr>
        <w:t>Curriculum mandate</w:t>
      </w:r>
    </w:p>
    <w:p w14:paraId="7129200C" w14:textId="77777777" w:rsidR="00FF0CF9" w:rsidRPr="00F77E5B" w:rsidRDefault="00FF0CF9" w:rsidP="00FF0CF9">
      <w:pPr>
        <w:spacing w:after="0"/>
        <w:rPr>
          <w:rFonts w:ascii="Calibri Light" w:hAnsi="Calibri Light" w:cs="Calibri Light"/>
          <w:szCs w:val="20"/>
        </w:rPr>
      </w:pPr>
      <w:r w:rsidRPr="00F77E5B">
        <w:rPr>
          <w:rFonts w:ascii="Calibri Light" w:hAnsi="Calibri Light" w:cs="Calibri Light"/>
          <w:szCs w:val="20"/>
        </w:rPr>
        <w:t xml:space="preserve">Our curriculum offers equitable opportunities for all pupils to access a curriculum rich in knowledge, experience and language. We prioritise vocabulary development, </w:t>
      </w:r>
      <w:proofErr w:type="spellStart"/>
      <w:r w:rsidRPr="00F77E5B">
        <w:rPr>
          <w:rFonts w:ascii="Calibri Light" w:hAnsi="Calibri Light" w:cs="Calibri Light"/>
          <w:szCs w:val="20"/>
        </w:rPr>
        <w:t>oracy</w:t>
      </w:r>
      <w:proofErr w:type="spellEnd"/>
      <w:r w:rsidRPr="00F77E5B">
        <w:rPr>
          <w:rFonts w:ascii="Calibri Light" w:hAnsi="Calibri Light" w:cs="Calibri Light"/>
          <w:szCs w:val="20"/>
        </w:rPr>
        <w:t xml:space="preserve"> and reading across subjects. Through our curriculum children are exposed to diversity and learn how to take responsibility for their physical and mental wellbeing. Our mission statement: 'What challenges us, changes us.'</w:t>
      </w:r>
    </w:p>
    <w:p w14:paraId="51BF50FD" w14:textId="77777777" w:rsidR="00FF0CF9" w:rsidRDefault="00FF0CF9" w:rsidP="00FF0CF9"/>
    <w:sdt>
      <w:sdtPr>
        <w:id w:val="16241952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16808B2" w14:textId="498C8F73" w:rsidR="00FF0CF9" w:rsidRDefault="00FF0CF9">
          <w:pPr>
            <w:pStyle w:val="TOCHeading"/>
          </w:pPr>
          <w:r>
            <w:t>Conte</w:t>
          </w:r>
          <w:bookmarkStart w:id="0" w:name="_GoBack"/>
          <w:bookmarkEnd w:id="0"/>
          <w:r>
            <w:t>nts</w:t>
          </w:r>
        </w:p>
        <w:p w14:paraId="57FB988A" w14:textId="0922E810" w:rsidR="003000CF" w:rsidRDefault="00FF0CF9">
          <w:pPr>
            <w:pStyle w:val="TOC1"/>
            <w:tabs>
              <w:tab w:val="right" w:leader="dot" w:pos="10184"/>
            </w:tabs>
            <w:rPr>
              <w:rFonts w:eastAsiaTheme="minorEastAsia"/>
              <w:noProof/>
              <w:lang w:eastAsia="en-GB"/>
            </w:rPr>
          </w:pPr>
          <w:r w:rsidRPr="00FF0CF9">
            <w:rPr>
              <w:rFonts w:asciiTheme="majorHAnsi" w:hAnsiTheme="majorHAnsi"/>
              <w:sz w:val="24"/>
              <w:szCs w:val="24"/>
            </w:rPr>
            <w:fldChar w:fldCharType="begin"/>
          </w:r>
          <w:r w:rsidRPr="00FF0CF9">
            <w:rPr>
              <w:rFonts w:asciiTheme="majorHAnsi" w:hAnsiTheme="majorHAnsi"/>
              <w:sz w:val="24"/>
              <w:szCs w:val="24"/>
            </w:rPr>
            <w:instrText xml:space="preserve"> TOC \o "1-3" \h \z \u </w:instrText>
          </w:r>
          <w:r w:rsidRPr="00FF0CF9">
            <w:rPr>
              <w:rFonts w:asciiTheme="majorHAnsi" w:hAnsiTheme="majorHAnsi"/>
              <w:sz w:val="24"/>
              <w:szCs w:val="24"/>
            </w:rPr>
            <w:fldChar w:fldCharType="separate"/>
          </w:r>
          <w:hyperlink w:anchor="_Toc232759276" w:history="1">
            <w:r w:rsidR="003000CF" w:rsidRPr="00B2665E">
              <w:rPr>
                <w:rStyle w:val="Hyperlink"/>
                <w:rFonts w:eastAsia="Times New Roman"/>
                <w:noProof/>
              </w:rPr>
              <w:t>I</w:t>
            </w:r>
            <w:r w:rsidR="003000CF" w:rsidRPr="00B2665E">
              <w:rPr>
                <w:rStyle w:val="Hyperlink"/>
                <w:noProof/>
              </w:rPr>
              <w:t>ntroduction</w:t>
            </w:r>
            <w:r w:rsidR="003000CF">
              <w:rPr>
                <w:noProof/>
                <w:webHidden/>
              </w:rPr>
              <w:tab/>
            </w:r>
            <w:r w:rsidR="003000CF">
              <w:rPr>
                <w:noProof/>
                <w:webHidden/>
              </w:rPr>
              <w:fldChar w:fldCharType="begin"/>
            </w:r>
            <w:r w:rsidR="003000CF">
              <w:rPr>
                <w:noProof/>
                <w:webHidden/>
              </w:rPr>
              <w:instrText xml:space="preserve"> PAGEREF _Toc232759276 \h </w:instrText>
            </w:r>
            <w:r w:rsidR="003000CF">
              <w:rPr>
                <w:noProof/>
                <w:webHidden/>
              </w:rPr>
            </w:r>
            <w:r w:rsidR="003000CF">
              <w:rPr>
                <w:noProof/>
                <w:webHidden/>
              </w:rPr>
              <w:fldChar w:fldCharType="separate"/>
            </w:r>
            <w:r w:rsidR="003000CF">
              <w:rPr>
                <w:noProof/>
                <w:webHidden/>
              </w:rPr>
              <w:t>2</w:t>
            </w:r>
            <w:r w:rsidR="003000CF">
              <w:rPr>
                <w:noProof/>
                <w:webHidden/>
              </w:rPr>
              <w:fldChar w:fldCharType="end"/>
            </w:r>
          </w:hyperlink>
        </w:p>
        <w:p w14:paraId="6A17D6F9" w14:textId="1CA05DF7" w:rsidR="003000CF" w:rsidRDefault="003000CF">
          <w:pPr>
            <w:pStyle w:val="TOC1"/>
            <w:tabs>
              <w:tab w:val="left" w:pos="660"/>
              <w:tab w:val="right" w:leader="dot" w:pos="10184"/>
            </w:tabs>
            <w:rPr>
              <w:rFonts w:eastAsiaTheme="minorEastAsia"/>
              <w:noProof/>
              <w:lang w:eastAsia="en-GB"/>
            </w:rPr>
          </w:pPr>
          <w:hyperlink w:anchor="_Toc232759277" w:history="1">
            <w:r w:rsidRPr="00B2665E">
              <w:rPr>
                <w:rStyle w:val="Hyperlink"/>
                <w:noProof/>
              </w:rPr>
              <w:t xml:space="preserve">2.0 </w:t>
            </w:r>
            <w:r>
              <w:rPr>
                <w:rFonts w:eastAsiaTheme="minorEastAsia"/>
                <w:noProof/>
                <w:lang w:eastAsia="en-GB"/>
              </w:rPr>
              <w:tab/>
            </w:r>
            <w:r w:rsidRPr="00B2665E">
              <w:rPr>
                <w:rStyle w:val="Hyperlink"/>
                <w:bCs/>
                <w:noProof/>
              </w:rPr>
              <w:t>Who does the policy apply to</w:t>
            </w:r>
            <w:r>
              <w:rPr>
                <w:noProof/>
                <w:webHidden/>
              </w:rPr>
              <w:tab/>
            </w:r>
            <w:r>
              <w:rPr>
                <w:noProof/>
                <w:webHidden/>
              </w:rPr>
              <w:fldChar w:fldCharType="begin"/>
            </w:r>
            <w:r>
              <w:rPr>
                <w:noProof/>
                <w:webHidden/>
              </w:rPr>
              <w:instrText xml:space="preserve"> PAGEREF _Toc232759277 \h </w:instrText>
            </w:r>
            <w:r>
              <w:rPr>
                <w:noProof/>
                <w:webHidden/>
              </w:rPr>
            </w:r>
            <w:r>
              <w:rPr>
                <w:noProof/>
                <w:webHidden/>
              </w:rPr>
              <w:fldChar w:fldCharType="separate"/>
            </w:r>
            <w:r>
              <w:rPr>
                <w:noProof/>
                <w:webHidden/>
              </w:rPr>
              <w:t>3</w:t>
            </w:r>
            <w:r>
              <w:rPr>
                <w:noProof/>
                <w:webHidden/>
              </w:rPr>
              <w:fldChar w:fldCharType="end"/>
            </w:r>
          </w:hyperlink>
        </w:p>
        <w:p w14:paraId="2F9EFD6D" w14:textId="25730928" w:rsidR="003000CF" w:rsidRDefault="003000CF">
          <w:pPr>
            <w:pStyle w:val="TOC1"/>
            <w:tabs>
              <w:tab w:val="left" w:pos="660"/>
              <w:tab w:val="right" w:leader="dot" w:pos="10184"/>
            </w:tabs>
            <w:rPr>
              <w:rFonts w:eastAsiaTheme="minorEastAsia"/>
              <w:noProof/>
              <w:lang w:eastAsia="en-GB"/>
            </w:rPr>
          </w:pPr>
          <w:hyperlink w:anchor="_Toc232759278" w:history="1">
            <w:r w:rsidRPr="00B2665E">
              <w:rPr>
                <w:rStyle w:val="Hyperlink"/>
                <w:noProof/>
                <w:lang w:eastAsia="en-GB"/>
              </w:rPr>
              <w:t>3.0</w:t>
            </w:r>
            <w:r>
              <w:rPr>
                <w:rFonts w:eastAsiaTheme="minorEastAsia"/>
                <w:noProof/>
                <w:lang w:eastAsia="en-GB"/>
              </w:rPr>
              <w:tab/>
            </w:r>
            <w:r w:rsidRPr="00B2665E">
              <w:rPr>
                <w:rStyle w:val="Hyperlink"/>
                <w:noProof/>
                <w:lang w:eastAsia="en-GB"/>
              </w:rPr>
              <w:t>Key Principles</w:t>
            </w:r>
            <w:r>
              <w:rPr>
                <w:noProof/>
                <w:webHidden/>
              </w:rPr>
              <w:tab/>
            </w:r>
            <w:r>
              <w:rPr>
                <w:noProof/>
                <w:webHidden/>
              </w:rPr>
              <w:fldChar w:fldCharType="begin"/>
            </w:r>
            <w:r>
              <w:rPr>
                <w:noProof/>
                <w:webHidden/>
              </w:rPr>
              <w:instrText xml:space="preserve"> PAGEREF _Toc232759278 \h </w:instrText>
            </w:r>
            <w:r>
              <w:rPr>
                <w:noProof/>
                <w:webHidden/>
              </w:rPr>
            </w:r>
            <w:r>
              <w:rPr>
                <w:noProof/>
                <w:webHidden/>
              </w:rPr>
              <w:fldChar w:fldCharType="separate"/>
            </w:r>
            <w:r>
              <w:rPr>
                <w:noProof/>
                <w:webHidden/>
              </w:rPr>
              <w:t>3</w:t>
            </w:r>
            <w:r>
              <w:rPr>
                <w:noProof/>
                <w:webHidden/>
              </w:rPr>
              <w:fldChar w:fldCharType="end"/>
            </w:r>
          </w:hyperlink>
        </w:p>
        <w:p w14:paraId="016D18D1" w14:textId="7A93641C" w:rsidR="003000CF" w:rsidRDefault="003000CF">
          <w:pPr>
            <w:pStyle w:val="TOC1"/>
            <w:tabs>
              <w:tab w:val="left" w:pos="660"/>
              <w:tab w:val="right" w:leader="dot" w:pos="10184"/>
            </w:tabs>
            <w:rPr>
              <w:rFonts w:eastAsiaTheme="minorEastAsia"/>
              <w:noProof/>
              <w:lang w:eastAsia="en-GB"/>
            </w:rPr>
          </w:pPr>
          <w:hyperlink w:anchor="_Toc232759279" w:history="1">
            <w:r w:rsidRPr="00B2665E">
              <w:rPr>
                <w:rStyle w:val="Hyperlink"/>
                <w:noProof/>
              </w:rPr>
              <w:t>4.0</w:t>
            </w:r>
            <w:r>
              <w:rPr>
                <w:rFonts w:eastAsiaTheme="minorEastAsia"/>
                <w:noProof/>
                <w:lang w:eastAsia="en-GB"/>
              </w:rPr>
              <w:tab/>
            </w:r>
            <w:r w:rsidRPr="00B2665E">
              <w:rPr>
                <w:rStyle w:val="Hyperlink"/>
                <w:noProof/>
              </w:rPr>
              <w:t>Safer Recruitment and Selection procedure</w:t>
            </w:r>
            <w:r>
              <w:rPr>
                <w:noProof/>
                <w:webHidden/>
              </w:rPr>
              <w:tab/>
            </w:r>
            <w:r>
              <w:rPr>
                <w:noProof/>
                <w:webHidden/>
              </w:rPr>
              <w:fldChar w:fldCharType="begin"/>
            </w:r>
            <w:r>
              <w:rPr>
                <w:noProof/>
                <w:webHidden/>
              </w:rPr>
              <w:instrText xml:space="preserve"> PAGEREF _Toc232759279 \h </w:instrText>
            </w:r>
            <w:r>
              <w:rPr>
                <w:noProof/>
                <w:webHidden/>
              </w:rPr>
            </w:r>
            <w:r>
              <w:rPr>
                <w:noProof/>
                <w:webHidden/>
              </w:rPr>
              <w:fldChar w:fldCharType="separate"/>
            </w:r>
            <w:r>
              <w:rPr>
                <w:noProof/>
                <w:webHidden/>
              </w:rPr>
              <w:t>4</w:t>
            </w:r>
            <w:r>
              <w:rPr>
                <w:noProof/>
                <w:webHidden/>
              </w:rPr>
              <w:fldChar w:fldCharType="end"/>
            </w:r>
          </w:hyperlink>
        </w:p>
        <w:p w14:paraId="515DB1B6" w14:textId="6C386DBB" w:rsidR="003000CF" w:rsidRDefault="003000CF">
          <w:pPr>
            <w:pStyle w:val="TOC1"/>
            <w:tabs>
              <w:tab w:val="left" w:pos="660"/>
              <w:tab w:val="right" w:leader="dot" w:pos="10184"/>
            </w:tabs>
            <w:rPr>
              <w:rFonts w:eastAsiaTheme="minorEastAsia"/>
              <w:noProof/>
              <w:lang w:eastAsia="en-GB"/>
            </w:rPr>
          </w:pPr>
          <w:hyperlink w:anchor="_Toc232759280" w:history="1">
            <w:r w:rsidRPr="00B2665E">
              <w:rPr>
                <w:rStyle w:val="Hyperlink"/>
                <w:noProof/>
              </w:rPr>
              <w:t>5.0</w:t>
            </w:r>
            <w:r>
              <w:rPr>
                <w:rFonts w:eastAsiaTheme="minorEastAsia"/>
                <w:noProof/>
                <w:lang w:eastAsia="en-GB"/>
              </w:rPr>
              <w:tab/>
            </w:r>
            <w:r w:rsidRPr="00B2665E">
              <w:rPr>
                <w:rStyle w:val="Hyperlink"/>
                <w:noProof/>
              </w:rPr>
              <w:t>Analysis of vacancies</w:t>
            </w:r>
            <w:r>
              <w:rPr>
                <w:noProof/>
                <w:webHidden/>
              </w:rPr>
              <w:tab/>
            </w:r>
            <w:r>
              <w:rPr>
                <w:noProof/>
                <w:webHidden/>
              </w:rPr>
              <w:fldChar w:fldCharType="begin"/>
            </w:r>
            <w:r>
              <w:rPr>
                <w:noProof/>
                <w:webHidden/>
              </w:rPr>
              <w:instrText xml:space="preserve"> PAGEREF _Toc232759280 \h </w:instrText>
            </w:r>
            <w:r>
              <w:rPr>
                <w:noProof/>
                <w:webHidden/>
              </w:rPr>
            </w:r>
            <w:r>
              <w:rPr>
                <w:noProof/>
                <w:webHidden/>
              </w:rPr>
              <w:fldChar w:fldCharType="separate"/>
            </w:r>
            <w:r>
              <w:rPr>
                <w:noProof/>
                <w:webHidden/>
              </w:rPr>
              <w:t>5</w:t>
            </w:r>
            <w:r>
              <w:rPr>
                <w:noProof/>
                <w:webHidden/>
              </w:rPr>
              <w:fldChar w:fldCharType="end"/>
            </w:r>
          </w:hyperlink>
        </w:p>
        <w:p w14:paraId="12777E45" w14:textId="21A7DEB4" w:rsidR="003000CF" w:rsidRDefault="003000CF">
          <w:pPr>
            <w:pStyle w:val="TOC1"/>
            <w:tabs>
              <w:tab w:val="left" w:pos="660"/>
              <w:tab w:val="right" w:leader="dot" w:pos="10184"/>
            </w:tabs>
            <w:rPr>
              <w:rFonts w:eastAsiaTheme="minorEastAsia"/>
              <w:noProof/>
              <w:lang w:eastAsia="en-GB"/>
            </w:rPr>
          </w:pPr>
          <w:hyperlink w:anchor="_Toc232759281" w:history="1">
            <w:r w:rsidRPr="00B2665E">
              <w:rPr>
                <w:rStyle w:val="Hyperlink"/>
                <w:noProof/>
              </w:rPr>
              <w:t>6.0</w:t>
            </w:r>
            <w:r>
              <w:rPr>
                <w:rFonts w:eastAsiaTheme="minorEastAsia"/>
                <w:noProof/>
                <w:lang w:eastAsia="en-GB"/>
              </w:rPr>
              <w:tab/>
            </w:r>
            <w:r w:rsidRPr="00B2665E">
              <w:rPr>
                <w:rStyle w:val="Hyperlink"/>
                <w:noProof/>
              </w:rPr>
              <w:t>Advertising</w:t>
            </w:r>
            <w:r>
              <w:rPr>
                <w:noProof/>
                <w:webHidden/>
              </w:rPr>
              <w:tab/>
            </w:r>
            <w:r>
              <w:rPr>
                <w:noProof/>
                <w:webHidden/>
              </w:rPr>
              <w:fldChar w:fldCharType="begin"/>
            </w:r>
            <w:r>
              <w:rPr>
                <w:noProof/>
                <w:webHidden/>
              </w:rPr>
              <w:instrText xml:space="preserve"> PAGEREF _Toc232759281 \h </w:instrText>
            </w:r>
            <w:r>
              <w:rPr>
                <w:noProof/>
                <w:webHidden/>
              </w:rPr>
            </w:r>
            <w:r>
              <w:rPr>
                <w:noProof/>
                <w:webHidden/>
              </w:rPr>
              <w:fldChar w:fldCharType="separate"/>
            </w:r>
            <w:r>
              <w:rPr>
                <w:noProof/>
                <w:webHidden/>
              </w:rPr>
              <w:t>5</w:t>
            </w:r>
            <w:r>
              <w:rPr>
                <w:noProof/>
                <w:webHidden/>
              </w:rPr>
              <w:fldChar w:fldCharType="end"/>
            </w:r>
          </w:hyperlink>
        </w:p>
        <w:p w14:paraId="0D33D245" w14:textId="6066F394" w:rsidR="003000CF" w:rsidRDefault="003000CF">
          <w:pPr>
            <w:pStyle w:val="TOC1"/>
            <w:tabs>
              <w:tab w:val="left" w:pos="660"/>
              <w:tab w:val="right" w:leader="dot" w:pos="10184"/>
            </w:tabs>
            <w:rPr>
              <w:rFonts w:eastAsiaTheme="minorEastAsia"/>
              <w:noProof/>
              <w:lang w:eastAsia="en-GB"/>
            </w:rPr>
          </w:pPr>
          <w:hyperlink w:anchor="_Toc232759282" w:history="1">
            <w:r w:rsidRPr="00B2665E">
              <w:rPr>
                <w:rStyle w:val="Hyperlink"/>
                <w:noProof/>
              </w:rPr>
              <w:t xml:space="preserve">7.0 </w:t>
            </w:r>
            <w:r>
              <w:rPr>
                <w:rFonts w:eastAsiaTheme="minorEastAsia"/>
                <w:noProof/>
                <w:lang w:eastAsia="en-GB"/>
              </w:rPr>
              <w:tab/>
            </w:r>
            <w:r w:rsidRPr="00B2665E">
              <w:rPr>
                <w:rStyle w:val="Hyperlink"/>
                <w:noProof/>
              </w:rPr>
              <w:t>Assessing Candidates</w:t>
            </w:r>
            <w:r>
              <w:rPr>
                <w:noProof/>
                <w:webHidden/>
              </w:rPr>
              <w:tab/>
            </w:r>
            <w:r>
              <w:rPr>
                <w:noProof/>
                <w:webHidden/>
              </w:rPr>
              <w:fldChar w:fldCharType="begin"/>
            </w:r>
            <w:r>
              <w:rPr>
                <w:noProof/>
                <w:webHidden/>
              </w:rPr>
              <w:instrText xml:space="preserve"> PAGEREF _Toc232759282 \h </w:instrText>
            </w:r>
            <w:r>
              <w:rPr>
                <w:noProof/>
                <w:webHidden/>
              </w:rPr>
            </w:r>
            <w:r>
              <w:rPr>
                <w:noProof/>
                <w:webHidden/>
              </w:rPr>
              <w:fldChar w:fldCharType="separate"/>
            </w:r>
            <w:r>
              <w:rPr>
                <w:noProof/>
                <w:webHidden/>
              </w:rPr>
              <w:t>6</w:t>
            </w:r>
            <w:r>
              <w:rPr>
                <w:noProof/>
                <w:webHidden/>
              </w:rPr>
              <w:fldChar w:fldCharType="end"/>
            </w:r>
          </w:hyperlink>
        </w:p>
        <w:p w14:paraId="18165332" w14:textId="71D9DCB8" w:rsidR="003000CF" w:rsidRDefault="003000CF">
          <w:pPr>
            <w:pStyle w:val="TOC1"/>
            <w:tabs>
              <w:tab w:val="left" w:pos="660"/>
              <w:tab w:val="right" w:leader="dot" w:pos="10184"/>
            </w:tabs>
            <w:rPr>
              <w:rFonts w:eastAsiaTheme="minorEastAsia"/>
              <w:noProof/>
              <w:lang w:eastAsia="en-GB"/>
            </w:rPr>
          </w:pPr>
          <w:hyperlink w:anchor="_Toc232759283" w:history="1">
            <w:r w:rsidRPr="00B2665E">
              <w:rPr>
                <w:rStyle w:val="Hyperlink"/>
                <w:noProof/>
              </w:rPr>
              <w:t>8.0</w:t>
            </w:r>
            <w:r>
              <w:rPr>
                <w:rFonts w:eastAsiaTheme="minorEastAsia"/>
                <w:noProof/>
                <w:lang w:eastAsia="en-GB"/>
              </w:rPr>
              <w:tab/>
            </w:r>
            <w:r w:rsidRPr="00B2665E">
              <w:rPr>
                <w:rStyle w:val="Hyperlink"/>
                <w:noProof/>
              </w:rPr>
              <w:t>Appointing candidates</w:t>
            </w:r>
            <w:r>
              <w:rPr>
                <w:noProof/>
                <w:webHidden/>
              </w:rPr>
              <w:tab/>
            </w:r>
            <w:r>
              <w:rPr>
                <w:noProof/>
                <w:webHidden/>
              </w:rPr>
              <w:fldChar w:fldCharType="begin"/>
            </w:r>
            <w:r>
              <w:rPr>
                <w:noProof/>
                <w:webHidden/>
              </w:rPr>
              <w:instrText xml:space="preserve"> PAGEREF _Toc232759283 \h </w:instrText>
            </w:r>
            <w:r>
              <w:rPr>
                <w:noProof/>
                <w:webHidden/>
              </w:rPr>
            </w:r>
            <w:r>
              <w:rPr>
                <w:noProof/>
                <w:webHidden/>
              </w:rPr>
              <w:fldChar w:fldCharType="separate"/>
            </w:r>
            <w:r>
              <w:rPr>
                <w:noProof/>
                <w:webHidden/>
              </w:rPr>
              <w:t>9</w:t>
            </w:r>
            <w:r>
              <w:rPr>
                <w:noProof/>
                <w:webHidden/>
              </w:rPr>
              <w:fldChar w:fldCharType="end"/>
            </w:r>
          </w:hyperlink>
        </w:p>
        <w:p w14:paraId="2B826C7F" w14:textId="50B3856E" w:rsidR="003000CF" w:rsidRDefault="003000CF">
          <w:pPr>
            <w:pStyle w:val="TOC1"/>
            <w:tabs>
              <w:tab w:val="left" w:pos="660"/>
              <w:tab w:val="right" w:leader="dot" w:pos="10184"/>
            </w:tabs>
            <w:rPr>
              <w:rFonts w:eastAsiaTheme="minorEastAsia"/>
              <w:noProof/>
              <w:lang w:eastAsia="en-GB"/>
            </w:rPr>
          </w:pPr>
          <w:hyperlink w:anchor="_Toc232759284" w:history="1">
            <w:r w:rsidRPr="00B2665E">
              <w:rPr>
                <w:rStyle w:val="Hyperlink"/>
                <w:noProof/>
              </w:rPr>
              <w:t>9.0</w:t>
            </w:r>
            <w:r>
              <w:rPr>
                <w:rFonts w:eastAsiaTheme="minorEastAsia"/>
                <w:noProof/>
                <w:lang w:eastAsia="en-GB"/>
              </w:rPr>
              <w:tab/>
            </w:r>
            <w:r w:rsidRPr="00B2665E">
              <w:rPr>
                <w:rStyle w:val="Hyperlink"/>
                <w:noProof/>
              </w:rPr>
              <w:t>Pre-employment Checks</w:t>
            </w:r>
            <w:r>
              <w:rPr>
                <w:noProof/>
                <w:webHidden/>
              </w:rPr>
              <w:tab/>
            </w:r>
            <w:r>
              <w:rPr>
                <w:noProof/>
                <w:webHidden/>
              </w:rPr>
              <w:fldChar w:fldCharType="begin"/>
            </w:r>
            <w:r>
              <w:rPr>
                <w:noProof/>
                <w:webHidden/>
              </w:rPr>
              <w:instrText xml:space="preserve"> PAGEREF _Toc232759284 \h </w:instrText>
            </w:r>
            <w:r>
              <w:rPr>
                <w:noProof/>
                <w:webHidden/>
              </w:rPr>
            </w:r>
            <w:r>
              <w:rPr>
                <w:noProof/>
                <w:webHidden/>
              </w:rPr>
              <w:fldChar w:fldCharType="separate"/>
            </w:r>
            <w:r>
              <w:rPr>
                <w:noProof/>
                <w:webHidden/>
              </w:rPr>
              <w:t>10</w:t>
            </w:r>
            <w:r>
              <w:rPr>
                <w:noProof/>
                <w:webHidden/>
              </w:rPr>
              <w:fldChar w:fldCharType="end"/>
            </w:r>
          </w:hyperlink>
        </w:p>
        <w:p w14:paraId="45891AFB" w14:textId="1E68A2D5" w:rsidR="003000CF" w:rsidRDefault="003000CF">
          <w:pPr>
            <w:pStyle w:val="TOC1"/>
            <w:tabs>
              <w:tab w:val="left" w:pos="660"/>
              <w:tab w:val="right" w:leader="dot" w:pos="10184"/>
            </w:tabs>
            <w:rPr>
              <w:rFonts w:eastAsiaTheme="minorEastAsia"/>
              <w:noProof/>
              <w:lang w:eastAsia="en-GB"/>
            </w:rPr>
          </w:pPr>
          <w:hyperlink w:anchor="_Toc232759285" w:history="1">
            <w:r w:rsidRPr="00B2665E">
              <w:rPr>
                <w:rStyle w:val="Hyperlink"/>
                <w:noProof/>
              </w:rPr>
              <w:t>10.0</w:t>
            </w:r>
            <w:r>
              <w:rPr>
                <w:rFonts w:eastAsiaTheme="minorEastAsia"/>
                <w:noProof/>
                <w:lang w:eastAsia="en-GB"/>
              </w:rPr>
              <w:tab/>
            </w:r>
            <w:r w:rsidRPr="00B2665E">
              <w:rPr>
                <w:rStyle w:val="Hyperlink"/>
                <w:noProof/>
              </w:rPr>
              <w:t>Regulated Activity</w:t>
            </w:r>
            <w:r>
              <w:rPr>
                <w:noProof/>
                <w:webHidden/>
              </w:rPr>
              <w:tab/>
            </w:r>
            <w:r>
              <w:rPr>
                <w:noProof/>
                <w:webHidden/>
              </w:rPr>
              <w:fldChar w:fldCharType="begin"/>
            </w:r>
            <w:r>
              <w:rPr>
                <w:noProof/>
                <w:webHidden/>
              </w:rPr>
              <w:instrText xml:space="preserve"> PAGEREF _Toc232759285 \h </w:instrText>
            </w:r>
            <w:r>
              <w:rPr>
                <w:noProof/>
                <w:webHidden/>
              </w:rPr>
            </w:r>
            <w:r>
              <w:rPr>
                <w:noProof/>
                <w:webHidden/>
              </w:rPr>
              <w:fldChar w:fldCharType="separate"/>
            </w:r>
            <w:r>
              <w:rPr>
                <w:noProof/>
                <w:webHidden/>
              </w:rPr>
              <w:t>13</w:t>
            </w:r>
            <w:r>
              <w:rPr>
                <w:noProof/>
                <w:webHidden/>
              </w:rPr>
              <w:fldChar w:fldCharType="end"/>
            </w:r>
          </w:hyperlink>
        </w:p>
        <w:p w14:paraId="37DCD6AA" w14:textId="31C47CB0" w:rsidR="003000CF" w:rsidRDefault="003000CF">
          <w:pPr>
            <w:pStyle w:val="TOC1"/>
            <w:tabs>
              <w:tab w:val="right" w:leader="dot" w:pos="10184"/>
            </w:tabs>
            <w:rPr>
              <w:rFonts w:eastAsiaTheme="minorEastAsia"/>
              <w:noProof/>
              <w:lang w:eastAsia="en-GB"/>
            </w:rPr>
          </w:pPr>
          <w:hyperlink w:anchor="_Toc232759286" w:history="1">
            <w:r w:rsidRPr="00B2665E">
              <w:rPr>
                <w:rStyle w:val="Hyperlink"/>
                <w:noProof/>
              </w:rPr>
              <w:t>11.0   Finalising the appointment</w:t>
            </w:r>
            <w:r>
              <w:rPr>
                <w:noProof/>
                <w:webHidden/>
              </w:rPr>
              <w:tab/>
            </w:r>
            <w:r>
              <w:rPr>
                <w:noProof/>
                <w:webHidden/>
              </w:rPr>
              <w:fldChar w:fldCharType="begin"/>
            </w:r>
            <w:r>
              <w:rPr>
                <w:noProof/>
                <w:webHidden/>
              </w:rPr>
              <w:instrText xml:space="preserve"> PAGEREF _Toc232759286 \h </w:instrText>
            </w:r>
            <w:r>
              <w:rPr>
                <w:noProof/>
                <w:webHidden/>
              </w:rPr>
            </w:r>
            <w:r>
              <w:rPr>
                <w:noProof/>
                <w:webHidden/>
              </w:rPr>
              <w:fldChar w:fldCharType="separate"/>
            </w:r>
            <w:r>
              <w:rPr>
                <w:noProof/>
                <w:webHidden/>
              </w:rPr>
              <w:t>13</w:t>
            </w:r>
            <w:r>
              <w:rPr>
                <w:noProof/>
                <w:webHidden/>
              </w:rPr>
              <w:fldChar w:fldCharType="end"/>
            </w:r>
          </w:hyperlink>
        </w:p>
        <w:p w14:paraId="2E241C8A" w14:textId="5CAB0D2B" w:rsidR="003000CF" w:rsidRDefault="003000CF">
          <w:pPr>
            <w:pStyle w:val="TOC1"/>
            <w:tabs>
              <w:tab w:val="left" w:pos="880"/>
              <w:tab w:val="right" w:leader="dot" w:pos="10184"/>
            </w:tabs>
            <w:rPr>
              <w:rFonts w:eastAsiaTheme="minorEastAsia"/>
              <w:noProof/>
              <w:lang w:eastAsia="en-GB"/>
            </w:rPr>
          </w:pPr>
          <w:hyperlink w:anchor="_Toc232759287" w:history="1">
            <w:r w:rsidRPr="00B2665E">
              <w:rPr>
                <w:rStyle w:val="Hyperlink"/>
                <w:noProof/>
              </w:rPr>
              <w:t xml:space="preserve">12.0 </w:t>
            </w:r>
            <w:r>
              <w:rPr>
                <w:rFonts w:eastAsiaTheme="minorEastAsia"/>
                <w:noProof/>
                <w:lang w:eastAsia="en-GB"/>
              </w:rPr>
              <w:tab/>
            </w:r>
            <w:r w:rsidRPr="00B2665E">
              <w:rPr>
                <w:rStyle w:val="Hyperlink"/>
                <w:noProof/>
              </w:rPr>
              <w:t>Volunteers</w:t>
            </w:r>
            <w:r>
              <w:rPr>
                <w:noProof/>
                <w:webHidden/>
              </w:rPr>
              <w:tab/>
            </w:r>
            <w:r>
              <w:rPr>
                <w:noProof/>
                <w:webHidden/>
              </w:rPr>
              <w:fldChar w:fldCharType="begin"/>
            </w:r>
            <w:r>
              <w:rPr>
                <w:noProof/>
                <w:webHidden/>
              </w:rPr>
              <w:instrText xml:space="preserve"> PAGEREF _Toc232759287 \h </w:instrText>
            </w:r>
            <w:r>
              <w:rPr>
                <w:noProof/>
                <w:webHidden/>
              </w:rPr>
            </w:r>
            <w:r>
              <w:rPr>
                <w:noProof/>
                <w:webHidden/>
              </w:rPr>
              <w:fldChar w:fldCharType="separate"/>
            </w:r>
            <w:r>
              <w:rPr>
                <w:noProof/>
                <w:webHidden/>
              </w:rPr>
              <w:t>14</w:t>
            </w:r>
            <w:r>
              <w:rPr>
                <w:noProof/>
                <w:webHidden/>
              </w:rPr>
              <w:fldChar w:fldCharType="end"/>
            </w:r>
          </w:hyperlink>
        </w:p>
        <w:p w14:paraId="3A67995F" w14:textId="652781B8" w:rsidR="003000CF" w:rsidRDefault="003000CF">
          <w:pPr>
            <w:pStyle w:val="TOC1"/>
            <w:tabs>
              <w:tab w:val="right" w:leader="dot" w:pos="10184"/>
            </w:tabs>
            <w:rPr>
              <w:rFonts w:eastAsiaTheme="minorEastAsia"/>
              <w:noProof/>
              <w:lang w:eastAsia="en-GB"/>
            </w:rPr>
          </w:pPr>
          <w:hyperlink w:anchor="_Toc232759288" w:history="1">
            <w:r w:rsidRPr="00B2665E">
              <w:rPr>
                <w:rStyle w:val="Hyperlink"/>
                <w:bCs/>
                <w:noProof/>
              </w:rPr>
              <w:t xml:space="preserve">APPENDIX 1  - </w:t>
            </w:r>
            <w:r w:rsidRPr="00B2665E">
              <w:rPr>
                <w:rStyle w:val="Hyperlink"/>
                <w:noProof/>
                <w:lang w:val="en-US"/>
              </w:rPr>
              <w:t>Applicants from overseas</w:t>
            </w:r>
            <w:r>
              <w:rPr>
                <w:noProof/>
                <w:webHidden/>
              </w:rPr>
              <w:tab/>
            </w:r>
            <w:r>
              <w:rPr>
                <w:noProof/>
                <w:webHidden/>
              </w:rPr>
              <w:fldChar w:fldCharType="begin"/>
            </w:r>
            <w:r>
              <w:rPr>
                <w:noProof/>
                <w:webHidden/>
              </w:rPr>
              <w:instrText xml:space="preserve"> PAGEREF _Toc232759288 \h </w:instrText>
            </w:r>
            <w:r>
              <w:rPr>
                <w:noProof/>
                <w:webHidden/>
              </w:rPr>
            </w:r>
            <w:r>
              <w:rPr>
                <w:noProof/>
                <w:webHidden/>
              </w:rPr>
              <w:fldChar w:fldCharType="separate"/>
            </w:r>
            <w:r>
              <w:rPr>
                <w:noProof/>
                <w:webHidden/>
              </w:rPr>
              <w:t>16</w:t>
            </w:r>
            <w:r>
              <w:rPr>
                <w:noProof/>
                <w:webHidden/>
              </w:rPr>
              <w:fldChar w:fldCharType="end"/>
            </w:r>
          </w:hyperlink>
        </w:p>
        <w:p w14:paraId="3373B70A" w14:textId="40BF7E5A" w:rsidR="003000CF" w:rsidRDefault="003000CF">
          <w:pPr>
            <w:pStyle w:val="TOC1"/>
            <w:tabs>
              <w:tab w:val="right" w:leader="dot" w:pos="10184"/>
            </w:tabs>
            <w:rPr>
              <w:rFonts w:eastAsiaTheme="minorEastAsia"/>
              <w:noProof/>
              <w:lang w:eastAsia="en-GB"/>
            </w:rPr>
          </w:pPr>
          <w:hyperlink w:anchor="_Toc232759289" w:history="1">
            <w:r w:rsidRPr="00B2665E">
              <w:rPr>
                <w:rStyle w:val="Hyperlink"/>
                <w:noProof/>
                <w:lang w:eastAsia="en-GB"/>
              </w:rPr>
              <w:t>APPENDIX 2 - LETTER FOR STAFF WHO ARE COVERED BY THE CHILDCARE REGULATIONS</w:t>
            </w:r>
            <w:r>
              <w:rPr>
                <w:noProof/>
                <w:webHidden/>
              </w:rPr>
              <w:tab/>
            </w:r>
            <w:r>
              <w:rPr>
                <w:noProof/>
                <w:webHidden/>
              </w:rPr>
              <w:fldChar w:fldCharType="begin"/>
            </w:r>
            <w:r>
              <w:rPr>
                <w:noProof/>
                <w:webHidden/>
              </w:rPr>
              <w:instrText xml:space="preserve"> PAGEREF _Toc232759289 \h </w:instrText>
            </w:r>
            <w:r>
              <w:rPr>
                <w:noProof/>
                <w:webHidden/>
              </w:rPr>
            </w:r>
            <w:r>
              <w:rPr>
                <w:noProof/>
                <w:webHidden/>
              </w:rPr>
              <w:fldChar w:fldCharType="separate"/>
            </w:r>
            <w:r>
              <w:rPr>
                <w:noProof/>
                <w:webHidden/>
              </w:rPr>
              <w:t>18</w:t>
            </w:r>
            <w:r>
              <w:rPr>
                <w:noProof/>
                <w:webHidden/>
              </w:rPr>
              <w:fldChar w:fldCharType="end"/>
            </w:r>
          </w:hyperlink>
        </w:p>
        <w:p w14:paraId="7941D930" w14:textId="18C78436" w:rsidR="003000CF" w:rsidRDefault="003000CF">
          <w:pPr>
            <w:pStyle w:val="TOC1"/>
            <w:tabs>
              <w:tab w:val="right" w:leader="dot" w:pos="10184"/>
            </w:tabs>
            <w:rPr>
              <w:rFonts w:eastAsiaTheme="minorEastAsia"/>
              <w:noProof/>
              <w:lang w:eastAsia="en-GB"/>
            </w:rPr>
          </w:pPr>
          <w:hyperlink w:anchor="_Toc232759290" w:history="1">
            <w:r w:rsidRPr="00B2665E">
              <w:rPr>
                <w:rStyle w:val="Hyperlink"/>
                <w:bCs/>
                <w:noProof/>
              </w:rPr>
              <w:t xml:space="preserve">APPENDIX 3 - </w:t>
            </w:r>
            <w:r w:rsidRPr="00B2665E">
              <w:rPr>
                <w:rStyle w:val="Hyperlink"/>
                <w:noProof/>
              </w:rPr>
              <w:t>Single Central Record Guidance</w:t>
            </w:r>
            <w:r>
              <w:rPr>
                <w:noProof/>
                <w:webHidden/>
              </w:rPr>
              <w:tab/>
            </w:r>
            <w:r>
              <w:rPr>
                <w:noProof/>
                <w:webHidden/>
              </w:rPr>
              <w:fldChar w:fldCharType="begin"/>
            </w:r>
            <w:r>
              <w:rPr>
                <w:noProof/>
                <w:webHidden/>
              </w:rPr>
              <w:instrText xml:space="preserve"> PAGEREF _Toc232759290 \h </w:instrText>
            </w:r>
            <w:r>
              <w:rPr>
                <w:noProof/>
                <w:webHidden/>
              </w:rPr>
            </w:r>
            <w:r>
              <w:rPr>
                <w:noProof/>
                <w:webHidden/>
              </w:rPr>
              <w:fldChar w:fldCharType="separate"/>
            </w:r>
            <w:r>
              <w:rPr>
                <w:noProof/>
                <w:webHidden/>
              </w:rPr>
              <w:t>20</w:t>
            </w:r>
            <w:r>
              <w:rPr>
                <w:noProof/>
                <w:webHidden/>
              </w:rPr>
              <w:fldChar w:fldCharType="end"/>
            </w:r>
          </w:hyperlink>
        </w:p>
        <w:p w14:paraId="6E360F7B" w14:textId="76A9F94A" w:rsidR="003000CF" w:rsidRDefault="003000CF">
          <w:pPr>
            <w:pStyle w:val="TOC1"/>
            <w:tabs>
              <w:tab w:val="right" w:leader="dot" w:pos="10184"/>
            </w:tabs>
            <w:rPr>
              <w:rFonts w:eastAsiaTheme="minorEastAsia"/>
              <w:noProof/>
              <w:lang w:eastAsia="en-GB"/>
            </w:rPr>
          </w:pPr>
          <w:hyperlink w:anchor="_Toc232759291" w:history="1">
            <w:r w:rsidRPr="00B2665E">
              <w:rPr>
                <w:rStyle w:val="Hyperlink"/>
                <w:noProof/>
              </w:rPr>
              <w:t>APPENDIX 4 – Appointment Checklist</w:t>
            </w:r>
            <w:r>
              <w:rPr>
                <w:noProof/>
                <w:webHidden/>
              </w:rPr>
              <w:tab/>
            </w:r>
            <w:r>
              <w:rPr>
                <w:noProof/>
                <w:webHidden/>
              </w:rPr>
              <w:fldChar w:fldCharType="begin"/>
            </w:r>
            <w:r>
              <w:rPr>
                <w:noProof/>
                <w:webHidden/>
              </w:rPr>
              <w:instrText xml:space="preserve"> PAGEREF _Toc232759291 \h </w:instrText>
            </w:r>
            <w:r>
              <w:rPr>
                <w:noProof/>
                <w:webHidden/>
              </w:rPr>
            </w:r>
            <w:r>
              <w:rPr>
                <w:noProof/>
                <w:webHidden/>
              </w:rPr>
              <w:fldChar w:fldCharType="separate"/>
            </w:r>
            <w:r>
              <w:rPr>
                <w:noProof/>
                <w:webHidden/>
              </w:rPr>
              <w:t>21</w:t>
            </w:r>
            <w:r>
              <w:rPr>
                <w:noProof/>
                <w:webHidden/>
              </w:rPr>
              <w:fldChar w:fldCharType="end"/>
            </w:r>
          </w:hyperlink>
        </w:p>
        <w:p w14:paraId="2AFCC411" w14:textId="04E6CD91" w:rsidR="003000CF" w:rsidRDefault="003000CF">
          <w:pPr>
            <w:pStyle w:val="TOC1"/>
            <w:tabs>
              <w:tab w:val="right" w:leader="dot" w:pos="10184"/>
            </w:tabs>
            <w:rPr>
              <w:rFonts w:eastAsiaTheme="minorEastAsia"/>
              <w:noProof/>
              <w:lang w:eastAsia="en-GB"/>
            </w:rPr>
          </w:pPr>
          <w:hyperlink w:anchor="_Toc232759292" w:history="1">
            <w:r w:rsidRPr="00B2665E">
              <w:rPr>
                <w:rStyle w:val="Hyperlink"/>
                <w:bCs/>
                <w:noProof/>
              </w:rPr>
              <w:t xml:space="preserve">APPENDIX 5 - </w:t>
            </w:r>
            <w:r w:rsidRPr="00B2665E">
              <w:rPr>
                <w:rStyle w:val="Hyperlink"/>
                <w:noProof/>
              </w:rPr>
              <w:t>Short-Listing Candidates (Guidance)</w:t>
            </w:r>
            <w:r>
              <w:rPr>
                <w:noProof/>
                <w:webHidden/>
              </w:rPr>
              <w:tab/>
            </w:r>
            <w:r>
              <w:rPr>
                <w:noProof/>
                <w:webHidden/>
              </w:rPr>
              <w:fldChar w:fldCharType="begin"/>
            </w:r>
            <w:r>
              <w:rPr>
                <w:noProof/>
                <w:webHidden/>
              </w:rPr>
              <w:instrText xml:space="preserve"> PAGEREF _Toc232759292 \h </w:instrText>
            </w:r>
            <w:r>
              <w:rPr>
                <w:noProof/>
                <w:webHidden/>
              </w:rPr>
            </w:r>
            <w:r>
              <w:rPr>
                <w:noProof/>
                <w:webHidden/>
              </w:rPr>
              <w:fldChar w:fldCharType="separate"/>
            </w:r>
            <w:r>
              <w:rPr>
                <w:noProof/>
                <w:webHidden/>
              </w:rPr>
              <w:t>24</w:t>
            </w:r>
            <w:r>
              <w:rPr>
                <w:noProof/>
                <w:webHidden/>
              </w:rPr>
              <w:fldChar w:fldCharType="end"/>
            </w:r>
          </w:hyperlink>
        </w:p>
        <w:p w14:paraId="3DFA86AF" w14:textId="53224024" w:rsidR="003000CF" w:rsidRDefault="003000CF">
          <w:pPr>
            <w:pStyle w:val="TOC1"/>
            <w:tabs>
              <w:tab w:val="right" w:leader="dot" w:pos="10184"/>
            </w:tabs>
            <w:rPr>
              <w:rFonts w:eastAsiaTheme="minorEastAsia"/>
              <w:noProof/>
              <w:lang w:eastAsia="en-GB"/>
            </w:rPr>
          </w:pPr>
          <w:hyperlink w:anchor="_Toc232759293" w:history="1">
            <w:r w:rsidRPr="00B2665E">
              <w:rPr>
                <w:rStyle w:val="Hyperlink"/>
                <w:noProof/>
              </w:rPr>
              <w:t>APPENDIX 6 – SHORT LISTING FORM</w:t>
            </w:r>
            <w:r>
              <w:rPr>
                <w:noProof/>
                <w:webHidden/>
              </w:rPr>
              <w:tab/>
            </w:r>
            <w:r>
              <w:rPr>
                <w:noProof/>
                <w:webHidden/>
              </w:rPr>
              <w:fldChar w:fldCharType="begin"/>
            </w:r>
            <w:r>
              <w:rPr>
                <w:noProof/>
                <w:webHidden/>
              </w:rPr>
              <w:instrText xml:space="preserve"> PAGEREF _Toc232759293 \h </w:instrText>
            </w:r>
            <w:r>
              <w:rPr>
                <w:noProof/>
                <w:webHidden/>
              </w:rPr>
            </w:r>
            <w:r>
              <w:rPr>
                <w:noProof/>
                <w:webHidden/>
              </w:rPr>
              <w:fldChar w:fldCharType="separate"/>
            </w:r>
            <w:r>
              <w:rPr>
                <w:noProof/>
                <w:webHidden/>
              </w:rPr>
              <w:t>26</w:t>
            </w:r>
            <w:r>
              <w:rPr>
                <w:noProof/>
                <w:webHidden/>
              </w:rPr>
              <w:fldChar w:fldCharType="end"/>
            </w:r>
          </w:hyperlink>
        </w:p>
        <w:p w14:paraId="4F0DBE7E" w14:textId="529DAF07" w:rsidR="003000CF" w:rsidRDefault="003000CF">
          <w:pPr>
            <w:pStyle w:val="TOC1"/>
            <w:tabs>
              <w:tab w:val="right" w:leader="dot" w:pos="10184"/>
            </w:tabs>
            <w:rPr>
              <w:rFonts w:eastAsiaTheme="minorEastAsia"/>
              <w:noProof/>
              <w:lang w:eastAsia="en-GB"/>
            </w:rPr>
          </w:pPr>
          <w:hyperlink w:anchor="_Toc232759294" w:history="1">
            <w:r w:rsidRPr="00B2665E">
              <w:rPr>
                <w:rStyle w:val="Hyperlink"/>
                <w:bCs/>
                <w:noProof/>
              </w:rPr>
              <w:t xml:space="preserve">APPENDIX 7 - </w:t>
            </w:r>
            <w:r w:rsidRPr="00B2665E">
              <w:rPr>
                <w:rStyle w:val="Hyperlink"/>
                <w:noProof/>
              </w:rPr>
              <w:t>DBS Risk Assessment Checklist</w:t>
            </w:r>
            <w:r>
              <w:rPr>
                <w:noProof/>
                <w:webHidden/>
              </w:rPr>
              <w:tab/>
            </w:r>
            <w:r>
              <w:rPr>
                <w:noProof/>
                <w:webHidden/>
              </w:rPr>
              <w:fldChar w:fldCharType="begin"/>
            </w:r>
            <w:r>
              <w:rPr>
                <w:noProof/>
                <w:webHidden/>
              </w:rPr>
              <w:instrText xml:space="preserve"> PAGEREF _Toc232759294 \h </w:instrText>
            </w:r>
            <w:r>
              <w:rPr>
                <w:noProof/>
                <w:webHidden/>
              </w:rPr>
            </w:r>
            <w:r>
              <w:rPr>
                <w:noProof/>
                <w:webHidden/>
              </w:rPr>
              <w:fldChar w:fldCharType="separate"/>
            </w:r>
            <w:r>
              <w:rPr>
                <w:noProof/>
                <w:webHidden/>
              </w:rPr>
              <w:t>28</w:t>
            </w:r>
            <w:r>
              <w:rPr>
                <w:noProof/>
                <w:webHidden/>
              </w:rPr>
              <w:fldChar w:fldCharType="end"/>
            </w:r>
          </w:hyperlink>
        </w:p>
        <w:p w14:paraId="5D51B639" w14:textId="37BD0E4B" w:rsidR="003000CF" w:rsidRDefault="003000CF">
          <w:pPr>
            <w:pStyle w:val="TOC1"/>
            <w:tabs>
              <w:tab w:val="right" w:leader="dot" w:pos="10184"/>
            </w:tabs>
            <w:rPr>
              <w:rFonts w:eastAsiaTheme="minorEastAsia"/>
              <w:noProof/>
              <w:lang w:eastAsia="en-GB"/>
            </w:rPr>
          </w:pPr>
          <w:hyperlink w:anchor="_Toc232759295" w:history="1">
            <w:r w:rsidRPr="00B2665E">
              <w:rPr>
                <w:rStyle w:val="Hyperlink"/>
                <w:noProof/>
              </w:rPr>
              <w:t>APPENDIX 8 - Flowchart of Disclosure and Barring Service criminal record checks and barred list</w:t>
            </w:r>
            <w:r>
              <w:rPr>
                <w:noProof/>
                <w:webHidden/>
              </w:rPr>
              <w:tab/>
            </w:r>
            <w:r>
              <w:rPr>
                <w:noProof/>
                <w:webHidden/>
              </w:rPr>
              <w:fldChar w:fldCharType="begin"/>
            </w:r>
            <w:r>
              <w:rPr>
                <w:noProof/>
                <w:webHidden/>
              </w:rPr>
              <w:instrText xml:space="preserve"> PAGEREF _Toc232759295 \h </w:instrText>
            </w:r>
            <w:r>
              <w:rPr>
                <w:noProof/>
                <w:webHidden/>
              </w:rPr>
            </w:r>
            <w:r>
              <w:rPr>
                <w:noProof/>
                <w:webHidden/>
              </w:rPr>
              <w:fldChar w:fldCharType="separate"/>
            </w:r>
            <w:r>
              <w:rPr>
                <w:noProof/>
                <w:webHidden/>
              </w:rPr>
              <w:t>30</w:t>
            </w:r>
            <w:r>
              <w:rPr>
                <w:noProof/>
                <w:webHidden/>
              </w:rPr>
              <w:fldChar w:fldCharType="end"/>
            </w:r>
          </w:hyperlink>
        </w:p>
        <w:p w14:paraId="22C8895E" w14:textId="3EE3CB71" w:rsidR="003000CF" w:rsidRDefault="003000CF">
          <w:pPr>
            <w:pStyle w:val="TOC1"/>
            <w:tabs>
              <w:tab w:val="right" w:leader="dot" w:pos="10184"/>
            </w:tabs>
            <w:rPr>
              <w:rFonts w:eastAsiaTheme="minorEastAsia"/>
              <w:noProof/>
              <w:lang w:eastAsia="en-GB"/>
            </w:rPr>
          </w:pPr>
          <w:hyperlink w:anchor="_Toc232759296" w:history="1">
            <w:r w:rsidRPr="00B2665E">
              <w:rPr>
                <w:rStyle w:val="Hyperlink"/>
                <w:noProof/>
              </w:rPr>
              <w:t xml:space="preserve">APPENDIX 9 - </w:t>
            </w:r>
            <w:r w:rsidRPr="00B2665E">
              <w:rPr>
                <w:rStyle w:val="Hyperlink"/>
                <w:noProof/>
                <w:lang w:eastAsia="en-GB"/>
              </w:rPr>
              <w:t>What is regulated activity?</w:t>
            </w:r>
            <w:r>
              <w:rPr>
                <w:noProof/>
                <w:webHidden/>
              </w:rPr>
              <w:tab/>
            </w:r>
            <w:r>
              <w:rPr>
                <w:noProof/>
                <w:webHidden/>
              </w:rPr>
              <w:fldChar w:fldCharType="begin"/>
            </w:r>
            <w:r>
              <w:rPr>
                <w:noProof/>
                <w:webHidden/>
              </w:rPr>
              <w:instrText xml:space="preserve"> PAGEREF _Toc232759296 \h </w:instrText>
            </w:r>
            <w:r>
              <w:rPr>
                <w:noProof/>
                <w:webHidden/>
              </w:rPr>
            </w:r>
            <w:r>
              <w:rPr>
                <w:noProof/>
                <w:webHidden/>
              </w:rPr>
              <w:fldChar w:fldCharType="separate"/>
            </w:r>
            <w:r>
              <w:rPr>
                <w:noProof/>
                <w:webHidden/>
              </w:rPr>
              <w:t>31</w:t>
            </w:r>
            <w:r>
              <w:rPr>
                <w:noProof/>
                <w:webHidden/>
              </w:rPr>
              <w:fldChar w:fldCharType="end"/>
            </w:r>
          </w:hyperlink>
        </w:p>
        <w:p w14:paraId="024A9AC4" w14:textId="21FCC244" w:rsidR="003000CF" w:rsidRDefault="003000CF">
          <w:pPr>
            <w:pStyle w:val="TOC1"/>
            <w:tabs>
              <w:tab w:val="right" w:leader="dot" w:pos="10184"/>
            </w:tabs>
            <w:rPr>
              <w:rFonts w:eastAsiaTheme="minorEastAsia"/>
              <w:noProof/>
              <w:lang w:eastAsia="en-GB"/>
            </w:rPr>
          </w:pPr>
          <w:hyperlink w:anchor="_Toc232759297" w:history="1">
            <w:r w:rsidRPr="00B2665E">
              <w:rPr>
                <w:rStyle w:val="Hyperlink"/>
                <w:noProof/>
              </w:rPr>
              <w:t>APPENDIX 10 - SAMPLE REFERENCE REQUEST FORM</w:t>
            </w:r>
            <w:r>
              <w:rPr>
                <w:noProof/>
                <w:webHidden/>
              </w:rPr>
              <w:tab/>
            </w:r>
            <w:r>
              <w:rPr>
                <w:noProof/>
                <w:webHidden/>
              </w:rPr>
              <w:fldChar w:fldCharType="begin"/>
            </w:r>
            <w:r>
              <w:rPr>
                <w:noProof/>
                <w:webHidden/>
              </w:rPr>
              <w:instrText xml:space="preserve"> PAGEREF _Toc232759297 \h </w:instrText>
            </w:r>
            <w:r>
              <w:rPr>
                <w:noProof/>
                <w:webHidden/>
              </w:rPr>
            </w:r>
            <w:r>
              <w:rPr>
                <w:noProof/>
                <w:webHidden/>
              </w:rPr>
              <w:fldChar w:fldCharType="separate"/>
            </w:r>
            <w:r>
              <w:rPr>
                <w:noProof/>
                <w:webHidden/>
              </w:rPr>
              <w:t>32</w:t>
            </w:r>
            <w:r>
              <w:rPr>
                <w:noProof/>
                <w:webHidden/>
              </w:rPr>
              <w:fldChar w:fldCharType="end"/>
            </w:r>
          </w:hyperlink>
        </w:p>
        <w:p w14:paraId="03200CDA" w14:textId="12281B97" w:rsidR="003000CF" w:rsidRDefault="003000CF">
          <w:pPr>
            <w:pStyle w:val="TOC1"/>
            <w:tabs>
              <w:tab w:val="right" w:leader="dot" w:pos="10184"/>
            </w:tabs>
            <w:rPr>
              <w:rFonts w:eastAsiaTheme="minorEastAsia"/>
              <w:noProof/>
              <w:lang w:eastAsia="en-GB"/>
            </w:rPr>
          </w:pPr>
          <w:hyperlink w:anchor="_Toc232759298" w:history="1">
            <w:r w:rsidRPr="00B2665E">
              <w:rPr>
                <w:rStyle w:val="Hyperlink"/>
                <w:noProof/>
              </w:rPr>
              <w:t>APPENDIX 11 - Self-Declaration Form</w:t>
            </w:r>
            <w:r>
              <w:rPr>
                <w:noProof/>
                <w:webHidden/>
              </w:rPr>
              <w:tab/>
            </w:r>
            <w:r>
              <w:rPr>
                <w:noProof/>
                <w:webHidden/>
              </w:rPr>
              <w:fldChar w:fldCharType="begin"/>
            </w:r>
            <w:r>
              <w:rPr>
                <w:noProof/>
                <w:webHidden/>
              </w:rPr>
              <w:instrText xml:space="preserve"> PAGEREF _Toc232759298 \h </w:instrText>
            </w:r>
            <w:r>
              <w:rPr>
                <w:noProof/>
                <w:webHidden/>
              </w:rPr>
            </w:r>
            <w:r>
              <w:rPr>
                <w:noProof/>
                <w:webHidden/>
              </w:rPr>
              <w:fldChar w:fldCharType="separate"/>
            </w:r>
            <w:r>
              <w:rPr>
                <w:noProof/>
                <w:webHidden/>
              </w:rPr>
              <w:t>35</w:t>
            </w:r>
            <w:r>
              <w:rPr>
                <w:noProof/>
                <w:webHidden/>
              </w:rPr>
              <w:fldChar w:fldCharType="end"/>
            </w:r>
          </w:hyperlink>
        </w:p>
        <w:p w14:paraId="7F99AAC9" w14:textId="3360C504" w:rsidR="003000CF" w:rsidRDefault="003000CF">
          <w:pPr>
            <w:pStyle w:val="TOC1"/>
            <w:tabs>
              <w:tab w:val="right" w:leader="dot" w:pos="10184"/>
            </w:tabs>
            <w:rPr>
              <w:rFonts w:eastAsiaTheme="minorEastAsia"/>
              <w:noProof/>
              <w:lang w:eastAsia="en-GB"/>
            </w:rPr>
          </w:pPr>
          <w:hyperlink w:anchor="_Toc232759299" w:history="1">
            <w:r w:rsidRPr="00B2665E">
              <w:rPr>
                <w:rStyle w:val="Hyperlink"/>
                <w:noProof/>
              </w:rPr>
              <w:t>APPENDIX 12 - DBS Disclosure risk assessment process and safer recruitment checklist for volunteer</w:t>
            </w:r>
            <w:r>
              <w:rPr>
                <w:noProof/>
                <w:webHidden/>
              </w:rPr>
              <w:tab/>
            </w:r>
            <w:r>
              <w:rPr>
                <w:noProof/>
                <w:webHidden/>
              </w:rPr>
              <w:fldChar w:fldCharType="begin"/>
            </w:r>
            <w:r>
              <w:rPr>
                <w:noProof/>
                <w:webHidden/>
              </w:rPr>
              <w:instrText xml:space="preserve"> PAGEREF _Toc232759299 \h </w:instrText>
            </w:r>
            <w:r>
              <w:rPr>
                <w:noProof/>
                <w:webHidden/>
              </w:rPr>
            </w:r>
            <w:r>
              <w:rPr>
                <w:noProof/>
                <w:webHidden/>
              </w:rPr>
              <w:fldChar w:fldCharType="separate"/>
            </w:r>
            <w:r>
              <w:rPr>
                <w:noProof/>
                <w:webHidden/>
              </w:rPr>
              <w:t>38</w:t>
            </w:r>
            <w:r>
              <w:rPr>
                <w:noProof/>
                <w:webHidden/>
              </w:rPr>
              <w:fldChar w:fldCharType="end"/>
            </w:r>
          </w:hyperlink>
        </w:p>
        <w:p w14:paraId="3F228C8D" w14:textId="5C2286BB" w:rsidR="00FF0CF9" w:rsidRDefault="00FF0CF9">
          <w:r w:rsidRPr="00FF0CF9">
            <w:rPr>
              <w:rFonts w:asciiTheme="majorHAnsi" w:hAnsiTheme="majorHAnsi"/>
              <w:b/>
              <w:bCs/>
              <w:noProof/>
              <w:sz w:val="24"/>
              <w:szCs w:val="24"/>
            </w:rPr>
            <w:fldChar w:fldCharType="end"/>
          </w:r>
        </w:p>
      </w:sdtContent>
    </w:sdt>
    <w:p w14:paraId="421DDC41" w14:textId="0E976FF9" w:rsidR="00FF0CF9" w:rsidRPr="00FF0CF9" w:rsidRDefault="00FF0CF9">
      <w:pPr>
        <w:rPr>
          <w:rFonts w:asciiTheme="majorHAnsi" w:hAnsiTheme="majorHAnsi"/>
          <w:sz w:val="24"/>
          <w:szCs w:val="24"/>
        </w:rPr>
      </w:pPr>
    </w:p>
    <w:p w14:paraId="5E8F0514" w14:textId="7B031DE9" w:rsidR="001C731E" w:rsidRPr="00FF0CF9" w:rsidRDefault="004C3BE6" w:rsidP="00FF0CF9">
      <w:pPr>
        <w:pStyle w:val="Heading1"/>
      </w:pPr>
      <w:bookmarkStart w:id="1" w:name="_Toc232759276"/>
      <w:r w:rsidRPr="00FF0CF9">
        <w:rPr>
          <w:rFonts w:eastAsia="Times New Roman"/>
        </w:rPr>
        <w:t>I</w:t>
      </w:r>
      <w:r w:rsidR="006969AC" w:rsidRPr="00FF0CF9">
        <w:t>ntroduction</w:t>
      </w:r>
      <w:bookmarkEnd w:id="1"/>
    </w:p>
    <w:p w14:paraId="4937BFC5" w14:textId="7DE080E2" w:rsidR="006969AC" w:rsidRPr="00FF0CF9" w:rsidRDefault="006969AC" w:rsidP="004C3BE6">
      <w:pPr>
        <w:autoSpaceDE w:val="0"/>
        <w:autoSpaceDN w:val="0"/>
        <w:adjustRightInd w:val="0"/>
        <w:spacing w:after="0" w:line="240" w:lineRule="auto"/>
        <w:contextualSpacing/>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Effective recruitment and </w:t>
      </w:r>
      <w:r w:rsidR="007F4C1D" w:rsidRPr="00FF0CF9">
        <w:rPr>
          <w:rFonts w:asciiTheme="majorHAnsi" w:eastAsia="Times New Roman" w:hAnsiTheme="majorHAnsi" w:cs="Tahoma"/>
          <w:sz w:val="24"/>
          <w:szCs w:val="24"/>
          <w:lang w:eastAsia="en-GB"/>
        </w:rPr>
        <w:t>choice</w:t>
      </w:r>
      <w:r w:rsidRPr="00FF0CF9">
        <w:rPr>
          <w:rFonts w:asciiTheme="majorHAnsi" w:eastAsia="Times New Roman" w:hAnsiTheme="majorHAnsi" w:cs="Tahoma"/>
          <w:sz w:val="24"/>
          <w:szCs w:val="24"/>
          <w:lang w:eastAsia="en-GB"/>
        </w:rPr>
        <w:t xml:space="preserve"> </w:t>
      </w:r>
      <w:r w:rsidR="007F4C1D" w:rsidRPr="00FF0CF9">
        <w:rPr>
          <w:rFonts w:asciiTheme="majorHAnsi" w:eastAsia="Times New Roman" w:hAnsiTheme="majorHAnsi" w:cs="Tahoma"/>
          <w:sz w:val="24"/>
          <w:szCs w:val="24"/>
          <w:lang w:eastAsia="en-GB"/>
        </w:rPr>
        <w:t>are</w:t>
      </w:r>
      <w:r w:rsidRPr="00FF0CF9">
        <w:rPr>
          <w:rFonts w:asciiTheme="majorHAnsi" w:eastAsia="Times New Roman" w:hAnsiTheme="majorHAnsi" w:cs="Tahoma"/>
          <w:sz w:val="24"/>
          <w:szCs w:val="24"/>
          <w:lang w:eastAsia="en-GB"/>
        </w:rPr>
        <w:t xml:space="preserve"> of paramount importance </w:t>
      </w:r>
      <w:r w:rsidR="007F4C1D" w:rsidRPr="00FF0CF9">
        <w:rPr>
          <w:rFonts w:asciiTheme="majorHAnsi" w:eastAsia="Times New Roman" w:hAnsiTheme="majorHAnsi" w:cs="Tahoma"/>
          <w:sz w:val="24"/>
          <w:szCs w:val="24"/>
          <w:lang w:eastAsia="en-GB"/>
        </w:rPr>
        <w:t>to</w:t>
      </w:r>
      <w:r w:rsidRPr="00FF0CF9">
        <w:rPr>
          <w:rFonts w:asciiTheme="majorHAnsi" w:eastAsia="Times New Roman" w:hAnsiTheme="majorHAnsi" w:cs="Tahoma"/>
          <w:sz w:val="24"/>
          <w:szCs w:val="24"/>
          <w:lang w:eastAsia="en-GB"/>
        </w:rPr>
        <w:t xml:space="preserve"> recruit staff with the necessary skills and attributes to enable the school to fulfil its priorities.  It is also the first step to safeguarding and promoting the welfare of our children and young people.  </w:t>
      </w:r>
      <w:r w:rsidR="00BB0468" w:rsidRPr="00FF0CF9">
        <w:rPr>
          <w:rFonts w:asciiTheme="majorHAnsi" w:eastAsia="Times New Roman" w:hAnsiTheme="majorHAnsi" w:cs="Tahoma"/>
          <w:sz w:val="24"/>
          <w:szCs w:val="24"/>
          <w:lang w:eastAsia="en-GB"/>
        </w:rPr>
        <w:t xml:space="preserve">We </w:t>
      </w:r>
      <w:r w:rsidR="002108C0" w:rsidRPr="00FF0CF9">
        <w:rPr>
          <w:rFonts w:asciiTheme="majorHAnsi" w:eastAsia="Times New Roman" w:hAnsiTheme="majorHAnsi" w:cs="Tahoma"/>
          <w:sz w:val="24"/>
          <w:szCs w:val="24"/>
          <w:lang w:eastAsia="en-GB"/>
        </w:rPr>
        <w:t>expect</w:t>
      </w:r>
      <w:r w:rsidRPr="00FF0CF9">
        <w:rPr>
          <w:rFonts w:asciiTheme="majorHAnsi" w:eastAsia="Times New Roman" w:hAnsiTheme="majorHAnsi" w:cs="Tahoma"/>
          <w:sz w:val="24"/>
          <w:szCs w:val="24"/>
          <w:lang w:eastAsia="en-GB"/>
        </w:rPr>
        <w:t xml:space="preserve"> all staff, governors and volunteers to share this commitment.  </w:t>
      </w:r>
    </w:p>
    <w:p w14:paraId="7AC4BBF5" w14:textId="77777777" w:rsidR="006969AC" w:rsidRPr="00FF0CF9" w:rsidRDefault="006969AC" w:rsidP="006969AC">
      <w:pPr>
        <w:autoSpaceDE w:val="0"/>
        <w:autoSpaceDN w:val="0"/>
        <w:adjustRightInd w:val="0"/>
        <w:spacing w:after="0" w:line="240" w:lineRule="auto"/>
        <w:ind w:left="360"/>
        <w:contextualSpacing/>
        <w:rPr>
          <w:rFonts w:asciiTheme="majorHAnsi" w:eastAsia="Times New Roman" w:hAnsiTheme="majorHAnsi" w:cs="Tahoma"/>
          <w:sz w:val="24"/>
          <w:szCs w:val="24"/>
          <w:lang w:eastAsia="en-GB"/>
        </w:rPr>
      </w:pPr>
    </w:p>
    <w:p w14:paraId="686BAC93" w14:textId="77777777" w:rsidR="006969AC" w:rsidRPr="00FF0CF9" w:rsidRDefault="006969AC" w:rsidP="00811EDE">
      <w:pPr>
        <w:numPr>
          <w:ilvl w:val="1"/>
          <w:numId w:val="2"/>
        </w:numPr>
        <w:autoSpaceDE w:val="0"/>
        <w:autoSpaceDN w:val="0"/>
        <w:adjustRightInd w:val="0"/>
        <w:spacing w:after="0" w:line="240" w:lineRule="auto"/>
        <w:ind w:left="709" w:hanging="709"/>
        <w:contextualSpacing/>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At all times recruitment and selection must be fair, effective, robust and safe for the purposes of building and maintaining an effective workforce; ensuring that individuals with the right skills are in the right roles.  It is imperative that the school fosters a culture of safe recruitment from the start of the process to the end, to ensure that it deters, rejects and identifies people who may pose a risk to our children.</w:t>
      </w:r>
    </w:p>
    <w:p w14:paraId="05C865F0" w14:textId="77777777" w:rsidR="006969AC" w:rsidRPr="00FF0CF9" w:rsidRDefault="006969AC" w:rsidP="006969AC">
      <w:pPr>
        <w:autoSpaceDE w:val="0"/>
        <w:autoSpaceDN w:val="0"/>
        <w:adjustRightInd w:val="0"/>
        <w:spacing w:after="0" w:line="240" w:lineRule="auto"/>
        <w:ind w:left="360"/>
        <w:contextualSpacing/>
        <w:rPr>
          <w:rFonts w:asciiTheme="majorHAnsi" w:eastAsia="Times New Roman" w:hAnsiTheme="majorHAnsi" w:cs="Tahoma"/>
          <w:sz w:val="24"/>
          <w:szCs w:val="24"/>
          <w:lang w:eastAsia="en-GB"/>
        </w:rPr>
      </w:pPr>
    </w:p>
    <w:p w14:paraId="73FB5631" w14:textId="77777777" w:rsidR="006969AC" w:rsidRPr="00FF0CF9" w:rsidRDefault="006969AC" w:rsidP="00811EDE">
      <w:pPr>
        <w:numPr>
          <w:ilvl w:val="1"/>
          <w:numId w:val="2"/>
        </w:numPr>
        <w:autoSpaceDE w:val="0"/>
        <w:autoSpaceDN w:val="0"/>
        <w:adjustRightInd w:val="0"/>
        <w:spacing w:after="0" w:line="240" w:lineRule="auto"/>
        <w:ind w:left="709" w:hanging="709"/>
        <w:contextualSpacing/>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The purpose of the Recruitment and Selection Policy is to: </w:t>
      </w:r>
    </w:p>
    <w:p w14:paraId="0C2683E0" w14:textId="77777777" w:rsidR="006969AC" w:rsidRPr="00FF0CF9" w:rsidRDefault="006969AC" w:rsidP="006969AC">
      <w:pPr>
        <w:spacing w:after="0" w:line="240" w:lineRule="auto"/>
        <w:jc w:val="both"/>
        <w:rPr>
          <w:rFonts w:asciiTheme="majorHAnsi" w:eastAsia="Times New Roman" w:hAnsiTheme="majorHAnsi" w:cs="Tahoma"/>
          <w:sz w:val="24"/>
          <w:szCs w:val="24"/>
          <w:lang w:eastAsia="en-GB"/>
        </w:rPr>
      </w:pPr>
    </w:p>
    <w:p w14:paraId="5AC67FC9" w14:textId="77777777" w:rsidR="00D430B5" w:rsidRPr="00FF0CF9" w:rsidRDefault="00D430B5"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Promote and safeguard the welfare of our children</w:t>
      </w:r>
    </w:p>
    <w:p w14:paraId="3C9DD568" w14:textId="77777777"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Ensure legislative and equality duties are met </w:t>
      </w:r>
    </w:p>
    <w:p w14:paraId="0E10D6FE" w14:textId="77777777"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Ensure a transparent, fair and objective recruitment process</w:t>
      </w:r>
    </w:p>
    <w:p w14:paraId="37148A71" w14:textId="5099DA48"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Select appropriate and cost-effective attraction methods</w:t>
      </w:r>
    </w:p>
    <w:p w14:paraId="2A0FE56C" w14:textId="6A965FCF"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Minimi</w:t>
      </w:r>
      <w:r w:rsidR="00E3354F" w:rsidRPr="00FF0CF9">
        <w:rPr>
          <w:rFonts w:asciiTheme="majorHAnsi" w:eastAsia="Times New Roman" w:hAnsiTheme="majorHAnsi" w:cs="Tahoma"/>
          <w:sz w:val="24"/>
          <w:szCs w:val="24"/>
          <w:lang w:eastAsia="en-GB"/>
        </w:rPr>
        <w:t>s</w:t>
      </w:r>
      <w:r w:rsidRPr="00FF0CF9">
        <w:rPr>
          <w:rFonts w:asciiTheme="majorHAnsi" w:eastAsia="Times New Roman" w:hAnsiTheme="majorHAnsi" w:cs="Tahoma"/>
          <w:sz w:val="24"/>
          <w:szCs w:val="24"/>
          <w:lang w:eastAsia="en-GB"/>
        </w:rPr>
        <w:t>e time and cost to hire in support of effective delivery of services, especially front line</w:t>
      </w:r>
    </w:p>
    <w:p w14:paraId="3EE127F1" w14:textId="77777777"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Recruit staff with the appropriate skills, competencies and experience in order to meet the School’s current and future needs.</w:t>
      </w:r>
    </w:p>
    <w:p w14:paraId="5EC61BDF" w14:textId="77777777"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Ensure that staff appointed to posts are appropriately qualified to carry out the duties and responsibilities of the post</w:t>
      </w:r>
    </w:p>
    <w:p w14:paraId="71281340" w14:textId="1128A762" w:rsidR="006969AC" w:rsidRPr="00FF0CF9" w:rsidRDefault="006969AC" w:rsidP="00E3354F">
      <w:pPr>
        <w:pStyle w:val="ListParagraph"/>
        <w:numPr>
          <w:ilvl w:val="0"/>
          <w:numId w:val="1"/>
        </w:num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Develop and enhance the public image and reputation of the school, both as an employer and as a provider of </w:t>
      </w:r>
      <w:r w:rsidR="008B3F0E" w:rsidRPr="00FF0CF9">
        <w:rPr>
          <w:rFonts w:asciiTheme="majorHAnsi" w:eastAsia="Times New Roman" w:hAnsiTheme="majorHAnsi" w:cs="Tahoma"/>
          <w:sz w:val="24"/>
          <w:szCs w:val="24"/>
          <w:lang w:eastAsia="en-GB"/>
        </w:rPr>
        <w:t>high-quality</w:t>
      </w:r>
      <w:r w:rsidRPr="00FF0CF9">
        <w:rPr>
          <w:rFonts w:asciiTheme="majorHAnsi" w:eastAsia="Times New Roman" w:hAnsiTheme="majorHAnsi" w:cs="Tahoma"/>
          <w:sz w:val="24"/>
          <w:szCs w:val="24"/>
          <w:lang w:eastAsia="en-GB"/>
        </w:rPr>
        <w:t xml:space="preserve"> education</w:t>
      </w:r>
    </w:p>
    <w:p w14:paraId="6466C60F" w14:textId="77777777" w:rsidR="006969AC" w:rsidRPr="00FF0CF9" w:rsidRDefault="006969AC" w:rsidP="00FF0CF9">
      <w:pPr>
        <w:pStyle w:val="Heading1"/>
      </w:pPr>
    </w:p>
    <w:p w14:paraId="21CF5282" w14:textId="767BB9F6" w:rsidR="006969AC" w:rsidRPr="00FF0CF9" w:rsidRDefault="006969AC" w:rsidP="00FF0CF9">
      <w:pPr>
        <w:pStyle w:val="Heading1"/>
      </w:pPr>
      <w:bookmarkStart w:id="2" w:name="_Toc232759277"/>
      <w:r w:rsidRPr="00FF0CF9">
        <w:t xml:space="preserve">2.0 </w:t>
      </w:r>
      <w:r w:rsidRPr="00FF0CF9">
        <w:tab/>
      </w:r>
      <w:r w:rsidRPr="00FF0CF9">
        <w:rPr>
          <w:bCs/>
        </w:rPr>
        <w:t>Who does the policy apply to</w:t>
      </w:r>
      <w:bookmarkEnd w:id="2"/>
    </w:p>
    <w:p w14:paraId="299CF6FB" w14:textId="1576018B" w:rsidR="006969AC" w:rsidRPr="00FF0CF9" w:rsidRDefault="006969AC" w:rsidP="006969AC">
      <w:pPr>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2.1</w:t>
      </w:r>
      <w:r w:rsidRPr="00FF0CF9">
        <w:rPr>
          <w:rFonts w:asciiTheme="majorHAnsi" w:eastAsia="Times New Roman" w:hAnsiTheme="majorHAnsi" w:cs="Tahoma"/>
          <w:sz w:val="24"/>
          <w:szCs w:val="24"/>
        </w:rPr>
        <w:tab/>
        <w:t xml:space="preserve">The Recruitment and Selection Policy will apply to the appointment of all roles within the </w:t>
      </w:r>
      <w:proofErr w:type="spellStart"/>
      <w:r w:rsidR="00A956FC" w:rsidRPr="00FF0CF9">
        <w:rPr>
          <w:rFonts w:asciiTheme="majorHAnsi" w:eastAsia="Times New Roman" w:hAnsiTheme="majorHAnsi" w:cs="Tahoma"/>
          <w:sz w:val="24"/>
          <w:szCs w:val="24"/>
        </w:rPr>
        <w:t>organisaton</w:t>
      </w:r>
      <w:proofErr w:type="spellEnd"/>
      <w:r w:rsidRPr="00FF0CF9">
        <w:rPr>
          <w:rFonts w:asciiTheme="majorHAnsi" w:eastAsia="Times New Roman" w:hAnsiTheme="majorHAnsi" w:cs="Tahoma"/>
          <w:sz w:val="24"/>
          <w:szCs w:val="24"/>
        </w:rPr>
        <w:t xml:space="preserve"> including internal appointments, </w:t>
      </w:r>
      <w:r w:rsidR="005633B2" w:rsidRPr="00FF0CF9">
        <w:rPr>
          <w:rFonts w:asciiTheme="majorHAnsi" w:eastAsia="Times New Roman" w:hAnsiTheme="majorHAnsi" w:cs="Tahoma"/>
          <w:sz w:val="24"/>
          <w:szCs w:val="24"/>
        </w:rPr>
        <w:t>acting up</w:t>
      </w:r>
      <w:r w:rsidRPr="00FF0CF9">
        <w:rPr>
          <w:rFonts w:asciiTheme="majorHAnsi" w:eastAsia="Times New Roman" w:hAnsiTheme="majorHAnsi" w:cs="Tahoma"/>
          <w:sz w:val="24"/>
          <w:szCs w:val="24"/>
        </w:rPr>
        <w:t>/interim arrangements across all areas</w:t>
      </w:r>
      <w:r w:rsidR="00A956FC" w:rsidRPr="00FF0CF9">
        <w:rPr>
          <w:rFonts w:asciiTheme="majorHAnsi" w:eastAsia="Times New Roman" w:hAnsiTheme="majorHAnsi" w:cs="Tahoma"/>
          <w:sz w:val="24"/>
          <w:szCs w:val="24"/>
        </w:rPr>
        <w:t>.</w:t>
      </w:r>
    </w:p>
    <w:p w14:paraId="05BBC60A" w14:textId="77777777" w:rsidR="006969AC" w:rsidRPr="00FF0CF9" w:rsidRDefault="006969AC" w:rsidP="006969AC">
      <w:pPr>
        <w:spacing w:after="0" w:line="240" w:lineRule="auto"/>
        <w:ind w:left="720" w:hanging="720"/>
        <w:jc w:val="both"/>
        <w:rPr>
          <w:rFonts w:asciiTheme="majorHAnsi" w:eastAsia="Times New Roman" w:hAnsiTheme="majorHAnsi" w:cs="Tahoma"/>
          <w:sz w:val="24"/>
          <w:szCs w:val="24"/>
        </w:rPr>
      </w:pPr>
    </w:p>
    <w:p w14:paraId="690B8273" w14:textId="03CDB465" w:rsidR="006969AC" w:rsidRPr="00FF0CF9" w:rsidRDefault="006969AC" w:rsidP="006969AC">
      <w:pPr>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2.2     There are times when it is necessary for </w:t>
      </w:r>
      <w:r w:rsidR="005633B2" w:rsidRPr="00FF0CF9">
        <w:rPr>
          <w:rFonts w:asciiTheme="majorHAnsi" w:eastAsia="Times New Roman" w:hAnsiTheme="majorHAnsi" w:cs="Tahoma"/>
          <w:sz w:val="24"/>
          <w:szCs w:val="24"/>
        </w:rPr>
        <w:t>short-term</w:t>
      </w:r>
      <w:r w:rsidRPr="00FF0CF9">
        <w:rPr>
          <w:rFonts w:asciiTheme="majorHAnsi" w:eastAsia="Times New Roman" w:hAnsiTheme="majorHAnsi" w:cs="Tahoma"/>
          <w:sz w:val="24"/>
          <w:szCs w:val="24"/>
        </w:rPr>
        <w:t xml:space="preserve"> acting up or interim appointments to be put in place where it would be to the school’s detriment or that of its pupils if such arrangements were not actioned immediately.  This will only apply where a member of staff is absent from work on a short</w:t>
      </w:r>
      <w:r w:rsidR="00F12504" w:rsidRPr="00FF0CF9">
        <w:rPr>
          <w:rFonts w:asciiTheme="majorHAnsi" w:eastAsia="Times New Roman" w:hAnsiTheme="majorHAnsi" w:cs="Tahoma"/>
          <w:sz w:val="24"/>
          <w:szCs w:val="24"/>
        </w:rPr>
        <w:t>-</w:t>
      </w:r>
      <w:r w:rsidRPr="00FF0CF9">
        <w:rPr>
          <w:rFonts w:asciiTheme="majorHAnsi" w:eastAsia="Times New Roman" w:hAnsiTheme="majorHAnsi" w:cs="Tahoma"/>
          <w:sz w:val="24"/>
          <w:szCs w:val="24"/>
        </w:rPr>
        <w:t xml:space="preserve">term basis lasting no more than </w:t>
      </w:r>
      <w:r w:rsidR="005C5A3E" w:rsidRPr="00FF0CF9">
        <w:rPr>
          <w:rFonts w:asciiTheme="majorHAnsi" w:eastAsia="Times New Roman" w:hAnsiTheme="majorHAnsi" w:cs="Tahoma"/>
          <w:sz w:val="24"/>
          <w:szCs w:val="24"/>
        </w:rPr>
        <w:t>4</w:t>
      </w:r>
      <w:r w:rsidRPr="00FF0CF9">
        <w:rPr>
          <w:rFonts w:asciiTheme="majorHAnsi" w:eastAsia="Times New Roman" w:hAnsiTheme="majorHAnsi" w:cs="Tahoma"/>
          <w:sz w:val="24"/>
          <w:szCs w:val="24"/>
        </w:rPr>
        <w:t xml:space="preserve"> months. The appointed employee must be paid the relevant remuneration for that post.  Any appointment which is expected to last more than</w:t>
      </w:r>
      <w:r w:rsidR="00293067" w:rsidRPr="00FF0CF9">
        <w:rPr>
          <w:rFonts w:asciiTheme="majorHAnsi" w:eastAsia="Times New Roman" w:hAnsiTheme="majorHAnsi" w:cs="Tahoma"/>
          <w:sz w:val="24"/>
          <w:szCs w:val="24"/>
        </w:rPr>
        <w:t xml:space="preserve"> 4</w:t>
      </w:r>
      <w:r w:rsidRPr="00FF0CF9">
        <w:rPr>
          <w:rFonts w:asciiTheme="majorHAnsi" w:eastAsia="Times New Roman" w:hAnsiTheme="majorHAnsi" w:cs="Tahoma"/>
          <w:sz w:val="24"/>
          <w:szCs w:val="24"/>
        </w:rPr>
        <w:t xml:space="preserve"> months </w:t>
      </w:r>
      <w:r w:rsidR="00293067" w:rsidRPr="00FF0CF9">
        <w:rPr>
          <w:rFonts w:asciiTheme="majorHAnsi" w:eastAsia="Times New Roman" w:hAnsiTheme="majorHAnsi" w:cs="Tahoma"/>
          <w:sz w:val="24"/>
          <w:szCs w:val="24"/>
        </w:rPr>
        <w:t>should</w:t>
      </w:r>
      <w:r w:rsidRPr="00FF0CF9">
        <w:rPr>
          <w:rFonts w:asciiTheme="majorHAnsi" w:eastAsia="Times New Roman" w:hAnsiTheme="majorHAnsi" w:cs="Tahoma"/>
          <w:sz w:val="24"/>
          <w:szCs w:val="24"/>
        </w:rPr>
        <w:t xml:space="preserve"> be advertised and appointed following the principles of this policy. </w:t>
      </w:r>
    </w:p>
    <w:p w14:paraId="67A06562" w14:textId="77777777" w:rsidR="006969AC" w:rsidRPr="00FF0CF9" w:rsidRDefault="006969AC" w:rsidP="006969AC">
      <w:pPr>
        <w:spacing w:after="0" w:line="240" w:lineRule="auto"/>
        <w:ind w:left="720" w:hanging="720"/>
        <w:jc w:val="both"/>
        <w:rPr>
          <w:rFonts w:asciiTheme="majorHAnsi" w:eastAsia="Times New Roman" w:hAnsiTheme="majorHAnsi" w:cs="Tahoma"/>
          <w:sz w:val="24"/>
          <w:szCs w:val="24"/>
        </w:rPr>
      </w:pPr>
    </w:p>
    <w:p w14:paraId="677A60CC" w14:textId="32719CDF" w:rsidR="006969AC" w:rsidRPr="00FF0CF9" w:rsidRDefault="006969AC" w:rsidP="00FF0CF9">
      <w:pPr>
        <w:pStyle w:val="Heading1"/>
        <w:rPr>
          <w:lang w:eastAsia="en-GB"/>
        </w:rPr>
      </w:pPr>
      <w:bookmarkStart w:id="3" w:name="_Toc232759278"/>
      <w:r w:rsidRPr="00FF0CF9">
        <w:rPr>
          <w:lang w:eastAsia="en-GB"/>
        </w:rPr>
        <w:t>3.0</w:t>
      </w:r>
      <w:r w:rsidRPr="00FF0CF9">
        <w:rPr>
          <w:lang w:eastAsia="en-GB"/>
        </w:rPr>
        <w:tab/>
        <w:t>Key Principles</w:t>
      </w:r>
      <w:bookmarkEnd w:id="3"/>
    </w:p>
    <w:p w14:paraId="5CE04E58" w14:textId="6C6A8CAC" w:rsidR="006969AC" w:rsidRPr="00FF0CF9" w:rsidRDefault="006969AC" w:rsidP="006969AC">
      <w:pPr>
        <w:spacing w:after="0" w:line="240" w:lineRule="auto"/>
        <w:ind w:left="720" w:hanging="720"/>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3.1</w:t>
      </w:r>
      <w:r w:rsidRPr="00FF0CF9">
        <w:rPr>
          <w:rFonts w:asciiTheme="majorHAnsi" w:eastAsia="Times New Roman" w:hAnsiTheme="majorHAnsi" w:cs="Tahoma"/>
          <w:sz w:val="24"/>
          <w:szCs w:val="24"/>
          <w:lang w:eastAsia="en-GB"/>
        </w:rPr>
        <w:tab/>
      </w:r>
      <w:r w:rsidR="00765A68" w:rsidRPr="00FF0CF9">
        <w:rPr>
          <w:rFonts w:asciiTheme="majorHAnsi" w:eastAsia="Times New Roman" w:hAnsiTheme="majorHAnsi" w:cs="Tahoma"/>
          <w:sz w:val="24"/>
          <w:szCs w:val="24"/>
          <w:lang w:eastAsia="en-GB"/>
        </w:rPr>
        <w:t xml:space="preserve">We </w:t>
      </w:r>
      <w:r w:rsidRPr="00FF0CF9">
        <w:rPr>
          <w:rFonts w:asciiTheme="majorHAnsi" w:eastAsia="Times New Roman" w:hAnsiTheme="majorHAnsi" w:cs="Tahoma"/>
          <w:sz w:val="24"/>
          <w:szCs w:val="24"/>
          <w:lang w:eastAsia="en-GB"/>
        </w:rPr>
        <w:t>aim to select and appoint the best people for the job and develop them to perform to the highest professional standards. The following principles will be adhered to at all times:</w:t>
      </w:r>
    </w:p>
    <w:p w14:paraId="242A76D0" w14:textId="77777777" w:rsidR="006969AC" w:rsidRPr="00FF0CF9" w:rsidRDefault="006969AC" w:rsidP="006969AC">
      <w:pPr>
        <w:spacing w:after="0" w:line="240" w:lineRule="auto"/>
        <w:ind w:left="720" w:hanging="720"/>
        <w:jc w:val="both"/>
        <w:rPr>
          <w:rFonts w:asciiTheme="majorHAnsi" w:eastAsia="Times New Roman" w:hAnsiTheme="majorHAnsi" w:cs="Tahoma"/>
          <w:b/>
          <w:bCs/>
          <w:sz w:val="24"/>
          <w:szCs w:val="24"/>
          <w:lang w:eastAsia="en-GB"/>
        </w:rPr>
      </w:pPr>
    </w:p>
    <w:p w14:paraId="0C1CD22C" w14:textId="0BEB83CD"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Where applicable (non-teaching posts) will be graded by job evaluation, unless otherwise approved </w:t>
      </w:r>
      <w:r w:rsidR="007B6502" w:rsidRPr="00FF0CF9">
        <w:rPr>
          <w:rFonts w:asciiTheme="majorHAnsi" w:eastAsia="Times New Roman" w:hAnsiTheme="majorHAnsi" w:cs="Tahoma"/>
          <w:sz w:val="24"/>
          <w:szCs w:val="24"/>
          <w:lang w:eastAsia="en-GB"/>
        </w:rPr>
        <w:t>by senior leaders</w:t>
      </w:r>
    </w:p>
    <w:p w14:paraId="48B795D6" w14:textId="77777777" w:rsidR="006969AC" w:rsidRPr="00FF0CF9" w:rsidRDefault="006969AC" w:rsidP="006969AC">
      <w:pPr>
        <w:autoSpaceDE w:val="0"/>
        <w:autoSpaceDN w:val="0"/>
        <w:adjustRightInd w:val="0"/>
        <w:spacing w:after="0" w:line="240" w:lineRule="auto"/>
        <w:ind w:left="1020"/>
        <w:jc w:val="both"/>
        <w:rPr>
          <w:rFonts w:asciiTheme="majorHAnsi" w:eastAsia="Times New Roman" w:hAnsiTheme="majorHAnsi" w:cs="Tahoma"/>
          <w:sz w:val="24"/>
          <w:szCs w:val="24"/>
          <w:lang w:eastAsia="en-GB"/>
        </w:rPr>
      </w:pPr>
    </w:p>
    <w:p w14:paraId="722162DA" w14:textId="57DE2927" w:rsidR="00F35D05" w:rsidRPr="00FF0CF9" w:rsidRDefault="006969AC" w:rsidP="00F35D05">
      <w:pPr>
        <w:pStyle w:val="ListParagraph"/>
        <w:numPr>
          <w:ilvl w:val="0"/>
          <w:numId w:val="29"/>
        </w:numPr>
        <w:autoSpaceDE w:val="0"/>
        <w:autoSpaceDN w:val="0"/>
        <w:adjustRightInd w:val="0"/>
        <w:spacing w:after="0" w:line="240" w:lineRule="auto"/>
        <w:jc w:val="both"/>
        <w:rPr>
          <w:rFonts w:asciiTheme="majorHAnsi" w:eastAsia="Times New Roman" w:hAnsiTheme="majorHAnsi" w:cs="Tahoma"/>
          <w:bCs/>
          <w:sz w:val="24"/>
          <w:szCs w:val="24"/>
          <w:lang w:eastAsia="en-GB"/>
        </w:rPr>
      </w:pPr>
      <w:r w:rsidRPr="00FF0CF9">
        <w:rPr>
          <w:rFonts w:asciiTheme="majorHAnsi" w:eastAsia="Times New Roman" w:hAnsiTheme="majorHAnsi" w:cs="Tahoma"/>
          <w:bCs/>
          <w:sz w:val="24"/>
          <w:szCs w:val="24"/>
          <w:lang w:eastAsia="en-GB"/>
        </w:rPr>
        <w:lastRenderedPageBreak/>
        <w:t xml:space="preserve">The criteria for selection must be based on the relevant knowledge, skills and experience required in order to carry out the role as described in an </w:t>
      </w:r>
      <w:r w:rsidR="00667A25" w:rsidRPr="00FF0CF9">
        <w:rPr>
          <w:rFonts w:asciiTheme="majorHAnsi" w:eastAsia="Times New Roman" w:hAnsiTheme="majorHAnsi" w:cs="Tahoma"/>
          <w:bCs/>
          <w:sz w:val="24"/>
          <w:szCs w:val="24"/>
          <w:lang w:eastAsia="en-GB"/>
        </w:rPr>
        <w:t>up-to-date</w:t>
      </w:r>
      <w:r w:rsidRPr="00FF0CF9">
        <w:rPr>
          <w:rFonts w:asciiTheme="majorHAnsi" w:eastAsia="Times New Roman" w:hAnsiTheme="majorHAnsi" w:cs="Tahoma"/>
          <w:bCs/>
          <w:sz w:val="24"/>
          <w:szCs w:val="24"/>
          <w:lang w:eastAsia="en-GB"/>
        </w:rPr>
        <w:t xml:space="preserve"> job description and person specification.</w:t>
      </w:r>
    </w:p>
    <w:p w14:paraId="53583278" w14:textId="77777777" w:rsidR="00E3354F" w:rsidRPr="00FF0CF9" w:rsidRDefault="00E3354F" w:rsidP="00E3354F">
      <w:pPr>
        <w:autoSpaceDE w:val="0"/>
        <w:autoSpaceDN w:val="0"/>
        <w:adjustRightInd w:val="0"/>
        <w:spacing w:after="0" w:line="240" w:lineRule="auto"/>
        <w:jc w:val="both"/>
        <w:rPr>
          <w:rFonts w:asciiTheme="majorHAnsi" w:eastAsia="Times New Roman" w:hAnsiTheme="majorHAnsi" w:cs="Tahoma"/>
          <w:bCs/>
          <w:sz w:val="24"/>
          <w:szCs w:val="24"/>
          <w:lang w:eastAsia="en-GB"/>
        </w:rPr>
      </w:pPr>
    </w:p>
    <w:p w14:paraId="7746E7EA" w14:textId="6CBF0D64" w:rsidR="006969AC" w:rsidRPr="00FF0CF9" w:rsidRDefault="00F35D05"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bCs/>
          <w:sz w:val="24"/>
          <w:szCs w:val="24"/>
          <w:lang w:eastAsia="en-GB"/>
        </w:rPr>
      </w:pPr>
      <w:r w:rsidRPr="00FF0CF9">
        <w:rPr>
          <w:rFonts w:asciiTheme="majorHAnsi" w:eastAsia="Times New Roman" w:hAnsiTheme="majorHAnsi" w:cs="Tahoma"/>
          <w:bCs/>
          <w:sz w:val="24"/>
          <w:szCs w:val="24"/>
          <w:lang w:eastAsia="en-GB"/>
        </w:rPr>
        <w:t xml:space="preserve">The Recruitment process will have a strong focus on </w:t>
      </w:r>
      <w:r w:rsidR="002617BB" w:rsidRPr="00FF0CF9">
        <w:rPr>
          <w:rFonts w:asciiTheme="majorHAnsi" w:eastAsia="Times New Roman" w:hAnsiTheme="majorHAnsi" w:cs="Tahoma"/>
          <w:bCs/>
          <w:sz w:val="24"/>
          <w:szCs w:val="24"/>
          <w:lang w:eastAsia="en-GB"/>
        </w:rPr>
        <w:t xml:space="preserve">the safeguarding of pupils and ensuring that </w:t>
      </w:r>
      <w:r w:rsidR="00240E3C" w:rsidRPr="00FF0CF9">
        <w:rPr>
          <w:rFonts w:asciiTheme="majorHAnsi" w:eastAsia="Times New Roman" w:hAnsiTheme="majorHAnsi" w:cs="Tahoma"/>
          <w:bCs/>
          <w:sz w:val="24"/>
          <w:szCs w:val="24"/>
          <w:lang w:eastAsia="en-GB"/>
        </w:rPr>
        <w:t xml:space="preserve">all employees are safe to be in school. The </w:t>
      </w:r>
      <w:r w:rsidR="00012CEF" w:rsidRPr="00FF0CF9">
        <w:rPr>
          <w:rFonts w:asciiTheme="majorHAnsi" w:eastAsia="Times New Roman" w:hAnsiTheme="majorHAnsi" w:cs="Tahoma"/>
          <w:bCs/>
          <w:sz w:val="24"/>
          <w:szCs w:val="24"/>
          <w:lang w:eastAsia="en-GB"/>
        </w:rPr>
        <w:t>School</w:t>
      </w:r>
      <w:r w:rsidR="00240E3C" w:rsidRPr="00FF0CF9">
        <w:rPr>
          <w:rFonts w:asciiTheme="majorHAnsi" w:eastAsia="Times New Roman" w:hAnsiTheme="majorHAnsi" w:cs="Tahoma"/>
          <w:bCs/>
          <w:sz w:val="24"/>
          <w:szCs w:val="24"/>
          <w:lang w:eastAsia="en-GB"/>
        </w:rPr>
        <w:t xml:space="preserve"> will </w:t>
      </w:r>
      <w:r w:rsidR="009F468C" w:rsidRPr="00FF0CF9">
        <w:rPr>
          <w:rFonts w:asciiTheme="majorHAnsi" w:eastAsia="Times New Roman" w:hAnsiTheme="majorHAnsi" w:cs="Tahoma"/>
          <w:bCs/>
          <w:sz w:val="24"/>
          <w:szCs w:val="24"/>
          <w:lang w:eastAsia="en-GB"/>
        </w:rPr>
        <w:t>undertake robust checks in line with DFE advice.</w:t>
      </w:r>
    </w:p>
    <w:p w14:paraId="763C02F3" w14:textId="77777777" w:rsidR="006969AC" w:rsidRPr="00FF0CF9" w:rsidRDefault="006969AC" w:rsidP="006969AC">
      <w:pPr>
        <w:autoSpaceDE w:val="0"/>
        <w:autoSpaceDN w:val="0"/>
        <w:adjustRightInd w:val="0"/>
        <w:spacing w:after="0" w:line="240" w:lineRule="auto"/>
        <w:ind w:left="680"/>
        <w:jc w:val="both"/>
        <w:rPr>
          <w:rFonts w:asciiTheme="majorHAnsi" w:eastAsia="Times New Roman" w:hAnsiTheme="majorHAnsi" w:cs="Tahoma"/>
          <w:b/>
          <w:bCs/>
          <w:sz w:val="24"/>
          <w:szCs w:val="24"/>
          <w:lang w:eastAsia="en-GB"/>
        </w:rPr>
      </w:pPr>
    </w:p>
    <w:p w14:paraId="732F8B60" w14:textId="0D527953" w:rsidR="006969AC" w:rsidRPr="00FF0CF9" w:rsidRDefault="006969AC" w:rsidP="00601400">
      <w:pPr>
        <w:pStyle w:val="ListParagraph"/>
        <w:numPr>
          <w:ilvl w:val="0"/>
          <w:numId w:val="29"/>
        </w:numPr>
        <w:autoSpaceDE w:val="0"/>
        <w:autoSpaceDN w:val="0"/>
        <w:adjustRightInd w:val="0"/>
        <w:spacing w:after="0" w:line="240" w:lineRule="auto"/>
        <w:ind w:left="680"/>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Recruitment decisions must not be taken by one individual. This must involve a panel of at least two</w:t>
      </w:r>
      <w:r w:rsidR="0046155E" w:rsidRPr="00FF0CF9">
        <w:rPr>
          <w:rFonts w:asciiTheme="majorHAnsi" w:eastAsia="Times New Roman" w:hAnsiTheme="majorHAnsi" w:cs="Tahoma"/>
          <w:sz w:val="24"/>
          <w:szCs w:val="24"/>
          <w:lang w:eastAsia="en-GB"/>
        </w:rPr>
        <w:t>.</w:t>
      </w:r>
    </w:p>
    <w:p w14:paraId="0F0BF394" w14:textId="77777777" w:rsidR="00C21FCC" w:rsidRPr="00FF0CF9" w:rsidRDefault="00C21FCC" w:rsidP="00C21FCC">
      <w:pPr>
        <w:pStyle w:val="ListParagraph"/>
        <w:rPr>
          <w:rFonts w:asciiTheme="majorHAnsi" w:eastAsia="Times New Roman" w:hAnsiTheme="majorHAnsi" w:cs="Tahoma"/>
          <w:sz w:val="24"/>
          <w:szCs w:val="24"/>
          <w:lang w:eastAsia="en-GB"/>
        </w:rPr>
      </w:pPr>
    </w:p>
    <w:p w14:paraId="3F9C3FB0" w14:textId="77777777" w:rsidR="00C21FCC" w:rsidRPr="00FF0CF9" w:rsidRDefault="00C21FCC" w:rsidP="00C21FCC">
      <w:pPr>
        <w:pStyle w:val="ListParagraph"/>
        <w:autoSpaceDE w:val="0"/>
        <w:autoSpaceDN w:val="0"/>
        <w:adjustRightInd w:val="0"/>
        <w:spacing w:after="0" w:line="240" w:lineRule="auto"/>
        <w:ind w:left="680"/>
        <w:jc w:val="both"/>
        <w:rPr>
          <w:rFonts w:asciiTheme="majorHAnsi" w:eastAsia="Times New Roman" w:hAnsiTheme="majorHAnsi" w:cs="Tahoma"/>
          <w:sz w:val="24"/>
          <w:szCs w:val="24"/>
          <w:lang w:eastAsia="en-GB"/>
        </w:rPr>
      </w:pPr>
    </w:p>
    <w:p w14:paraId="0202D4BF" w14:textId="77777777"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Anyone involved in the recruitment and selection process who has a relationship which may affect their ability to be impartial, this must be declared to the rest of the panel. A decision will be made and documented as to whether or not it is appropriate to continue participation in the recruitment and selection process.</w:t>
      </w:r>
    </w:p>
    <w:p w14:paraId="41A84208" w14:textId="77777777" w:rsidR="006969AC" w:rsidRPr="00FF0CF9" w:rsidRDefault="006969AC" w:rsidP="006969AC">
      <w:pPr>
        <w:autoSpaceDE w:val="0"/>
        <w:autoSpaceDN w:val="0"/>
        <w:adjustRightInd w:val="0"/>
        <w:spacing w:after="0" w:line="240" w:lineRule="auto"/>
        <w:ind w:left="680"/>
        <w:jc w:val="both"/>
        <w:rPr>
          <w:rFonts w:asciiTheme="majorHAnsi" w:eastAsia="Times New Roman" w:hAnsiTheme="majorHAnsi" w:cs="Tahoma"/>
          <w:sz w:val="24"/>
          <w:szCs w:val="24"/>
          <w:lang w:eastAsia="en-GB"/>
        </w:rPr>
      </w:pPr>
    </w:p>
    <w:p w14:paraId="0A8E02CC" w14:textId="071F820A"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Training is provided for those involved in recruitment and selection decisions. </w:t>
      </w:r>
      <w:r w:rsidR="00F93310" w:rsidRPr="00FF0CF9">
        <w:rPr>
          <w:rFonts w:asciiTheme="majorHAnsi" w:eastAsia="Times New Roman" w:hAnsiTheme="majorHAnsi" w:cs="Tahoma"/>
          <w:sz w:val="24"/>
          <w:szCs w:val="24"/>
          <w:lang w:eastAsia="en-GB"/>
        </w:rPr>
        <w:t>The School Staffing Regulation</w:t>
      </w:r>
      <w:r w:rsidR="00857480" w:rsidRPr="00FF0CF9">
        <w:rPr>
          <w:rFonts w:asciiTheme="majorHAnsi" w:eastAsia="Times New Roman" w:hAnsiTheme="majorHAnsi" w:cs="Tahoma"/>
          <w:sz w:val="24"/>
          <w:szCs w:val="24"/>
          <w:lang w:eastAsia="en-GB"/>
        </w:rPr>
        <w:t>s 2009 require g</w:t>
      </w:r>
      <w:r w:rsidR="00FE738E" w:rsidRPr="00FF0CF9">
        <w:rPr>
          <w:rFonts w:asciiTheme="majorHAnsi" w:eastAsia="Times New Roman" w:hAnsiTheme="majorHAnsi" w:cs="Tahoma"/>
          <w:sz w:val="24"/>
          <w:szCs w:val="24"/>
          <w:lang w:eastAsia="en-GB"/>
        </w:rPr>
        <w:t xml:space="preserve">overning </w:t>
      </w:r>
      <w:r w:rsidR="00857480" w:rsidRPr="00FF0CF9">
        <w:rPr>
          <w:rFonts w:asciiTheme="majorHAnsi" w:eastAsia="Times New Roman" w:hAnsiTheme="majorHAnsi" w:cs="Tahoma"/>
          <w:sz w:val="24"/>
          <w:szCs w:val="24"/>
          <w:lang w:eastAsia="en-GB"/>
        </w:rPr>
        <w:t>b</w:t>
      </w:r>
      <w:r w:rsidR="00FE738E" w:rsidRPr="00FF0CF9">
        <w:rPr>
          <w:rFonts w:asciiTheme="majorHAnsi" w:eastAsia="Times New Roman" w:hAnsiTheme="majorHAnsi" w:cs="Tahoma"/>
          <w:sz w:val="24"/>
          <w:szCs w:val="24"/>
          <w:lang w:eastAsia="en-GB"/>
        </w:rPr>
        <w:t>odies of maintained schools t</w:t>
      </w:r>
      <w:r w:rsidR="00857480" w:rsidRPr="00FF0CF9">
        <w:rPr>
          <w:rFonts w:asciiTheme="majorHAnsi" w:eastAsia="Times New Roman" w:hAnsiTheme="majorHAnsi" w:cs="Tahoma"/>
          <w:sz w:val="24"/>
          <w:szCs w:val="24"/>
          <w:lang w:eastAsia="en-GB"/>
        </w:rPr>
        <w:t>o</w:t>
      </w:r>
      <w:r w:rsidR="00FE738E" w:rsidRPr="00FF0CF9">
        <w:rPr>
          <w:rFonts w:asciiTheme="majorHAnsi" w:eastAsia="Times New Roman" w:hAnsiTheme="majorHAnsi" w:cs="Tahoma"/>
          <w:sz w:val="24"/>
          <w:szCs w:val="24"/>
          <w:lang w:eastAsia="en-GB"/>
        </w:rPr>
        <w:t xml:space="preserve"> ensure that at least</w:t>
      </w:r>
      <w:r w:rsidR="00C24A91" w:rsidRPr="00FF0CF9">
        <w:rPr>
          <w:rFonts w:asciiTheme="majorHAnsi" w:eastAsia="Times New Roman" w:hAnsiTheme="majorHAnsi" w:cs="Tahoma"/>
          <w:sz w:val="24"/>
          <w:szCs w:val="24"/>
          <w:lang w:eastAsia="en-GB"/>
        </w:rPr>
        <w:t xml:space="preserve"> one member of </w:t>
      </w:r>
      <w:r w:rsidR="00AA6D9B" w:rsidRPr="00FF0CF9">
        <w:rPr>
          <w:rFonts w:asciiTheme="majorHAnsi" w:eastAsia="Times New Roman" w:hAnsiTheme="majorHAnsi" w:cs="Tahoma"/>
          <w:sz w:val="24"/>
          <w:szCs w:val="24"/>
          <w:lang w:eastAsia="en-GB"/>
        </w:rPr>
        <w:t xml:space="preserve">the recruitment </w:t>
      </w:r>
      <w:r w:rsidR="00C24A91" w:rsidRPr="00FF0CF9">
        <w:rPr>
          <w:rFonts w:asciiTheme="majorHAnsi" w:eastAsia="Times New Roman" w:hAnsiTheme="majorHAnsi" w:cs="Tahoma"/>
          <w:sz w:val="24"/>
          <w:szCs w:val="24"/>
          <w:lang w:eastAsia="en-GB"/>
        </w:rPr>
        <w:t>panel has undertaken Safer Recruitment Training</w:t>
      </w:r>
      <w:r w:rsidR="0003478D" w:rsidRPr="00FF0CF9">
        <w:rPr>
          <w:rFonts w:asciiTheme="majorHAnsi" w:eastAsia="Times New Roman" w:hAnsiTheme="majorHAnsi" w:cs="Tahoma"/>
          <w:sz w:val="24"/>
          <w:szCs w:val="24"/>
          <w:lang w:eastAsia="en-GB"/>
        </w:rPr>
        <w:t xml:space="preserve">.  </w:t>
      </w:r>
      <w:r w:rsidR="00E82AFF" w:rsidRPr="00FF0CF9">
        <w:rPr>
          <w:rFonts w:asciiTheme="majorHAnsi" w:eastAsia="Times New Roman" w:hAnsiTheme="majorHAnsi" w:cs="Tahoma"/>
          <w:sz w:val="24"/>
          <w:szCs w:val="24"/>
          <w:lang w:eastAsia="en-GB"/>
        </w:rPr>
        <w:t xml:space="preserve">Whilst these regulations do not apply to </w:t>
      </w:r>
      <w:r w:rsidR="00A41B34" w:rsidRPr="00FF0CF9">
        <w:rPr>
          <w:rFonts w:asciiTheme="majorHAnsi" w:eastAsia="Times New Roman" w:hAnsiTheme="majorHAnsi" w:cs="Tahoma"/>
          <w:sz w:val="24"/>
          <w:szCs w:val="24"/>
          <w:lang w:eastAsia="en-GB"/>
        </w:rPr>
        <w:t xml:space="preserve">Academies and free schools </w:t>
      </w:r>
      <w:r w:rsidR="00C36278" w:rsidRPr="00FF0CF9">
        <w:rPr>
          <w:rFonts w:asciiTheme="majorHAnsi" w:eastAsia="Times New Roman" w:hAnsiTheme="majorHAnsi" w:cs="Tahoma"/>
          <w:sz w:val="24"/>
          <w:szCs w:val="24"/>
          <w:lang w:eastAsia="en-GB"/>
        </w:rPr>
        <w:t>it is good practice and advisable for members of recruitment panels to be trained</w:t>
      </w:r>
      <w:r w:rsidR="00FA6403" w:rsidRPr="00FF0CF9">
        <w:rPr>
          <w:rFonts w:asciiTheme="majorHAnsi" w:eastAsia="Times New Roman" w:hAnsiTheme="majorHAnsi" w:cs="Tahoma"/>
          <w:sz w:val="24"/>
          <w:szCs w:val="24"/>
          <w:lang w:eastAsia="en-GB"/>
        </w:rPr>
        <w:t xml:space="preserve">.  </w:t>
      </w:r>
      <w:r w:rsidRPr="00FF0CF9">
        <w:rPr>
          <w:rFonts w:asciiTheme="majorHAnsi" w:eastAsia="Times New Roman" w:hAnsiTheme="majorHAnsi" w:cs="Tahoma"/>
          <w:sz w:val="24"/>
          <w:szCs w:val="24"/>
          <w:lang w:eastAsia="en-GB"/>
        </w:rPr>
        <w:t xml:space="preserve">Safer Recruitment training should be </w:t>
      </w:r>
      <w:r w:rsidR="00FA6403" w:rsidRPr="00FF0CF9">
        <w:rPr>
          <w:rFonts w:asciiTheme="majorHAnsi" w:eastAsia="Times New Roman" w:hAnsiTheme="majorHAnsi" w:cs="Tahoma"/>
          <w:sz w:val="24"/>
          <w:szCs w:val="24"/>
          <w:lang w:eastAsia="en-GB"/>
        </w:rPr>
        <w:t xml:space="preserve">refreshed </w:t>
      </w:r>
      <w:r w:rsidRPr="00FF0CF9">
        <w:rPr>
          <w:rFonts w:asciiTheme="majorHAnsi" w:eastAsia="Times New Roman" w:hAnsiTheme="majorHAnsi" w:cs="Tahoma"/>
          <w:sz w:val="24"/>
          <w:szCs w:val="24"/>
          <w:lang w:eastAsia="en-GB"/>
        </w:rPr>
        <w:t>regularly and in line with updated advice from the Government</w:t>
      </w:r>
      <w:r w:rsidR="009A5272" w:rsidRPr="00FF0CF9">
        <w:rPr>
          <w:rFonts w:asciiTheme="majorHAnsi" w:eastAsia="Times New Roman" w:hAnsiTheme="majorHAnsi" w:cs="Tahoma"/>
          <w:sz w:val="24"/>
          <w:szCs w:val="24"/>
          <w:lang w:eastAsia="en-GB"/>
        </w:rPr>
        <w:t xml:space="preserve"> and changes in legislation.</w:t>
      </w:r>
    </w:p>
    <w:p w14:paraId="6406D6E5" w14:textId="77777777" w:rsidR="00E3354F" w:rsidRPr="00FF0CF9" w:rsidRDefault="00E3354F" w:rsidP="00E3354F">
      <w:pPr>
        <w:autoSpaceDE w:val="0"/>
        <w:autoSpaceDN w:val="0"/>
        <w:adjustRightInd w:val="0"/>
        <w:spacing w:after="0" w:line="240" w:lineRule="auto"/>
        <w:jc w:val="both"/>
        <w:rPr>
          <w:rFonts w:asciiTheme="majorHAnsi" w:eastAsia="Times New Roman" w:hAnsiTheme="majorHAnsi" w:cs="Tahoma"/>
          <w:sz w:val="24"/>
          <w:szCs w:val="24"/>
          <w:lang w:eastAsia="en-GB"/>
        </w:rPr>
      </w:pPr>
    </w:p>
    <w:p w14:paraId="050DF600" w14:textId="77777777"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Candidates should be evaluated against their ability to perform the functions of the specific job, as set out in the job description and person specification.</w:t>
      </w:r>
    </w:p>
    <w:p w14:paraId="03A2FFB9" w14:textId="77777777" w:rsidR="006969AC" w:rsidRPr="00FF0CF9" w:rsidRDefault="006969AC" w:rsidP="006969AC">
      <w:pPr>
        <w:autoSpaceDE w:val="0"/>
        <w:autoSpaceDN w:val="0"/>
        <w:adjustRightInd w:val="0"/>
        <w:spacing w:after="0" w:line="240" w:lineRule="auto"/>
        <w:ind w:left="680"/>
        <w:jc w:val="both"/>
        <w:rPr>
          <w:rFonts w:asciiTheme="majorHAnsi" w:eastAsia="Times New Roman" w:hAnsiTheme="majorHAnsi" w:cs="Tahoma"/>
          <w:sz w:val="24"/>
          <w:szCs w:val="24"/>
          <w:lang w:eastAsia="en-GB"/>
        </w:rPr>
      </w:pPr>
    </w:p>
    <w:p w14:paraId="699A4F93" w14:textId="53CCE34D" w:rsidR="006969AC" w:rsidRPr="00FF0CF9" w:rsidRDefault="006969AC" w:rsidP="00C845DD">
      <w:pPr>
        <w:pStyle w:val="ListParagraph"/>
        <w:numPr>
          <w:ilvl w:val="0"/>
          <w:numId w:val="29"/>
        </w:numPr>
        <w:autoSpaceDE w:val="0"/>
        <w:autoSpaceDN w:val="0"/>
        <w:adjustRightInd w:val="0"/>
        <w:spacing w:after="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Interviews must be conducted in a fair and consistent manner and be structured and systematic to ensure that questions asked relate to the experience, skills and qualifications outlined in the person specification. </w:t>
      </w:r>
      <w:r w:rsidR="00E3354F" w:rsidRPr="00FF0CF9">
        <w:rPr>
          <w:rFonts w:asciiTheme="majorHAnsi" w:eastAsia="Times New Roman" w:hAnsiTheme="majorHAnsi" w:cs="Tahoma"/>
          <w:sz w:val="24"/>
          <w:szCs w:val="24"/>
          <w:lang w:eastAsia="en-GB"/>
        </w:rPr>
        <w:br/>
      </w:r>
    </w:p>
    <w:p w14:paraId="5FEBA2ED" w14:textId="614B5722"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Candidates’ expenses for the selection process will be paid only at the school’s discretion where it is deemed a reasonable expense.  This will be paid from the school’s budget.</w:t>
      </w:r>
    </w:p>
    <w:p w14:paraId="6DD646D8" w14:textId="77777777" w:rsidR="006969AC" w:rsidRPr="00FF0CF9" w:rsidRDefault="006969AC" w:rsidP="006969AC">
      <w:pPr>
        <w:autoSpaceDE w:val="0"/>
        <w:autoSpaceDN w:val="0"/>
        <w:adjustRightInd w:val="0"/>
        <w:spacing w:after="0" w:line="240" w:lineRule="auto"/>
        <w:ind w:left="680"/>
        <w:jc w:val="both"/>
        <w:rPr>
          <w:rFonts w:asciiTheme="majorHAnsi" w:eastAsia="Times New Roman" w:hAnsiTheme="majorHAnsi" w:cs="Tahoma"/>
          <w:sz w:val="24"/>
          <w:szCs w:val="24"/>
          <w:lang w:eastAsia="en-GB"/>
        </w:rPr>
      </w:pPr>
    </w:p>
    <w:p w14:paraId="5068CA1F" w14:textId="686A1428"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All information on application forms must be treated as confidential, in accordance with </w:t>
      </w:r>
      <w:r w:rsidR="00FD0EB7" w:rsidRPr="00FF0CF9">
        <w:rPr>
          <w:rFonts w:asciiTheme="majorHAnsi" w:eastAsia="Times New Roman" w:hAnsiTheme="majorHAnsi" w:cs="Tahoma"/>
          <w:sz w:val="24"/>
          <w:szCs w:val="24"/>
          <w:lang w:eastAsia="en-GB"/>
        </w:rPr>
        <w:t xml:space="preserve">Data Protection and </w:t>
      </w:r>
      <w:r w:rsidRPr="00FF0CF9">
        <w:rPr>
          <w:rFonts w:asciiTheme="majorHAnsi" w:eastAsia="Times New Roman" w:hAnsiTheme="majorHAnsi" w:cs="Tahoma"/>
          <w:sz w:val="24"/>
          <w:szCs w:val="24"/>
          <w:lang w:eastAsia="en-GB"/>
        </w:rPr>
        <w:t xml:space="preserve">the General Data Protection Regulations (GDPR) </w:t>
      </w:r>
      <w:r w:rsidR="004A25FB" w:rsidRPr="00FF0CF9">
        <w:rPr>
          <w:rFonts w:asciiTheme="majorHAnsi" w:eastAsia="Times New Roman" w:hAnsiTheme="majorHAnsi" w:cs="Tahoma"/>
          <w:sz w:val="24"/>
          <w:szCs w:val="24"/>
          <w:lang w:eastAsia="en-GB"/>
        </w:rPr>
        <w:t>2018</w:t>
      </w:r>
      <w:r w:rsidRPr="00FF0CF9">
        <w:rPr>
          <w:rFonts w:asciiTheme="majorHAnsi" w:eastAsia="Times New Roman" w:hAnsiTheme="majorHAnsi" w:cs="Tahoma"/>
          <w:sz w:val="24"/>
          <w:szCs w:val="24"/>
          <w:lang w:eastAsia="en-GB"/>
        </w:rPr>
        <w:t xml:space="preserve"> and restricted to those involved directly in the recruitment process and its administration.</w:t>
      </w:r>
    </w:p>
    <w:p w14:paraId="5F1EF8A0" w14:textId="77777777" w:rsidR="006969AC" w:rsidRPr="00FF0CF9" w:rsidRDefault="006969AC" w:rsidP="006969AC">
      <w:pPr>
        <w:autoSpaceDE w:val="0"/>
        <w:autoSpaceDN w:val="0"/>
        <w:adjustRightInd w:val="0"/>
        <w:spacing w:after="0" w:line="240" w:lineRule="auto"/>
        <w:ind w:left="1020"/>
        <w:jc w:val="both"/>
        <w:rPr>
          <w:rFonts w:asciiTheme="majorHAnsi" w:eastAsia="Times New Roman" w:hAnsiTheme="majorHAnsi" w:cs="Tahoma"/>
          <w:sz w:val="24"/>
          <w:szCs w:val="24"/>
          <w:lang w:eastAsia="en-GB"/>
        </w:rPr>
      </w:pPr>
    </w:p>
    <w:p w14:paraId="42350B82" w14:textId="519AFEBC"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Offers of appointment </w:t>
      </w:r>
      <w:r w:rsidRPr="00FF0CF9">
        <w:rPr>
          <w:rFonts w:asciiTheme="majorHAnsi" w:eastAsia="Times New Roman" w:hAnsiTheme="majorHAnsi" w:cs="Tahoma"/>
          <w:b/>
          <w:sz w:val="24"/>
          <w:szCs w:val="24"/>
          <w:lang w:eastAsia="en-GB"/>
        </w:rPr>
        <w:t>must</w:t>
      </w:r>
      <w:r w:rsidRPr="00FF0CF9">
        <w:rPr>
          <w:rFonts w:asciiTheme="majorHAnsi" w:eastAsia="Times New Roman" w:hAnsiTheme="majorHAnsi" w:cs="Tahoma"/>
          <w:sz w:val="24"/>
          <w:szCs w:val="24"/>
          <w:lang w:eastAsia="en-GB"/>
        </w:rPr>
        <w:t xml:space="preserve"> be conditional and subject to the receipt of appropriate references, checks and clearances being obtained, they must not be confirmed to the individual until this has been completed to the satisfaction of the </w:t>
      </w:r>
      <w:r w:rsidR="004A25FB" w:rsidRPr="00FF0CF9">
        <w:rPr>
          <w:rFonts w:asciiTheme="majorHAnsi" w:eastAsia="Times New Roman" w:hAnsiTheme="majorHAnsi" w:cs="Tahoma"/>
          <w:sz w:val="24"/>
          <w:szCs w:val="24"/>
          <w:lang w:eastAsia="en-GB"/>
        </w:rPr>
        <w:t>r</w:t>
      </w:r>
      <w:r w:rsidRPr="00FF0CF9">
        <w:rPr>
          <w:rFonts w:asciiTheme="majorHAnsi" w:eastAsia="Times New Roman" w:hAnsiTheme="majorHAnsi" w:cs="Tahoma"/>
          <w:sz w:val="24"/>
          <w:szCs w:val="24"/>
          <w:lang w:eastAsia="en-GB"/>
        </w:rPr>
        <w:t>ecruitment panel</w:t>
      </w:r>
      <w:r w:rsidR="0052015F" w:rsidRPr="00FF0CF9">
        <w:rPr>
          <w:rFonts w:asciiTheme="majorHAnsi" w:eastAsia="Times New Roman" w:hAnsiTheme="majorHAnsi" w:cs="Tahoma"/>
          <w:sz w:val="24"/>
          <w:szCs w:val="24"/>
          <w:lang w:eastAsia="en-GB"/>
        </w:rPr>
        <w:t>.</w:t>
      </w:r>
    </w:p>
    <w:p w14:paraId="08075DF6" w14:textId="77777777" w:rsidR="006969AC" w:rsidRPr="00FF0CF9" w:rsidRDefault="006969AC" w:rsidP="006969AC">
      <w:pPr>
        <w:autoSpaceDE w:val="0"/>
        <w:autoSpaceDN w:val="0"/>
        <w:adjustRightInd w:val="0"/>
        <w:spacing w:after="0" w:line="240" w:lineRule="auto"/>
        <w:jc w:val="both"/>
        <w:rPr>
          <w:rFonts w:asciiTheme="majorHAnsi" w:eastAsia="Times New Roman" w:hAnsiTheme="majorHAnsi" w:cs="Tahoma"/>
          <w:sz w:val="24"/>
          <w:szCs w:val="24"/>
          <w:lang w:eastAsia="en-GB"/>
        </w:rPr>
      </w:pPr>
    </w:p>
    <w:p w14:paraId="1DAC50C7" w14:textId="6DBC8026" w:rsidR="006969AC" w:rsidRPr="00FF0CF9" w:rsidRDefault="006969AC" w:rsidP="00E3354F">
      <w:pPr>
        <w:pStyle w:val="ListParagraph"/>
        <w:numPr>
          <w:ilvl w:val="0"/>
          <w:numId w:val="29"/>
        </w:numPr>
        <w:autoSpaceDE w:val="0"/>
        <w:autoSpaceDN w:val="0"/>
        <w:adjustRightInd w:val="0"/>
        <w:spacing w:after="0" w:line="240" w:lineRule="auto"/>
        <w:jc w:val="both"/>
        <w:rPr>
          <w:rFonts w:asciiTheme="majorHAnsi" w:eastAsia="Times New Roman" w:hAnsiTheme="majorHAnsi" w:cs="Tahoma"/>
          <w:bCs/>
          <w:sz w:val="24"/>
          <w:szCs w:val="24"/>
          <w:lang w:eastAsia="en-GB"/>
        </w:rPr>
      </w:pPr>
      <w:r w:rsidRPr="00FF0CF9">
        <w:rPr>
          <w:rFonts w:asciiTheme="majorHAnsi" w:eastAsia="Times New Roman" w:hAnsiTheme="majorHAnsi" w:cs="Tahoma"/>
          <w:sz w:val="24"/>
          <w:szCs w:val="24"/>
          <w:lang w:eastAsia="en-GB"/>
        </w:rPr>
        <w:t xml:space="preserve">The recruitment process and decisions arising from it must be documented.  </w:t>
      </w:r>
      <w:r w:rsidRPr="00FF0CF9">
        <w:rPr>
          <w:rFonts w:asciiTheme="majorHAnsi" w:eastAsia="Times New Roman" w:hAnsiTheme="majorHAnsi" w:cs="Tahoma"/>
          <w:bCs/>
          <w:sz w:val="24"/>
          <w:szCs w:val="24"/>
          <w:lang w:eastAsia="en-GB"/>
        </w:rPr>
        <w:t xml:space="preserve">All recruiting managers and panel members must therefore ensure that they maintain adequate and appropriate records; either written or electronic. Once the process has been completed documentation </w:t>
      </w:r>
      <w:r w:rsidRPr="00FF0CF9">
        <w:rPr>
          <w:rFonts w:asciiTheme="majorHAnsi" w:eastAsia="Times New Roman" w:hAnsiTheme="majorHAnsi" w:cs="Tahoma"/>
          <w:sz w:val="24"/>
          <w:szCs w:val="24"/>
          <w:lang w:eastAsia="en-GB"/>
        </w:rPr>
        <w:t>will be held on the personal file of the successful candidate and within the school for a period of 12 months for all other applicants.</w:t>
      </w:r>
    </w:p>
    <w:p w14:paraId="18602DCC" w14:textId="77777777" w:rsidR="006969AC" w:rsidRPr="00FF0CF9" w:rsidRDefault="006969AC" w:rsidP="006969AC">
      <w:pPr>
        <w:numPr>
          <w:ilvl w:val="12"/>
          <w:numId w:val="0"/>
        </w:numPr>
        <w:tabs>
          <w:tab w:val="left" w:pos="720"/>
          <w:tab w:val="center" w:pos="4153"/>
          <w:tab w:val="right" w:pos="8306"/>
        </w:tabs>
        <w:autoSpaceDN w:val="0"/>
        <w:spacing w:after="0" w:line="240" w:lineRule="auto"/>
        <w:jc w:val="both"/>
        <w:rPr>
          <w:rFonts w:asciiTheme="majorHAnsi" w:eastAsia="Times New Roman" w:hAnsiTheme="majorHAnsi" w:cs="Tahoma"/>
          <w:sz w:val="24"/>
          <w:szCs w:val="24"/>
        </w:rPr>
      </w:pPr>
    </w:p>
    <w:p w14:paraId="22666911" w14:textId="0099BAA6" w:rsidR="006969AC" w:rsidRPr="00FF0CF9" w:rsidRDefault="006969AC" w:rsidP="00FF0CF9">
      <w:pPr>
        <w:pStyle w:val="Heading1"/>
      </w:pPr>
      <w:bookmarkStart w:id="4" w:name="_Toc232759279"/>
      <w:r w:rsidRPr="00FF0CF9">
        <w:t>4.0</w:t>
      </w:r>
      <w:r w:rsidRPr="00FF0CF9">
        <w:tab/>
        <w:t>Safer Recruitment and Selection procedure</w:t>
      </w:r>
      <w:bookmarkEnd w:id="4"/>
    </w:p>
    <w:p w14:paraId="4DD97BE1" w14:textId="39EF9AF4" w:rsidR="006969AC" w:rsidRPr="00FF0CF9"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4.</w:t>
      </w:r>
      <w:r w:rsidR="00D6341F" w:rsidRPr="00FF0CF9">
        <w:rPr>
          <w:rFonts w:asciiTheme="majorHAnsi" w:eastAsia="Times New Roman" w:hAnsiTheme="majorHAnsi" w:cs="Tahoma"/>
          <w:sz w:val="24"/>
          <w:szCs w:val="24"/>
        </w:rPr>
        <w:t>1</w:t>
      </w:r>
      <w:r w:rsidRPr="00FF0CF9">
        <w:rPr>
          <w:rFonts w:asciiTheme="majorHAnsi" w:eastAsia="Times New Roman" w:hAnsiTheme="majorHAnsi" w:cs="Tahoma"/>
          <w:sz w:val="24"/>
          <w:szCs w:val="24"/>
        </w:rPr>
        <w:tab/>
        <w:t xml:space="preserve">Safer recruitment is one of the strands of safeguarding and promoting the welfare of children, the </w:t>
      </w:r>
      <w:r w:rsidR="00012CEF" w:rsidRPr="00FF0CF9">
        <w:rPr>
          <w:rFonts w:asciiTheme="majorHAnsi" w:eastAsia="Times New Roman" w:hAnsiTheme="majorHAnsi" w:cs="Tahoma"/>
          <w:sz w:val="24"/>
          <w:szCs w:val="24"/>
        </w:rPr>
        <w:t>School</w:t>
      </w:r>
      <w:r w:rsidRPr="00FF0CF9">
        <w:rPr>
          <w:rFonts w:asciiTheme="majorHAnsi" w:eastAsia="Times New Roman" w:hAnsiTheme="majorHAnsi" w:cs="Tahoma"/>
          <w:sz w:val="24"/>
          <w:szCs w:val="24"/>
        </w:rPr>
        <w:t xml:space="preserve"> is committed to a process that promotes the welfare of children.</w:t>
      </w:r>
    </w:p>
    <w:p w14:paraId="2B724440" w14:textId="77777777" w:rsidR="006969AC" w:rsidRPr="00FF0CF9"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p>
    <w:p w14:paraId="59B11919" w14:textId="7A8933E7" w:rsidR="006969AC" w:rsidRPr="00FF0CF9"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lastRenderedPageBreak/>
        <w:t>4.</w:t>
      </w:r>
      <w:r w:rsidR="00D6341F" w:rsidRPr="00FF0CF9">
        <w:rPr>
          <w:rFonts w:asciiTheme="majorHAnsi" w:eastAsia="Times New Roman" w:hAnsiTheme="majorHAnsi" w:cs="Tahoma"/>
          <w:sz w:val="24"/>
          <w:szCs w:val="24"/>
        </w:rPr>
        <w:t>2</w:t>
      </w:r>
      <w:r w:rsidRPr="00FF0CF9">
        <w:rPr>
          <w:rFonts w:asciiTheme="majorHAnsi" w:eastAsia="Times New Roman" w:hAnsiTheme="majorHAnsi" w:cs="Tahoma"/>
          <w:sz w:val="24"/>
          <w:szCs w:val="24"/>
        </w:rPr>
        <w:tab/>
        <w:t xml:space="preserve">Job descriptions will include a statement to promote the safety and wellbeing of the children and young people in the school </w:t>
      </w:r>
    </w:p>
    <w:p w14:paraId="7A1CC9B7" w14:textId="77777777" w:rsidR="006969AC" w:rsidRPr="00FF0CF9"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p>
    <w:p w14:paraId="3D73786D" w14:textId="18CD780C" w:rsidR="006969AC" w:rsidRPr="00FF0CF9"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4.</w:t>
      </w:r>
      <w:r w:rsidR="00D6341F" w:rsidRPr="00FF0CF9">
        <w:rPr>
          <w:rFonts w:asciiTheme="majorHAnsi" w:eastAsia="Times New Roman" w:hAnsiTheme="majorHAnsi" w:cs="Tahoma"/>
          <w:sz w:val="24"/>
          <w:szCs w:val="24"/>
        </w:rPr>
        <w:t>3</w:t>
      </w:r>
      <w:r w:rsidRPr="00FF0CF9">
        <w:rPr>
          <w:rFonts w:asciiTheme="majorHAnsi" w:eastAsia="Times New Roman" w:hAnsiTheme="majorHAnsi" w:cs="Tahoma"/>
          <w:sz w:val="24"/>
          <w:szCs w:val="24"/>
        </w:rPr>
        <w:t xml:space="preserve"> </w:t>
      </w:r>
      <w:r w:rsidRPr="00FF0CF9">
        <w:rPr>
          <w:rFonts w:asciiTheme="majorHAnsi" w:eastAsia="Times New Roman" w:hAnsiTheme="majorHAnsi" w:cs="Tahoma"/>
          <w:sz w:val="24"/>
          <w:szCs w:val="24"/>
        </w:rPr>
        <w:tab/>
        <w:t xml:space="preserve">Person specifications will state that evidence of working within a child protection culture and promotion of </w:t>
      </w:r>
      <w:r w:rsidR="00DE2DE0" w:rsidRPr="00FF0CF9">
        <w:rPr>
          <w:rFonts w:asciiTheme="majorHAnsi" w:eastAsia="Times New Roman" w:hAnsiTheme="majorHAnsi" w:cs="Tahoma"/>
          <w:sz w:val="24"/>
          <w:szCs w:val="24"/>
        </w:rPr>
        <w:t>a safeguarding culture as</w:t>
      </w:r>
      <w:r w:rsidRPr="00FF0CF9">
        <w:rPr>
          <w:rFonts w:asciiTheme="majorHAnsi" w:eastAsia="Times New Roman" w:hAnsiTheme="majorHAnsi" w:cs="Tahoma"/>
          <w:sz w:val="24"/>
          <w:szCs w:val="24"/>
        </w:rPr>
        <w:t xml:space="preserve"> essential.</w:t>
      </w:r>
    </w:p>
    <w:p w14:paraId="11DFCCAF" w14:textId="77777777" w:rsidR="006969AC" w:rsidRPr="00FF0CF9"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p>
    <w:p w14:paraId="5ED1D93E" w14:textId="2B6567C5" w:rsidR="005E7922" w:rsidRPr="00FF0CF9" w:rsidRDefault="006969AC" w:rsidP="006245D2">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4.</w:t>
      </w:r>
      <w:r w:rsidR="00D6341F" w:rsidRPr="00FF0CF9">
        <w:rPr>
          <w:rFonts w:asciiTheme="majorHAnsi" w:eastAsia="Times New Roman" w:hAnsiTheme="majorHAnsi" w:cs="Tahoma"/>
          <w:sz w:val="24"/>
          <w:szCs w:val="24"/>
        </w:rPr>
        <w:t>4</w:t>
      </w:r>
      <w:r w:rsidRPr="00FF0CF9">
        <w:rPr>
          <w:rFonts w:asciiTheme="majorHAnsi" w:eastAsia="Times New Roman" w:hAnsiTheme="majorHAnsi" w:cs="Tahoma"/>
          <w:sz w:val="24"/>
          <w:szCs w:val="24"/>
        </w:rPr>
        <w:tab/>
        <w:t xml:space="preserve">Advertisements for positions will include a clear statement regarding the </w:t>
      </w:r>
      <w:r w:rsidR="00670829" w:rsidRPr="00FF0CF9">
        <w:rPr>
          <w:rFonts w:asciiTheme="majorHAnsi" w:eastAsia="Times New Roman" w:hAnsiTheme="majorHAnsi" w:cs="Tahoma"/>
          <w:sz w:val="24"/>
          <w:szCs w:val="24"/>
        </w:rPr>
        <w:t>s</w:t>
      </w:r>
      <w:r w:rsidRPr="00FF0CF9">
        <w:rPr>
          <w:rFonts w:asciiTheme="majorHAnsi" w:eastAsia="Times New Roman" w:hAnsiTheme="majorHAnsi" w:cs="Tahoma"/>
          <w:sz w:val="24"/>
          <w:szCs w:val="24"/>
        </w:rPr>
        <w:t>chool’s commitment to safeguarding and the need for an enhanced DBS check, such as:</w:t>
      </w:r>
    </w:p>
    <w:p w14:paraId="332EDDE7" w14:textId="77777777" w:rsidR="006245D2" w:rsidRPr="00FF0CF9" w:rsidRDefault="006245D2" w:rsidP="006245D2">
      <w:pPr>
        <w:numPr>
          <w:ilvl w:val="12"/>
          <w:numId w:val="0"/>
        </w:numPr>
        <w:tabs>
          <w:tab w:val="left" w:pos="720"/>
        </w:tabs>
        <w:overflowPunct w:val="0"/>
        <w:autoSpaceDE w:val="0"/>
        <w:autoSpaceDN w:val="0"/>
        <w:adjustRightInd w:val="0"/>
        <w:spacing w:after="0" w:line="240" w:lineRule="auto"/>
        <w:ind w:left="705" w:hanging="705"/>
        <w:jc w:val="both"/>
        <w:rPr>
          <w:rFonts w:asciiTheme="majorHAnsi" w:eastAsia="Times New Roman" w:hAnsiTheme="majorHAnsi" w:cs="Tahoma"/>
          <w:sz w:val="24"/>
          <w:szCs w:val="24"/>
        </w:rPr>
      </w:pPr>
    </w:p>
    <w:p w14:paraId="134FC313" w14:textId="51D48187" w:rsidR="00CC6532" w:rsidRPr="00FF0CF9" w:rsidRDefault="006969AC" w:rsidP="005E7922">
      <w:pPr>
        <w:rPr>
          <w:rFonts w:asciiTheme="majorHAnsi" w:hAnsiTheme="majorHAnsi" w:cs="Tahoma"/>
          <w:i/>
          <w:iCs/>
          <w:sz w:val="24"/>
          <w:szCs w:val="24"/>
        </w:rPr>
      </w:pPr>
      <w:r w:rsidRPr="00FF0CF9">
        <w:rPr>
          <w:rFonts w:asciiTheme="majorHAnsi" w:hAnsiTheme="majorHAnsi" w:cs="Tahoma"/>
          <w:i/>
          <w:iCs/>
          <w:sz w:val="24"/>
          <w:szCs w:val="24"/>
        </w:rPr>
        <w:t>“</w:t>
      </w:r>
      <w:r w:rsidR="00467036" w:rsidRPr="00FF0CF9">
        <w:rPr>
          <w:rFonts w:asciiTheme="majorHAnsi" w:hAnsiTheme="majorHAnsi" w:cs="Tahoma"/>
          <w:i/>
          <w:iCs/>
          <w:sz w:val="24"/>
          <w:szCs w:val="24"/>
        </w:rPr>
        <w:tab/>
      </w:r>
      <w:r w:rsidR="00BB0468" w:rsidRPr="00FF0CF9">
        <w:rPr>
          <w:rFonts w:asciiTheme="majorHAnsi" w:hAnsiTheme="majorHAnsi" w:cs="Tahoma"/>
          <w:i/>
          <w:iCs/>
          <w:sz w:val="24"/>
          <w:szCs w:val="24"/>
        </w:rPr>
        <w:t>We are</w:t>
      </w:r>
      <w:r w:rsidRPr="00FF0CF9">
        <w:rPr>
          <w:rFonts w:asciiTheme="majorHAnsi" w:hAnsiTheme="majorHAnsi" w:cs="Tahoma"/>
          <w:i/>
          <w:iCs/>
          <w:sz w:val="24"/>
          <w:szCs w:val="24"/>
        </w:rPr>
        <w:t xml:space="preserve"> committed to safeguarding and promoting the </w:t>
      </w:r>
      <w:r w:rsidR="001F4A8B" w:rsidRPr="00FF0CF9">
        <w:rPr>
          <w:rFonts w:asciiTheme="majorHAnsi" w:hAnsiTheme="majorHAnsi" w:cs="Tahoma"/>
          <w:i/>
          <w:iCs/>
          <w:sz w:val="24"/>
          <w:szCs w:val="24"/>
        </w:rPr>
        <w:t>w</w:t>
      </w:r>
      <w:r w:rsidRPr="00FF0CF9">
        <w:rPr>
          <w:rFonts w:asciiTheme="majorHAnsi" w:hAnsiTheme="majorHAnsi" w:cs="Tahoma"/>
          <w:i/>
          <w:iCs/>
          <w:sz w:val="24"/>
          <w:szCs w:val="24"/>
        </w:rPr>
        <w:t xml:space="preserve">elfare of children and applicants </w:t>
      </w:r>
      <w:r w:rsidR="006205DB" w:rsidRPr="00FF0CF9">
        <w:rPr>
          <w:rFonts w:asciiTheme="majorHAnsi" w:hAnsiTheme="majorHAnsi" w:cs="Tahoma"/>
          <w:i/>
          <w:iCs/>
          <w:sz w:val="24"/>
          <w:szCs w:val="24"/>
        </w:rPr>
        <w:t>will</w:t>
      </w:r>
      <w:r w:rsidRPr="00FF0CF9">
        <w:rPr>
          <w:rFonts w:asciiTheme="majorHAnsi" w:hAnsiTheme="majorHAnsi" w:cs="Tahoma"/>
          <w:i/>
          <w:iCs/>
          <w:sz w:val="24"/>
          <w:szCs w:val="24"/>
        </w:rPr>
        <w:t xml:space="preserve"> undergo child protection screening appropriate to the post, including checks with past employers</w:t>
      </w:r>
      <w:r w:rsidR="00326850" w:rsidRPr="00FF0CF9">
        <w:rPr>
          <w:rFonts w:asciiTheme="majorHAnsi" w:hAnsiTheme="majorHAnsi" w:cs="Tahoma"/>
          <w:i/>
          <w:iCs/>
          <w:sz w:val="24"/>
          <w:szCs w:val="24"/>
        </w:rPr>
        <w:t xml:space="preserve">. The role is exempt from the Rehabilitation of </w:t>
      </w:r>
      <w:r w:rsidR="003A68ED" w:rsidRPr="00FF0CF9">
        <w:rPr>
          <w:rFonts w:asciiTheme="majorHAnsi" w:hAnsiTheme="majorHAnsi" w:cs="Tahoma"/>
          <w:i/>
          <w:iCs/>
          <w:sz w:val="24"/>
          <w:szCs w:val="24"/>
        </w:rPr>
        <w:t>O</w:t>
      </w:r>
      <w:r w:rsidR="00326850" w:rsidRPr="00FF0CF9">
        <w:rPr>
          <w:rFonts w:asciiTheme="majorHAnsi" w:hAnsiTheme="majorHAnsi" w:cs="Tahoma"/>
          <w:i/>
          <w:iCs/>
          <w:sz w:val="24"/>
          <w:szCs w:val="24"/>
        </w:rPr>
        <w:t xml:space="preserve">ffenders Act </w:t>
      </w:r>
      <w:r w:rsidR="003A68ED" w:rsidRPr="00FF0CF9">
        <w:rPr>
          <w:rFonts w:asciiTheme="majorHAnsi" w:hAnsiTheme="majorHAnsi" w:cs="Tahoma"/>
          <w:i/>
          <w:iCs/>
          <w:sz w:val="24"/>
          <w:szCs w:val="24"/>
        </w:rPr>
        <w:t>1974 and therefore candidates will be subject to an enhanced DBS certificate</w:t>
      </w:r>
      <w:r w:rsidR="000B170F" w:rsidRPr="00FF0CF9">
        <w:rPr>
          <w:rFonts w:asciiTheme="majorHAnsi" w:hAnsiTheme="majorHAnsi" w:cs="Tahoma"/>
          <w:i/>
          <w:iCs/>
          <w:sz w:val="24"/>
          <w:szCs w:val="24"/>
        </w:rPr>
        <w:t>, the role is engaged in regulated activity and will therefore require a children’s b</w:t>
      </w:r>
      <w:r w:rsidR="0055665D" w:rsidRPr="00FF0CF9">
        <w:rPr>
          <w:rFonts w:asciiTheme="majorHAnsi" w:hAnsiTheme="majorHAnsi" w:cs="Tahoma"/>
          <w:i/>
          <w:iCs/>
          <w:sz w:val="24"/>
          <w:szCs w:val="24"/>
        </w:rPr>
        <w:t xml:space="preserve">arred list check.   </w:t>
      </w:r>
      <w:r w:rsidR="00595D0C" w:rsidRPr="00FF0CF9">
        <w:rPr>
          <w:rFonts w:asciiTheme="majorHAnsi" w:hAnsiTheme="majorHAnsi" w:cs="Tahoma"/>
          <w:i/>
          <w:iCs/>
          <w:sz w:val="24"/>
          <w:szCs w:val="24"/>
        </w:rPr>
        <w:t xml:space="preserve">Shortlisted </w:t>
      </w:r>
      <w:r w:rsidR="0055665D" w:rsidRPr="00FF0CF9">
        <w:rPr>
          <w:rFonts w:asciiTheme="majorHAnsi" w:hAnsiTheme="majorHAnsi" w:cs="Tahoma"/>
          <w:i/>
          <w:iCs/>
          <w:sz w:val="24"/>
          <w:szCs w:val="24"/>
        </w:rPr>
        <w:t>Applicants will be required to complete a self</w:t>
      </w:r>
      <w:r w:rsidR="00595D0C" w:rsidRPr="00FF0CF9">
        <w:rPr>
          <w:rFonts w:asciiTheme="majorHAnsi" w:hAnsiTheme="majorHAnsi" w:cs="Tahoma"/>
          <w:i/>
          <w:iCs/>
          <w:sz w:val="24"/>
          <w:szCs w:val="24"/>
        </w:rPr>
        <w:t>-</w:t>
      </w:r>
      <w:r w:rsidR="0055665D" w:rsidRPr="00FF0CF9">
        <w:rPr>
          <w:rFonts w:asciiTheme="majorHAnsi" w:hAnsiTheme="majorHAnsi" w:cs="Tahoma"/>
          <w:i/>
          <w:iCs/>
          <w:sz w:val="24"/>
          <w:szCs w:val="24"/>
        </w:rPr>
        <w:t>disclosure</w:t>
      </w:r>
      <w:r w:rsidR="004E0AD9" w:rsidRPr="00FF0CF9">
        <w:rPr>
          <w:rFonts w:asciiTheme="majorHAnsi" w:hAnsiTheme="majorHAnsi" w:cs="Tahoma"/>
          <w:i/>
          <w:iCs/>
          <w:sz w:val="24"/>
          <w:szCs w:val="24"/>
        </w:rPr>
        <w:t>.</w:t>
      </w:r>
      <w:r w:rsidR="00E42757" w:rsidRPr="00FF0CF9">
        <w:rPr>
          <w:rFonts w:asciiTheme="majorHAnsi" w:hAnsiTheme="majorHAnsi" w:cs="Tahoma"/>
          <w:i/>
          <w:iCs/>
          <w:sz w:val="24"/>
          <w:szCs w:val="24"/>
        </w:rPr>
        <w:t>”</w:t>
      </w:r>
    </w:p>
    <w:p w14:paraId="5C2F1FEF" w14:textId="05AA7775" w:rsidR="00AF1BBB" w:rsidRPr="00FF0CF9" w:rsidRDefault="00E203BA" w:rsidP="0010182A">
      <w:pPr>
        <w:ind w:left="720" w:hanging="720"/>
        <w:jc w:val="both"/>
        <w:rPr>
          <w:rFonts w:asciiTheme="majorHAnsi" w:hAnsiTheme="majorHAnsi" w:cs="Tahoma"/>
          <w:sz w:val="24"/>
          <w:szCs w:val="24"/>
        </w:rPr>
      </w:pPr>
      <w:r w:rsidRPr="00FF0CF9">
        <w:rPr>
          <w:rFonts w:asciiTheme="majorHAnsi" w:hAnsiTheme="majorHAnsi" w:cs="Tahoma"/>
          <w:sz w:val="24"/>
          <w:szCs w:val="24"/>
        </w:rPr>
        <w:t>4.</w:t>
      </w:r>
      <w:r w:rsidR="00D6341F" w:rsidRPr="00FF0CF9">
        <w:rPr>
          <w:rFonts w:asciiTheme="majorHAnsi" w:hAnsiTheme="majorHAnsi" w:cs="Tahoma"/>
          <w:sz w:val="24"/>
          <w:szCs w:val="24"/>
        </w:rPr>
        <w:t>5</w:t>
      </w:r>
      <w:r w:rsidR="00B834BA" w:rsidRPr="00FF0CF9">
        <w:rPr>
          <w:rFonts w:asciiTheme="majorHAnsi" w:hAnsiTheme="majorHAnsi" w:cs="Tahoma"/>
          <w:sz w:val="24"/>
          <w:szCs w:val="24"/>
        </w:rPr>
        <w:tab/>
      </w:r>
      <w:r w:rsidRPr="00FF0CF9">
        <w:rPr>
          <w:rFonts w:asciiTheme="majorHAnsi" w:hAnsiTheme="majorHAnsi" w:cs="Tahoma"/>
          <w:sz w:val="24"/>
          <w:szCs w:val="24"/>
        </w:rPr>
        <w:t xml:space="preserve">Questioning of candidates at interview will include robust questions </w:t>
      </w:r>
      <w:r w:rsidR="001956F4" w:rsidRPr="00FF0CF9">
        <w:rPr>
          <w:rFonts w:asciiTheme="majorHAnsi" w:hAnsiTheme="majorHAnsi" w:cs="Tahoma"/>
          <w:sz w:val="24"/>
          <w:szCs w:val="24"/>
        </w:rPr>
        <w:t>about the safeguarding of children.</w:t>
      </w:r>
    </w:p>
    <w:p w14:paraId="41950CFF" w14:textId="4C2B7F86" w:rsidR="006969AC" w:rsidRPr="00FF0CF9" w:rsidRDefault="006969AC" w:rsidP="00FF0CF9">
      <w:pPr>
        <w:pStyle w:val="Heading1"/>
      </w:pPr>
      <w:bookmarkStart w:id="5" w:name="_Toc232759280"/>
      <w:r w:rsidRPr="00FF0CF9">
        <w:t>5.0</w:t>
      </w:r>
      <w:r w:rsidRPr="00FF0CF9">
        <w:tab/>
        <w:t>Analysis of vacancies</w:t>
      </w:r>
      <w:bookmarkEnd w:id="5"/>
    </w:p>
    <w:p w14:paraId="0E206237" w14:textId="049DF396" w:rsidR="006969AC" w:rsidRPr="00FF0CF9" w:rsidRDefault="006969AC" w:rsidP="006969AC">
      <w:pPr>
        <w:tabs>
          <w:tab w:val="left" w:pos="720"/>
          <w:tab w:val="right" w:pos="846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lang w:eastAsia="en-GB"/>
        </w:rPr>
        <w:t>5.1</w:t>
      </w:r>
      <w:r w:rsidRPr="00FF0CF9">
        <w:rPr>
          <w:rFonts w:asciiTheme="majorHAnsi" w:eastAsia="Times New Roman" w:hAnsiTheme="majorHAnsi" w:cs="Tahoma"/>
          <w:sz w:val="24"/>
          <w:szCs w:val="24"/>
          <w:lang w:eastAsia="en-GB"/>
        </w:rPr>
        <w:tab/>
        <w:t xml:space="preserve">When an </w:t>
      </w:r>
      <w:r w:rsidR="00E42757" w:rsidRPr="00FF0CF9">
        <w:rPr>
          <w:rFonts w:asciiTheme="majorHAnsi" w:eastAsia="Times New Roman" w:hAnsiTheme="majorHAnsi" w:cs="Tahoma"/>
          <w:sz w:val="24"/>
          <w:szCs w:val="24"/>
          <w:lang w:eastAsia="en-GB"/>
        </w:rPr>
        <w:t xml:space="preserve">employee leaves </w:t>
      </w:r>
      <w:r w:rsidRPr="00FF0CF9">
        <w:rPr>
          <w:rFonts w:asciiTheme="majorHAnsi" w:eastAsia="Times New Roman" w:hAnsiTheme="majorHAnsi" w:cs="Tahoma"/>
          <w:sz w:val="24"/>
          <w:szCs w:val="24"/>
          <w:lang w:eastAsia="en-GB"/>
        </w:rPr>
        <w:t xml:space="preserve">there is often </w:t>
      </w:r>
      <w:r w:rsidR="000547BC" w:rsidRPr="00FF0CF9">
        <w:rPr>
          <w:rFonts w:asciiTheme="majorHAnsi" w:eastAsia="Times New Roman" w:hAnsiTheme="majorHAnsi" w:cs="Tahoma"/>
          <w:sz w:val="24"/>
          <w:szCs w:val="24"/>
          <w:lang w:eastAsia="en-GB"/>
        </w:rPr>
        <w:t>pressure</w:t>
      </w:r>
      <w:r w:rsidRPr="00FF0CF9">
        <w:rPr>
          <w:rFonts w:asciiTheme="majorHAnsi" w:eastAsia="Times New Roman" w:hAnsiTheme="majorHAnsi" w:cs="Tahoma"/>
          <w:sz w:val="24"/>
          <w:szCs w:val="24"/>
          <w:lang w:eastAsia="en-GB"/>
        </w:rPr>
        <w:t xml:space="preserve"> to fill the vacancy without delay. However, it presents an ideal opportunity to review existing staffing arrangements and take stock of present or future demands on the service.  Therefore, b</w:t>
      </w:r>
      <w:r w:rsidRPr="00FF0CF9">
        <w:rPr>
          <w:rFonts w:asciiTheme="majorHAnsi" w:eastAsia="Times New Roman" w:hAnsiTheme="majorHAnsi" w:cs="Tahoma"/>
          <w:sz w:val="24"/>
          <w:szCs w:val="24"/>
        </w:rPr>
        <w:t xml:space="preserve">efore the recruitment process begins, the following points should be considered by the </w:t>
      </w:r>
      <w:r w:rsidR="003B6335" w:rsidRPr="00FF0CF9">
        <w:rPr>
          <w:rFonts w:asciiTheme="majorHAnsi" w:eastAsia="Times New Roman" w:hAnsiTheme="majorHAnsi" w:cs="Tahoma"/>
          <w:sz w:val="24"/>
          <w:szCs w:val="24"/>
        </w:rPr>
        <w:t>school:</w:t>
      </w:r>
    </w:p>
    <w:p w14:paraId="0B6487B7" w14:textId="77777777" w:rsidR="006969AC" w:rsidRPr="00FF0CF9" w:rsidRDefault="006969AC" w:rsidP="006969AC">
      <w:pPr>
        <w:tabs>
          <w:tab w:val="right" w:pos="8460"/>
        </w:tabs>
        <w:spacing w:after="0" w:line="240" w:lineRule="auto"/>
        <w:jc w:val="both"/>
        <w:rPr>
          <w:rFonts w:asciiTheme="majorHAnsi" w:eastAsia="Times New Roman" w:hAnsiTheme="majorHAnsi" w:cs="Tahoma"/>
          <w:sz w:val="24"/>
          <w:szCs w:val="24"/>
        </w:rPr>
      </w:pPr>
    </w:p>
    <w:p w14:paraId="2AB71FA5" w14:textId="77777777" w:rsidR="006969AC" w:rsidRPr="00FF0CF9" w:rsidRDefault="006969AC" w:rsidP="00811EDE">
      <w:pPr>
        <w:numPr>
          <w:ilvl w:val="0"/>
          <w:numId w:val="12"/>
        </w:numPr>
        <w:tabs>
          <w:tab w:val="right" w:pos="846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Is it necessary to fill the vacancy?</w:t>
      </w:r>
    </w:p>
    <w:p w14:paraId="4E45BE34" w14:textId="77777777" w:rsidR="006969AC" w:rsidRPr="00FF0CF9" w:rsidRDefault="006969AC" w:rsidP="00811EDE">
      <w:pPr>
        <w:numPr>
          <w:ilvl w:val="0"/>
          <w:numId w:val="12"/>
        </w:numPr>
        <w:tabs>
          <w:tab w:val="right" w:pos="846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Does the job role require any changes in duties or responsibilities?</w:t>
      </w:r>
    </w:p>
    <w:p w14:paraId="649EB2BF" w14:textId="77777777" w:rsidR="006969AC" w:rsidRPr="00FF0CF9" w:rsidRDefault="006969AC" w:rsidP="00811EDE">
      <w:pPr>
        <w:numPr>
          <w:ilvl w:val="0"/>
          <w:numId w:val="12"/>
        </w:numPr>
        <w:tabs>
          <w:tab w:val="right" w:pos="846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Are there other ways that the role can be delivered?</w:t>
      </w:r>
    </w:p>
    <w:p w14:paraId="373C2BC5" w14:textId="77777777" w:rsidR="006969AC" w:rsidRPr="00FF0CF9" w:rsidRDefault="006969AC" w:rsidP="00811EDE">
      <w:pPr>
        <w:numPr>
          <w:ilvl w:val="0"/>
          <w:numId w:val="12"/>
        </w:numPr>
        <w:tabs>
          <w:tab w:val="right" w:pos="846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Is there adequate budget available to fund the post?</w:t>
      </w:r>
    </w:p>
    <w:p w14:paraId="1A67EB00" w14:textId="77777777" w:rsidR="006969AC" w:rsidRPr="00FF0CF9" w:rsidRDefault="006969AC" w:rsidP="00811EDE">
      <w:pPr>
        <w:numPr>
          <w:ilvl w:val="0"/>
          <w:numId w:val="12"/>
        </w:numPr>
        <w:tabs>
          <w:tab w:val="right" w:pos="846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What is the potential impact of not filling the post?</w:t>
      </w:r>
    </w:p>
    <w:p w14:paraId="1FAF2EF3" w14:textId="77777777" w:rsidR="006969AC" w:rsidRPr="00FF0CF9" w:rsidRDefault="006969AC" w:rsidP="006969AC">
      <w:pPr>
        <w:tabs>
          <w:tab w:val="right" w:pos="8460"/>
        </w:tabs>
        <w:spacing w:after="0" w:line="240" w:lineRule="auto"/>
        <w:jc w:val="both"/>
        <w:rPr>
          <w:rFonts w:asciiTheme="majorHAnsi" w:eastAsia="Times New Roman" w:hAnsiTheme="majorHAnsi" w:cs="Tahoma"/>
          <w:sz w:val="24"/>
          <w:szCs w:val="24"/>
        </w:rPr>
      </w:pPr>
    </w:p>
    <w:p w14:paraId="1EA8F2DA" w14:textId="77777777"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5.2</w:t>
      </w:r>
      <w:r w:rsidRPr="00FF0CF9">
        <w:rPr>
          <w:rFonts w:asciiTheme="majorHAnsi" w:eastAsia="Times New Roman" w:hAnsiTheme="majorHAnsi" w:cs="Tahoma"/>
          <w:sz w:val="24"/>
          <w:szCs w:val="24"/>
        </w:rPr>
        <w:tab/>
        <w:t>If after analysing the role the recruiting panel feel there is sufficient justification to fill the post then the recruitment process can commence.</w:t>
      </w:r>
    </w:p>
    <w:p w14:paraId="52794F1D" w14:textId="77777777"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p>
    <w:p w14:paraId="12DCF50A" w14:textId="1395C573"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5.3   </w:t>
      </w:r>
      <w:r w:rsidR="00467036" w:rsidRPr="00FF0CF9">
        <w:rPr>
          <w:rFonts w:asciiTheme="majorHAnsi" w:eastAsia="Times New Roman" w:hAnsiTheme="majorHAnsi" w:cs="Tahoma"/>
          <w:sz w:val="24"/>
          <w:szCs w:val="24"/>
        </w:rPr>
        <w:t xml:space="preserve"> </w:t>
      </w:r>
      <w:r w:rsidRPr="00FF0CF9">
        <w:rPr>
          <w:rFonts w:asciiTheme="majorHAnsi" w:eastAsia="Times New Roman" w:hAnsiTheme="majorHAnsi" w:cs="Tahoma"/>
          <w:sz w:val="24"/>
          <w:szCs w:val="24"/>
        </w:rPr>
        <w:t xml:space="preserve"> This is an opportunity for the job description and person specification to be reviewed and revised accordingly.  </w:t>
      </w:r>
    </w:p>
    <w:p w14:paraId="41B12A85" w14:textId="77777777" w:rsidR="006969AC" w:rsidRPr="00FF0CF9" w:rsidRDefault="006969AC" w:rsidP="006969AC">
      <w:pPr>
        <w:tabs>
          <w:tab w:val="left" w:pos="720"/>
        </w:tabs>
        <w:spacing w:after="0" w:line="240" w:lineRule="auto"/>
        <w:ind w:left="1440" w:hanging="720"/>
        <w:jc w:val="both"/>
        <w:rPr>
          <w:rFonts w:asciiTheme="majorHAnsi" w:eastAsia="Times New Roman" w:hAnsiTheme="majorHAnsi" w:cs="Tahoma"/>
          <w:sz w:val="24"/>
          <w:szCs w:val="24"/>
        </w:rPr>
      </w:pPr>
    </w:p>
    <w:p w14:paraId="44B8F866" w14:textId="0783274E" w:rsidR="006969AC" w:rsidRPr="00FF0CF9" w:rsidRDefault="006969AC" w:rsidP="006969AC">
      <w:pPr>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5.4</w:t>
      </w:r>
      <w:r w:rsidR="00C875B8" w:rsidRPr="00FF0CF9">
        <w:rPr>
          <w:rFonts w:asciiTheme="majorHAnsi" w:eastAsia="Times New Roman" w:hAnsiTheme="majorHAnsi" w:cs="Tahoma"/>
          <w:sz w:val="24"/>
          <w:szCs w:val="24"/>
        </w:rPr>
        <w:tab/>
      </w:r>
      <w:r w:rsidRPr="00FF0CF9">
        <w:rPr>
          <w:rFonts w:asciiTheme="majorHAnsi" w:eastAsia="Times New Roman" w:hAnsiTheme="majorHAnsi" w:cs="Tahoma"/>
          <w:sz w:val="24"/>
          <w:szCs w:val="24"/>
        </w:rPr>
        <w:t>The job description will set out the key duties and responsibilities of the post.  The person specification will reflect a profile of the ideal candidate in terms of their education, knowledge, experience, skills and other attributes needed to do the job.  The Head teacher/manager of the job is responsible for ensuring that the job description and person specification is up to date and relevant for the post.</w:t>
      </w:r>
      <w:r w:rsidR="00697CF8" w:rsidRPr="00FF0CF9">
        <w:rPr>
          <w:rFonts w:asciiTheme="majorHAnsi" w:eastAsia="Times New Roman" w:hAnsiTheme="majorHAnsi" w:cs="Tahoma"/>
          <w:sz w:val="24"/>
          <w:szCs w:val="24"/>
        </w:rPr>
        <w:t xml:space="preserve"> All job descriptions should state whether the </w:t>
      </w:r>
      <w:r w:rsidR="004E2F9D" w:rsidRPr="00FF0CF9">
        <w:rPr>
          <w:rFonts w:asciiTheme="majorHAnsi" w:eastAsia="Times New Roman" w:hAnsiTheme="majorHAnsi" w:cs="Tahoma"/>
          <w:sz w:val="24"/>
          <w:szCs w:val="24"/>
        </w:rPr>
        <w:t>role is in regulated activity or not</w:t>
      </w:r>
      <w:r w:rsidR="005016E0" w:rsidRPr="00FF0CF9">
        <w:rPr>
          <w:rFonts w:asciiTheme="majorHAnsi" w:eastAsia="Times New Roman" w:hAnsiTheme="majorHAnsi" w:cs="Tahoma"/>
          <w:sz w:val="24"/>
          <w:szCs w:val="24"/>
        </w:rPr>
        <w:t>. See appendix 9 for the definition of regulated activity.</w:t>
      </w:r>
    </w:p>
    <w:p w14:paraId="071E30DB" w14:textId="2B55E2BA" w:rsidR="006969AC" w:rsidRPr="00FF0CF9" w:rsidRDefault="006969AC" w:rsidP="006969AC">
      <w:pPr>
        <w:tabs>
          <w:tab w:val="left" w:pos="720"/>
        </w:tabs>
        <w:spacing w:after="0" w:line="240" w:lineRule="auto"/>
        <w:ind w:left="1440" w:hanging="720"/>
        <w:jc w:val="both"/>
        <w:rPr>
          <w:rFonts w:asciiTheme="majorHAnsi" w:eastAsia="Times New Roman" w:hAnsiTheme="majorHAnsi" w:cs="Tahoma"/>
          <w:sz w:val="24"/>
          <w:szCs w:val="24"/>
        </w:rPr>
      </w:pPr>
    </w:p>
    <w:p w14:paraId="2C450632" w14:textId="033CCEF0" w:rsidR="006969AC" w:rsidRPr="00FF0CF9" w:rsidRDefault="006969AC" w:rsidP="006969AC">
      <w:pPr>
        <w:spacing w:after="0" w:line="240" w:lineRule="auto"/>
        <w:ind w:left="709" w:hanging="709"/>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5.5   </w:t>
      </w:r>
      <w:r w:rsidRPr="00FF0CF9">
        <w:rPr>
          <w:rFonts w:asciiTheme="majorHAnsi" w:eastAsia="Times New Roman" w:hAnsiTheme="majorHAnsi" w:cs="Tahoma"/>
          <w:sz w:val="24"/>
          <w:szCs w:val="24"/>
        </w:rPr>
        <w:tab/>
        <w:t xml:space="preserve">If a new support staff post is being established or the duties and responsibilities have changed since the post was last filled, </w:t>
      </w:r>
      <w:r w:rsidR="007606B2" w:rsidRPr="00FF0CF9">
        <w:rPr>
          <w:rFonts w:asciiTheme="majorHAnsi" w:eastAsia="Times New Roman" w:hAnsiTheme="majorHAnsi" w:cs="Tahoma"/>
          <w:sz w:val="24"/>
          <w:szCs w:val="24"/>
        </w:rPr>
        <w:t>it is good practice within the school to ensure they follow</w:t>
      </w:r>
      <w:r w:rsidR="00DB455C" w:rsidRPr="00FF0CF9">
        <w:rPr>
          <w:rFonts w:asciiTheme="majorHAnsi" w:eastAsia="Times New Roman" w:hAnsiTheme="majorHAnsi" w:cs="Tahoma"/>
          <w:sz w:val="24"/>
          <w:szCs w:val="24"/>
        </w:rPr>
        <w:t xml:space="preserve"> </w:t>
      </w:r>
      <w:r w:rsidR="00E4373E" w:rsidRPr="00FF0CF9">
        <w:rPr>
          <w:rFonts w:asciiTheme="majorHAnsi" w:eastAsia="Times New Roman" w:hAnsiTheme="majorHAnsi" w:cs="Tahoma"/>
          <w:sz w:val="24"/>
          <w:szCs w:val="24"/>
        </w:rPr>
        <w:t>a consistent method of evaluation of the role to determine the grade.</w:t>
      </w:r>
    </w:p>
    <w:p w14:paraId="6F0B6E53" w14:textId="77777777" w:rsidR="006969AC" w:rsidRPr="00FF0CF9" w:rsidRDefault="006969AC" w:rsidP="006969AC">
      <w:pPr>
        <w:tabs>
          <w:tab w:val="left" w:pos="720"/>
        </w:tabs>
        <w:spacing w:after="0" w:line="240" w:lineRule="auto"/>
        <w:jc w:val="both"/>
        <w:rPr>
          <w:rFonts w:asciiTheme="majorHAnsi" w:eastAsia="Times New Roman" w:hAnsiTheme="majorHAnsi" w:cs="Tahoma"/>
          <w:b/>
          <w:sz w:val="24"/>
          <w:szCs w:val="24"/>
        </w:rPr>
      </w:pPr>
    </w:p>
    <w:p w14:paraId="68A3CB5B" w14:textId="3C6F2CF6" w:rsidR="006969AC" w:rsidRPr="00FF0CF9" w:rsidRDefault="006969AC" w:rsidP="00FF0CF9">
      <w:pPr>
        <w:pStyle w:val="Heading1"/>
      </w:pPr>
      <w:bookmarkStart w:id="6" w:name="_Toc232759281"/>
      <w:r w:rsidRPr="00FF0CF9">
        <w:t>6.0</w:t>
      </w:r>
      <w:r w:rsidRPr="00FF0CF9">
        <w:tab/>
        <w:t>Advertising</w:t>
      </w:r>
      <w:bookmarkEnd w:id="6"/>
      <w:r w:rsidRPr="00FF0CF9">
        <w:t xml:space="preserve"> </w:t>
      </w:r>
    </w:p>
    <w:p w14:paraId="6EBD6149" w14:textId="5351890C"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6.1   </w:t>
      </w:r>
      <w:r w:rsidRPr="00FF0CF9">
        <w:rPr>
          <w:rFonts w:asciiTheme="majorHAnsi" w:eastAsia="Times New Roman" w:hAnsiTheme="majorHAnsi" w:cs="Tahoma"/>
          <w:sz w:val="24"/>
          <w:szCs w:val="24"/>
        </w:rPr>
        <w:tab/>
        <w:t xml:space="preserve">Vacancies </w:t>
      </w:r>
      <w:r w:rsidRPr="00FF0CF9">
        <w:rPr>
          <w:rFonts w:asciiTheme="majorHAnsi" w:eastAsia="Times New Roman" w:hAnsiTheme="majorHAnsi" w:cs="Tahoma"/>
          <w:bCs/>
          <w:sz w:val="24"/>
          <w:szCs w:val="24"/>
        </w:rPr>
        <w:t>should not</w:t>
      </w:r>
      <w:r w:rsidRPr="00FF0CF9">
        <w:rPr>
          <w:rFonts w:asciiTheme="majorHAnsi" w:eastAsia="Times New Roman" w:hAnsiTheme="majorHAnsi" w:cs="Tahoma"/>
          <w:sz w:val="24"/>
          <w:szCs w:val="24"/>
        </w:rPr>
        <w:t xml:space="preserve"> be advertised by ‘word of mouth’ alone since people/groups that may be </w:t>
      </w:r>
      <w:r w:rsidR="00E4373E" w:rsidRPr="00FF0CF9">
        <w:rPr>
          <w:rFonts w:asciiTheme="majorHAnsi" w:eastAsia="Times New Roman" w:hAnsiTheme="majorHAnsi" w:cs="Tahoma"/>
          <w:sz w:val="24"/>
          <w:szCs w:val="24"/>
        </w:rPr>
        <w:t>underrepresented</w:t>
      </w:r>
      <w:r w:rsidRPr="00FF0CF9">
        <w:rPr>
          <w:rFonts w:asciiTheme="majorHAnsi" w:eastAsia="Times New Roman" w:hAnsiTheme="majorHAnsi" w:cs="Tahoma"/>
          <w:sz w:val="24"/>
          <w:szCs w:val="24"/>
        </w:rPr>
        <w:t xml:space="preserve"> in the area are unlikely to hear about them and it may lead to claims of discrimination</w:t>
      </w:r>
    </w:p>
    <w:p w14:paraId="724A17B1" w14:textId="77777777" w:rsidR="006969AC" w:rsidRPr="00FF0CF9" w:rsidRDefault="006969AC" w:rsidP="006969AC">
      <w:pPr>
        <w:tabs>
          <w:tab w:val="left" w:pos="720"/>
        </w:tabs>
        <w:spacing w:after="0" w:line="240" w:lineRule="auto"/>
        <w:jc w:val="both"/>
        <w:rPr>
          <w:rFonts w:asciiTheme="majorHAnsi" w:eastAsia="Times New Roman" w:hAnsiTheme="majorHAnsi" w:cs="Tahoma"/>
          <w:sz w:val="24"/>
          <w:szCs w:val="24"/>
        </w:rPr>
      </w:pPr>
    </w:p>
    <w:p w14:paraId="1F7BC9FA" w14:textId="51F3F8B0" w:rsidR="006969AC" w:rsidRPr="00FF0CF9" w:rsidRDefault="006969AC" w:rsidP="006969AC">
      <w:pPr>
        <w:tabs>
          <w:tab w:val="left" w:pos="567"/>
        </w:tabs>
        <w:spacing w:after="0" w:line="240" w:lineRule="auto"/>
        <w:ind w:left="709" w:hanging="709"/>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6.2    </w:t>
      </w:r>
      <w:r w:rsidR="00467036" w:rsidRPr="00FF0CF9">
        <w:rPr>
          <w:rFonts w:asciiTheme="majorHAnsi" w:eastAsia="Times New Roman" w:hAnsiTheme="majorHAnsi" w:cs="Tahoma"/>
          <w:sz w:val="24"/>
          <w:szCs w:val="24"/>
        </w:rPr>
        <w:t xml:space="preserve">  </w:t>
      </w:r>
      <w:r w:rsidR="00283ED4" w:rsidRPr="00FF0CF9">
        <w:rPr>
          <w:rFonts w:asciiTheme="majorHAnsi" w:eastAsia="Times New Roman" w:hAnsiTheme="majorHAnsi" w:cs="Tahoma"/>
          <w:sz w:val="24"/>
          <w:szCs w:val="24"/>
        </w:rPr>
        <w:t xml:space="preserve">A great deal </w:t>
      </w:r>
      <w:r w:rsidRPr="00FF0CF9">
        <w:rPr>
          <w:rFonts w:asciiTheme="majorHAnsi" w:eastAsia="Times New Roman" w:hAnsiTheme="majorHAnsi" w:cs="Tahoma"/>
          <w:sz w:val="24"/>
          <w:szCs w:val="24"/>
        </w:rPr>
        <w:t xml:space="preserve">of </w:t>
      </w:r>
      <w:r w:rsidR="00283ED4" w:rsidRPr="00FF0CF9">
        <w:rPr>
          <w:rFonts w:asciiTheme="majorHAnsi" w:eastAsia="Times New Roman" w:hAnsiTheme="majorHAnsi" w:cs="Tahoma"/>
          <w:sz w:val="24"/>
          <w:szCs w:val="24"/>
        </w:rPr>
        <w:t xml:space="preserve">emphasis is </w:t>
      </w:r>
      <w:proofErr w:type="gramStart"/>
      <w:r w:rsidR="00283ED4" w:rsidRPr="00FF0CF9">
        <w:rPr>
          <w:rFonts w:asciiTheme="majorHAnsi" w:eastAsia="Times New Roman" w:hAnsiTheme="majorHAnsi" w:cs="Tahoma"/>
          <w:sz w:val="24"/>
          <w:szCs w:val="24"/>
        </w:rPr>
        <w:t xml:space="preserve">placed </w:t>
      </w:r>
      <w:r w:rsidRPr="00FF0CF9">
        <w:rPr>
          <w:rFonts w:asciiTheme="majorHAnsi" w:eastAsia="Times New Roman" w:hAnsiTheme="majorHAnsi" w:cs="Tahoma"/>
          <w:sz w:val="24"/>
          <w:szCs w:val="24"/>
        </w:rPr>
        <w:t xml:space="preserve"> on</w:t>
      </w:r>
      <w:proofErr w:type="gramEnd"/>
      <w:r w:rsidRPr="00FF0CF9">
        <w:rPr>
          <w:rFonts w:asciiTheme="majorHAnsi" w:eastAsia="Times New Roman" w:hAnsiTheme="majorHAnsi" w:cs="Tahoma"/>
          <w:sz w:val="24"/>
          <w:szCs w:val="24"/>
        </w:rPr>
        <w:t xml:space="preserve"> continuous professional development and in doing so </w:t>
      </w:r>
      <w:r w:rsidR="00547995" w:rsidRPr="00FF0CF9">
        <w:rPr>
          <w:rFonts w:asciiTheme="majorHAnsi" w:eastAsia="Times New Roman" w:hAnsiTheme="majorHAnsi" w:cs="Tahoma"/>
          <w:sz w:val="24"/>
          <w:szCs w:val="24"/>
        </w:rPr>
        <w:t xml:space="preserve">we </w:t>
      </w:r>
      <w:r w:rsidRPr="00FF0CF9">
        <w:rPr>
          <w:rFonts w:asciiTheme="majorHAnsi" w:eastAsia="Times New Roman" w:hAnsiTheme="majorHAnsi" w:cs="Tahoma"/>
          <w:sz w:val="24"/>
          <w:szCs w:val="24"/>
        </w:rPr>
        <w:t xml:space="preserve">actively seek to promote succession planning and career guidance for employees.  When a vacancy arises consideration will always be given to internal recruitment to allow for career progression and succession planning.  Internal recruitment will be carried out as a fair and equitable </w:t>
      </w:r>
      <w:proofErr w:type="gramStart"/>
      <w:r w:rsidRPr="00FF0CF9">
        <w:rPr>
          <w:rFonts w:asciiTheme="majorHAnsi" w:eastAsia="Times New Roman" w:hAnsiTheme="majorHAnsi" w:cs="Tahoma"/>
          <w:sz w:val="24"/>
          <w:szCs w:val="24"/>
        </w:rPr>
        <w:t>process</w:t>
      </w:r>
      <w:r w:rsidR="00547995" w:rsidRPr="00FF0CF9">
        <w:rPr>
          <w:rFonts w:asciiTheme="majorHAnsi" w:eastAsia="Times New Roman" w:hAnsiTheme="majorHAnsi" w:cs="Tahoma"/>
          <w:sz w:val="24"/>
          <w:szCs w:val="24"/>
        </w:rPr>
        <w:t>.</w:t>
      </w:r>
      <w:r w:rsidRPr="00FF0CF9">
        <w:rPr>
          <w:rFonts w:asciiTheme="majorHAnsi" w:eastAsia="Times New Roman" w:hAnsiTheme="majorHAnsi" w:cs="Tahoma"/>
          <w:sz w:val="24"/>
          <w:szCs w:val="24"/>
        </w:rPr>
        <w:t>.</w:t>
      </w:r>
      <w:proofErr w:type="gramEnd"/>
      <w:r w:rsidRPr="00FF0CF9">
        <w:rPr>
          <w:rFonts w:asciiTheme="majorHAnsi" w:eastAsia="Times New Roman" w:hAnsiTheme="majorHAnsi" w:cs="Tahoma"/>
          <w:sz w:val="24"/>
          <w:szCs w:val="24"/>
        </w:rPr>
        <w:t xml:space="preserve">  </w:t>
      </w:r>
    </w:p>
    <w:p w14:paraId="07C47558" w14:textId="1CB27DBF" w:rsidR="006969AC" w:rsidRPr="00FF0CF9" w:rsidRDefault="006969AC" w:rsidP="008A4E29">
      <w:pPr>
        <w:pStyle w:val="NormalWeb"/>
        <w:spacing w:before="225" w:after="225"/>
        <w:ind w:left="709" w:hanging="709"/>
        <w:jc w:val="both"/>
        <w:rPr>
          <w:rFonts w:asciiTheme="majorHAnsi" w:hAnsiTheme="majorHAnsi" w:cs="Tahoma"/>
        </w:rPr>
      </w:pPr>
      <w:r w:rsidRPr="00FF0CF9">
        <w:rPr>
          <w:rFonts w:asciiTheme="majorHAnsi" w:hAnsiTheme="majorHAnsi" w:cs="Tahoma"/>
        </w:rPr>
        <w:t>6.3</w:t>
      </w:r>
      <w:r w:rsidRPr="00FF0CF9">
        <w:rPr>
          <w:rFonts w:asciiTheme="majorHAnsi" w:hAnsiTheme="majorHAnsi" w:cs="Tahoma"/>
        </w:rPr>
        <w:tab/>
      </w:r>
      <w:r w:rsidR="00547995" w:rsidRPr="00FF0CF9">
        <w:rPr>
          <w:rFonts w:asciiTheme="majorHAnsi" w:hAnsiTheme="majorHAnsi" w:cs="Tahoma"/>
        </w:rPr>
        <w:t xml:space="preserve">An </w:t>
      </w:r>
      <w:r w:rsidRPr="00FF0CF9">
        <w:rPr>
          <w:rFonts w:asciiTheme="majorHAnsi" w:hAnsiTheme="majorHAnsi" w:cs="Tahoma"/>
        </w:rPr>
        <w:t>assess</w:t>
      </w:r>
      <w:r w:rsidR="00547995" w:rsidRPr="00FF0CF9">
        <w:rPr>
          <w:rFonts w:asciiTheme="majorHAnsi" w:hAnsiTheme="majorHAnsi" w:cs="Tahoma"/>
        </w:rPr>
        <w:t>ment on</w:t>
      </w:r>
      <w:r w:rsidRPr="00FF0CF9">
        <w:rPr>
          <w:rFonts w:asciiTheme="majorHAnsi" w:hAnsiTheme="majorHAnsi" w:cs="Tahoma"/>
        </w:rPr>
        <w:t xml:space="preserve"> whether there is a clear skills gap in the school </w:t>
      </w:r>
      <w:r w:rsidR="00547995" w:rsidRPr="00FF0CF9">
        <w:rPr>
          <w:rFonts w:asciiTheme="majorHAnsi" w:hAnsiTheme="majorHAnsi" w:cs="Tahoma"/>
        </w:rPr>
        <w:t xml:space="preserve">will be made </w:t>
      </w:r>
      <w:r w:rsidRPr="00FF0CF9">
        <w:rPr>
          <w:rFonts w:asciiTheme="majorHAnsi" w:hAnsiTheme="majorHAnsi" w:cs="Tahoma"/>
        </w:rPr>
        <w:t>and consider</w:t>
      </w:r>
      <w:r w:rsidR="00F70FB8" w:rsidRPr="00FF0CF9">
        <w:rPr>
          <w:rFonts w:asciiTheme="majorHAnsi" w:hAnsiTheme="majorHAnsi" w:cs="Tahoma"/>
        </w:rPr>
        <w:t xml:space="preserve">ation </w:t>
      </w:r>
      <w:r w:rsidR="006C6653" w:rsidRPr="00FF0CF9">
        <w:rPr>
          <w:rFonts w:asciiTheme="majorHAnsi" w:hAnsiTheme="majorHAnsi" w:cs="Tahoma"/>
        </w:rPr>
        <w:t>applied</w:t>
      </w:r>
      <w:r w:rsidRPr="00FF0CF9">
        <w:rPr>
          <w:rFonts w:asciiTheme="majorHAnsi" w:hAnsiTheme="majorHAnsi" w:cs="Tahoma"/>
        </w:rPr>
        <w:t xml:space="preserve"> whether advertisement outside of the school is necessary.</w:t>
      </w:r>
      <w:r w:rsidR="007D118E" w:rsidRPr="00FF0CF9">
        <w:rPr>
          <w:rFonts w:asciiTheme="majorHAnsi" w:hAnsiTheme="majorHAnsi" w:cs="Tahoma"/>
        </w:rPr>
        <w:t xml:space="preserve"> For the role of </w:t>
      </w:r>
      <w:r w:rsidR="006C6653" w:rsidRPr="00FF0CF9">
        <w:rPr>
          <w:rFonts w:asciiTheme="majorHAnsi" w:hAnsiTheme="majorHAnsi" w:cs="Tahoma"/>
        </w:rPr>
        <w:t>Senior Leaders</w:t>
      </w:r>
      <w:r w:rsidR="007D118E" w:rsidRPr="00FF0CF9">
        <w:rPr>
          <w:rFonts w:asciiTheme="majorHAnsi" w:hAnsiTheme="majorHAnsi" w:cs="Tahoma"/>
        </w:rPr>
        <w:t xml:space="preserve"> post</w:t>
      </w:r>
      <w:r w:rsidR="006C6653" w:rsidRPr="00FF0CF9">
        <w:rPr>
          <w:rFonts w:asciiTheme="majorHAnsi" w:hAnsiTheme="majorHAnsi" w:cs="Tahoma"/>
        </w:rPr>
        <w:t>s</w:t>
      </w:r>
      <w:r w:rsidR="00A32337" w:rsidRPr="00FF0CF9">
        <w:rPr>
          <w:rFonts w:asciiTheme="majorHAnsi" w:hAnsiTheme="majorHAnsi" w:cs="Tahoma"/>
        </w:rPr>
        <w:t xml:space="preserve"> will be advertise</w:t>
      </w:r>
      <w:r w:rsidR="006A4CDF" w:rsidRPr="00FF0CF9">
        <w:rPr>
          <w:rFonts w:asciiTheme="majorHAnsi" w:hAnsiTheme="majorHAnsi" w:cs="Tahoma"/>
        </w:rPr>
        <w:t xml:space="preserve"> in </w:t>
      </w:r>
      <w:r w:rsidR="007D118E" w:rsidRPr="00FF0CF9">
        <w:rPr>
          <w:rFonts w:asciiTheme="majorHAnsi" w:hAnsiTheme="majorHAnsi" w:cs="Tahoma"/>
        </w:rPr>
        <w:t xml:space="preserve">a manner </w:t>
      </w:r>
      <w:r w:rsidR="006A4CDF" w:rsidRPr="00FF0CF9">
        <w:rPr>
          <w:rFonts w:asciiTheme="majorHAnsi" w:hAnsiTheme="majorHAnsi" w:cs="Tahoma"/>
        </w:rPr>
        <w:t>that is</w:t>
      </w:r>
      <w:r w:rsidR="007D118E" w:rsidRPr="00FF0CF9">
        <w:rPr>
          <w:rFonts w:asciiTheme="majorHAnsi" w:hAnsiTheme="majorHAnsi" w:cs="Tahoma"/>
        </w:rPr>
        <w:t xml:space="preserve"> appropriate</w:t>
      </w:r>
      <w:r w:rsidR="00482FD8" w:rsidRPr="00FF0CF9">
        <w:rPr>
          <w:rFonts w:asciiTheme="majorHAnsi" w:hAnsiTheme="majorHAnsi" w:cs="Tahoma"/>
        </w:rPr>
        <w:t>.</w:t>
      </w:r>
      <w:r w:rsidR="007D118E" w:rsidRPr="00FF0CF9">
        <w:rPr>
          <w:rFonts w:asciiTheme="majorHAnsi" w:hAnsiTheme="majorHAnsi" w:cs="Tahoma"/>
        </w:rPr>
        <w:t xml:space="preserve"> </w:t>
      </w:r>
    </w:p>
    <w:p w14:paraId="16D6765B" w14:textId="4AE14201" w:rsidR="006969AC" w:rsidRPr="00FF0CF9" w:rsidRDefault="006969AC" w:rsidP="006969AC">
      <w:pPr>
        <w:tabs>
          <w:tab w:val="left" w:pos="567"/>
        </w:tabs>
        <w:spacing w:after="0" w:line="240" w:lineRule="auto"/>
        <w:ind w:left="709" w:hanging="709"/>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6.4</w:t>
      </w:r>
      <w:r w:rsidRPr="00FF0CF9">
        <w:rPr>
          <w:rFonts w:asciiTheme="majorHAnsi" w:eastAsia="Times New Roman" w:hAnsiTheme="majorHAnsi" w:cs="Tahoma"/>
          <w:sz w:val="24"/>
          <w:szCs w:val="24"/>
        </w:rPr>
        <w:tab/>
      </w:r>
      <w:r w:rsidRPr="00FF0CF9">
        <w:rPr>
          <w:rFonts w:asciiTheme="majorHAnsi" w:eastAsia="Times New Roman" w:hAnsiTheme="majorHAnsi" w:cs="Tahoma"/>
          <w:sz w:val="24"/>
          <w:szCs w:val="24"/>
        </w:rPr>
        <w:tab/>
      </w:r>
      <w:r w:rsidR="006A4CDF" w:rsidRPr="00FF0CF9">
        <w:rPr>
          <w:rFonts w:asciiTheme="majorHAnsi" w:eastAsia="Times New Roman" w:hAnsiTheme="majorHAnsi" w:cs="Tahoma"/>
          <w:sz w:val="24"/>
          <w:szCs w:val="24"/>
        </w:rPr>
        <w:t>P</w:t>
      </w:r>
      <w:r w:rsidRPr="00FF0CF9">
        <w:rPr>
          <w:rFonts w:asciiTheme="majorHAnsi" w:eastAsia="Times New Roman" w:hAnsiTheme="majorHAnsi" w:cs="Tahoma"/>
          <w:sz w:val="24"/>
          <w:szCs w:val="24"/>
        </w:rPr>
        <w:t>oint 4.</w:t>
      </w:r>
      <w:r w:rsidR="00FC7BF6" w:rsidRPr="00FF0CF9">
        <w:rPr>
          <w:rFonts w:asciiTheme="majorHAnsi" w:eastAsia="Times New Roman" w:hAnsiTheme="majorHAnsi" w:cs="Tahoma"/>
          <w:sz w:val="24"/>
          <w:szCs w:val="24"/>
        </w:rPr>
        <w:t>4</w:t>
      </w:r>
      <w:r w:rsidRPr="00FF0CF9">
        <w:rPr>
          <w:rFonts w:asciiTheme="majorHAnsi" w:eastAsia="Times New Roman" w:hAnsiTheme="majorHAnsi" w:cs="Tahoma"/>
          <w:sz w:val="24"/>
          <w:szCs w:val="24"/>
        </w:rPr>
        <w:t xml:space="preserve"> of the policy </w:t>
      </w:r>
      <w:r w:rsidR="006A4CDF" w:rsidRPr="00FF0CF9">
        <w:rPr>
          <w:rFonts w:asciiTheme="majorHAnsi" w:eastAsia="Times New Roman" w:hAnsiTheme="majorHAnsi" w:cs="Tahoma"/>
          <w:sz w:val="24"/>
          <w:szCs w:val="24"/>
        </w:rPr>
        <w:t xml:space="preserve">will be </w:t>
      </w:r>
      <w:r w:rsidR="00E433EB" w:rsidRPr="00FF0CF9">
        <w:rPr>
          <w:rFonts w:asciiTheme="majorHAnsi" w:eastAsia="Times New Roman" w:hAnsiTheme="majorHAnsi" w:cs="Tahoma"/>
          <w:sz w:val="24"/>
          <w:szCs w:val="24"/>
        </w:rPr>
        <w:t>referenced as the</w:t>
      </w:r>
      <w:r w:rsidRPr="00FF0CF9">
        <w:rPr>
          <w:rFonts w:asciiTheme="majorHAnsi" w:eastAsia="Times New Roman" w:hAnsiTheme="majorHAnsi" w:cs="Tahoma"/>
          <w:sz w:val="24"/>
          <w:szCs w:val="24"/>
        </w:rPr>
        <w:t xml:space="preserve"> school’s safeguarding statement is in every advertisement.</w:t>
      </w:r>
    </w:p>
    <w:p w14:paraId="3C873C2D" w14:textId="77777777" w:rsidR="006969AC" w:rsidRPr="00FF0CF9" w:rsidRDefault="006969AC" w:rsidP="006969AC">
      <w:pPr>
        <w:tabs>
          <w:tab w:val="left" w:pos="567"/>
        </w:tabs>
        <w:spacing w:after="0" w:line="240" w:lineRule="auto"/>
        <w:ind w:left="709" w:hanging="709"/>
        <w:jc w:val="both"/>
        <w:rPr>
          <w:rFonts w:asciiTheme="majorHAnsi" w:eastAsia="Times New Roman" w:hAnsiTheme="majorHAnsi" w:cs="Tahoma"/>
          <w:sz w:val="24"/>
          <w:szCs w:val="24"/>
        </w:rPr>
      </w:pPr>
    </w:p>
    <w:p w14:paraId="06DA52E5" w14:textId="77777777" w:rsidR="00046835" w:rsidRPr="00FF0CF9" w:rsidRDefault="00046835" w:rsidP="006969AC">
      <w:pPr>
        <w:tabs>
          <w:tab w:val="left" w:pos="567"/>
        </w:tabs>
        <w:spacing w:after="0" w:line="240" w:lineRule="auto"/>
        <w:ind w:left="709" w:hanging="709"/>
        <w:jc w:val="both"/>
        <w:rPr>
          <w:rFonts w:asciiTheme="majorHAnsi" w:eastAsia="Times New Roman" w:hAnsiTheme="majorHAnsi" w:cs="Tahoma"/>
          <w:sz w:val="24"/>
          <w:szCs w:val="24"/>
        </w:rPr>
      </w:pPr>
    </w:p>
    <w:p w14:paraId="319C80C1" w14:textId="77777777" w:rsidR="00046835" w:rsidRPr="00FF0CF9" w:rsidRDefault="00046835" w:rsidP="006969AC">
      <w:pPr>
        <w:tabs>
          <w:tab w:val="left" w:pos="567"/>
        </w:tabs>
        <w:spacing w:after="0" w:line="240" w:lineRule="auto"/>
        <w:ind w:left="709" w:hanging="709"/>
        <w:jc w:val="both"/>
        <w:rPr>
          <w:rFonts w:asciiTheme="majorHAnsi" w:eastAsia="Times New Roman" w:hAnsiTheme="majorHAnsi" w:cs="Tahoma"/>
          <w:sz w:val="24"/>
          <w:szCs w:val="24"/>
        </w:rPr>
      </w:pPr>
    </w:p>
    <w:p w14:paraId="2B1C7040" w14:textId="77777777" w:rsidR="006969AC" w:rsidRPr="00FF0CF9" w:rsidRDefault="006969AC" w:rsidP="006969AC">
      <w:pPr>
        <w:tabs>
          <w:tab w:val="left" w:pos="709"/>
        </w:tabs>
        <w:spacing w:after="0" w:line="240" w:lineRule="auto"/>
        <w:ind w:left="709" w:hanging="709"/>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6.5</w:t>
      </w:r>
      <w:r w:rsidRPr="00FF0CF9">
        <w:rPr>
          <w:rFonts w:asciiTheme="majorHAnsi" w:eastAsia="Times New Roman" w:hAnsiTheme="majorHAnsi" w:cs="Tahoma"/>
          <w:sz w:val="24"/>
          <w:szCs w:val="24"/>
        </w:rPr>
        <w:tab/>
        <w:t>Prospective applicants are supplied with the following:</w:t>
      </w:r>
    </w:p>
    <w:p w14:paraId="7D0B2249" w14:textId="77777777"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Application Form</w:t>
      </w:r>
    </w:p>
    <w:p w14:paraId="2F2F3EF6" w14:textId="77777777"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DBS enhanced disclosure requirement</w:t>
      </w:r>
    </w:p>
    <w:p w14:paraId="428F2155" w14:textId="7769F3C4"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School Information </w:t>
      </w:r>
    </w:p>
    <w:p w14:paraId="07FE9C0A" w14:textId="77777777"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Recruitment timeline</w:t>
      </w:r>
    </w:p>
    <w:p w14:paraId="4DB4DD29" w14:textId="08979C17"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Job Description</w:t>
      </w:r>
      <w:r w:rsidR="00FA5421" w:rsidRPr="00FF0CF9">
        <w:rPr>
          <w:rFonts w:asciiTheme="majorHAnsi" w:eastAsia="Times New Roman" w:hAnsiTheme="majorHAnsi" w:cs="Tahoma"/>
          <w:sz w:val="24"/>
          <w:szCs w:val="24"/>
        </w:rPr>
        <w:t xml:space="preserve"> &amp; Person Specification</w:t>
      </w:r>
    </w:p>
    <w:p w14:paraId="2E954A35" w14:textId="77777777"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Safer Recruitment Policy</w:t>
      </w:r>
    </w:p>
    <w:p w14:paraId="304CA4B4" w14:textId="77777777"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Safeguarding Children Policy which clearly states who is the DSL</w:t>
      </w:r>
    </w:p>
    <w:p w14:paraId="075751E1" w14:textId="36CA4B46" w:rsidR="006969AC" w:rsidRPr="00FF0CF9" w:rsidRDefault="006969AC" w:rsidP="00811EDE">
      <w:pPr>
        <w:pStyle w:val="ListParagraph"/>
        <w:numPr>
          <w:ilvl w:val="0"/>
          <w:numId w:val="6"/>
        </w:num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Code of Conduct</w:t>
      </w:r>
    </w:p>
    <w:p w14:paraId="3BECD8F7" w14:textId="77777777" w:rsidR="006969AC" w:rsidRPr="00FF0CF9" w:rsidRDefault="006969AC" w:rsidP="006969AC">
      <w:p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ab/>
      </w:r>
    </w:p>
    <w:p w14:paraId="71340DF6" w14:textId="2A727E95" w:rsidR="006969AC" w:rsidRPr="00FF0CF9" w:rsidRDefault="006969AC" w:rsidP="006B793C">
      <w:p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Prospective candidates will be directed to the </w:t>
      </w:r>
      <w:r w:rsidR="006B793C" w:rsidRPr="00FF0CF9">
        <w:rPr>
          <w:rFonts w:asciiTheme="majorHAnsi" w:eastAsia="Times New Roman" w:hAnsiTheme="majorHAnsi" w:cs="Tahoma"/>
          <w:sz w:val="24"/>
          <w:szCs w:val="24"/>
        </w:rPr>
        <w:t>w</w:t>
      </w:r>
      <w:r w:rsidRPr="00FF0CF9">
        <w:rPr>
          <w:rFonts w:asciiTheme="majorHAnsi" w:eastAsia="Times New Roman" w:hAnsiTheme="majorHAnsi" w:cs="Tahoma"/>
          <w:sz w:val="24"/>
          <w:szCs w:val="24"/>
        </w:rPr>
        <w:t xml:space="preserve">ebsite to familiarise themselves with the culture and values of the </w:t>
      </w:r>
      <w:r w:rsidR="00DD0BC2" w:rsidRPr="00FF0CF9">
        <w:rPr>
          <w:rFonts w:asciiTheme="majorHAnsi" w:eastAsia="Times New Roman" w:hAnsiTheme="majorHAnsi" w:cs="Tahoma"/>
          <w:sz w:val="24"/>
          <w:szCs w:val="24"/>
        </w:rPr>
        <w:t>employer</w:t>
      </w:r>
      <w:r w:rsidRPr="00FF0CF9">
        <w:rPr>
          <w:rFonts w:asciiTheme="majorHAnsi" w:eastAsia="Times New Roman" w:hAnsiTheme="majorHAnsi" w:cs="Tahoma"/>
          <w:sz w:val="24"/>
          <w:szCs w:val="24"/>
        </w:rPr>
        <w:t xml:space="preserve"> as well as important information about the </w:t>
      </w:r>
      <w:r w:rsidR="00DD0BC2" w:rsidRPr="00FF0CF9">
        <w:rPr>
          <w:rFonts w:asciiTheme="majorHAnsi" w:eastAsia="Times New Roman" w:hAnsiTheme="majorHAnsi" w:cs="Tahoma"/>
          <w:sz w:val="24"/>
          <w:szCs w:val="24"/>
        </w:rPr>
        <w:t>organisation</w:t>
      </w:r>
      <w:r w:rsidRPr="00FF0CF9">
        <w:rPr>
          <w:rFonts w:asciiTheme="majorHAnsi" w:eastAsia="Times New Roman" w:hAnsiTheme="majorHAnsi" w:cs="Tahoma"/>
          <w:sz w:val="24"/>
          <w:szCs w:val="24"/>
        </w:rPr>
        <w:t xml:space="preserve">. </w:t>
      </w:r>
    </w:p>
    <w:p w14:paraId="3E1A0310" w14:textId="77777777" w:rsidR="00895C4C" w:rsidRPr="00FF0CF9" w:rsidRDefault="00895C4C" w:rsidP="00393C56">
      <w:pPr>
        <w:tabs>
          <w:tab w:val="left" w:pos="567"/>
        </w:tabs>
        <w:spacing w:after="0" w:line="240" w:lineRule="auto"/>
        <w:ind w:left="720"/>
        <w:jc w:val="both"/>
        <w:rPr>
          <w:rFonts w:asciiTheme="majorHAnsi" w:eastAsia="Times New Roman" w:hAnsiTheme="majorHAnsi" w:cs="Tahoma"/>
          <w:sz w:val="24"/>
          <w:szCs w:val="24"/>
        </w:rPr>
      </w:pPr>
    </w:p>
    <w:p w14:paraId="41197935" w14:textId="3B934724" w:rsidR="00F75348" w:rsidRPr="00FF0CF9" w:rsidRDefault="00895C4C" w:rsidP="00763E97">
      <w:pPr>
        <w:tabs>
          <w:tab w:val="left" w:pos="567"/>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6.6</w:t>
      </w:r>
      <w:r w:rsidRPr="00FF0CF9">
        <w:rPr>
          <w:rFonts w:asciiTheme="majorHAnsi" w:eastAsia="Times New Roman" w:hAnsiTheme="majorHAnsi" w:cs="Tahoma"/>
          <w:sz w:val="24"/>
          <w:szCs w:val="24"/>
        </w:rPr>
        <w:tab/>
      </w:r>
      <w:r w:rsidRPr="00FF0CF9">
        <w:rPr>
          <w:rFonts w:asciiTheme="majorHAnsi" w:eastAsia="Times New Roman" w:hAnsiTheme="majorHAnsi" w:cs="Tahoma"/>
          <w:sz w:val="24"/>
          <w:szCs w:val="24"/>
        </w:rPr>
        <w:tab/>
        <w:t xml:space="preserve">The application form must have a clear statement which sets out </w:t>
      </w:r>
      <w:r w:rsidR="00CA40C8" w:rsidRPr="00FF0CF9">
        <w:rPr>
          <w:rFonts w:asciiTheme="majorHAnsi" w:eastAsia="Times New Roman" w:hAnsiTheme="majorHAnsi" w:cs="Tahoma"/>
          <w:sz w:val="24"/>
          <w:szCs w:val="24"/>
        </w:rPr>
        <w:t>that certain spent convictions and cautions are protected and not subject to disclosure</w:t>
      </w:r>
      <w:r w:rsidR="00B96083" w:rsidRPr="00FF0CF9">
        <w:rPr>
          <w:rFonts w:asciiTheme="majorHAnsi" w:eastAsia="Times New Roman" w:hAnsiTheme="majorHAnsi" w:cs="Tahoma"/>
          <w:sz w:val="24"/>
          <w:szCs w:val="24"/>
        </w:rPr>
        <w:t xml:space="preserve">, below is the standard statement to be included in </w:t>
      </w:r>
      <w:r w:rsidR="00F75348" w:rsidRPr="00FF0CF9">
        <w:rPr>
          <w:rFonts w:asciiTheme="majorHAnsi" w:eastAsia="Times New Roman" w:hAnsiTheme="majorHAnsi" w:cs="Tahoma"/>
          <w:sz w:val="24"/>
          <w:szCs w:val="24"/>
        </w:rPr>
        <w:t>the school application form.</w:t>
      </w:r>
    </w:p>
    <w:p w14:paraId="62329796" w14:textId="77777777" w:rsidR="00CA40C8" w:rsidRPr="00FF0CF9" w:rsidRDefault="00CA40C8" w:rsidP="00CA40C8">
      <w:pPr>
        <w:tabs>
          <w:tab w:val="left" w:pos="567"/>
        </w:tabs>
        <w:spacing w:after="0" w:line="240" w:lineRule="auto"/>
        <w:ind w:left="720" w:hanging="720"/>
        <w:jc w:val="both"/>
        <w:rPr>
          <w:rFonts w:asciiTheme="majorHAnsi" w:eastAsia="Times New Roman" w:hAnsiTheme="majorHAnsi" w:cs="Tahoma"/>
          <w:sz w:val="24"/>
          <w:szCs w:val="24"/>
        </w:rPr>
      </w:pPr>
    </w:p>
    <w:tbl>
      <w:tblPr>
        <w:tblStyle w:val="TableGrid"/>
        <w:tblW w:w="0" w:type="auto"/>
        <w:tblInd w:w="137" w:type="dxa"/>
        <w:tblLook w:val="04A0" w:firstRow="1" w:lastRow="0" w:firstColumn="1" w:lastColumn="0" w:noHBand="0" w:noVBand="1"/>
      </w:tblPr>
      <w:tblGrid>
        <w:gridCol w:w="10047"/>
      </w:tblGrid>
      <w:tr w:rsidR="00CA40C8" w:rsidRPr="00FF0CF9" w14:paraId="4F82848C" w14:textId="77777777" w:rsidTr="008B243C">
        <w:tc>
          <w:tcPr>
            <w:tcW w:w="10319" w:type="dxa"/>
          </w:tcPr>
          <w:p w14:paraId="1C19DEAF" w14:textId="1A44B347" w:rsidR="00CA40C8" w:rsidRPr="00FF0CF9" w:rsidRDefault="00CA40C8" w:rsidP="00CA40C8">
            <w:p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The amendments to the Exceptions Order 1975 (2013 &amp; 2020) provide that certain spent convictions and cautions are ‘protected’ and are not subject to disclosure to </w:t>
            </w:r>
            <w:r w:rsidR="00046835" w:rsidRPr="00FF0CF9">
              <w:rPr>
                <w:rFonts w:asciiTheme="majorHAnsi" w:eastAsia="Times New Roman" w:hAnsiTheme="majorHAnsi" w:cs="Tahoma"/>
                <w:sz w:val="24"/>
                <w:szCs w:val="24"/>
              </w:rPr>
              <w:t>employers and</w:t>
            </w:r>
            <w:r w:rsidRPr="00FF0CF9">
              <w:rPr>
                <w:rFonts w:asciiTheme="majorHAnsi" w:eastAsia="Times New Roman" w:hAnsiTheme="majorHAnsi" w:cs="Tahoma"/>
                <w:sz w:val="24"/>
                <w:szCs w:val="24"/>
              </w:rPr>
              <w:t xml:space="preserve"> cannot be </w:t>
            </w:r>
            <w:proofErr w:type="gramStart"/>
            <w:r w:rsidRPr="00FF0CF9">
              <w:rPr>
                <w:rFonts w:asciiTheme="majorHAnsi" w:eastAsia="Times New Roman" w:hAnsiTheme="majorHAnsi" w:cs="Tahoma"/>
                <w:sz w:val="24"/>
                <w:szCs w:val="24"/>
              </w:rPr>
              <w:t>taken into account</w:t>
            </w:r>
            <w:proofErr w:type="gramEnd"/>
            <w:r w:rsidR="00B96083" w:rsidRPr="00FF0CF9">
              <w:rPr>
                <w:rFonts w:asciiTheme="majorHAnsi" w:eastAsia="Times New Roman" w:hAnsiTheme="majorHAnsi" w:cs="Tahoma"/>
                <w:sz w:val="24"/>
                <w:szCs w:val="24"/>
              </w:rPr>
              <w:t xml:space="preserve">. </w:t>
            </w:r>
          </w:p>
          <w:p w14:paraId="0AD288AF" w14:textId="77777777" w:rsidR="00B96083" w:rsidRPr="00FF0CF9" w:rsidRDefault="00B96083" w:rsidP="00CA40C8">
            <w:pPr>
              <w:tabs>
                <w:tab w:val="left" w:pos="567"/>
              </w:tabs>
              <w:spacing w:after="0" w:line="240" w:lineRule="auto"/>
              <w:jc w:val="both"/>
              <w:rPr>
                <w:rFonts w:asciiTheme="majorHAnsi" w:eastAsia="Times New Roman" w:hAnsiTheme="majorHAnsi" w:cs="Tahoma"/>
                <w:sz w:val="24"/>
                <w:szCs w:val="24"/>
              </w:rPr>
            </w:pPr>
          </w:p>
          <w:p w14:paraId="72DE26C7" w14:textId="1802C827" w:rsidR="00B96083" w:rsidRPr="00FF0CF9" w:rsidRDefault="00F75348" w:rsidP="00CA40C8">
            <w:pPr>
              <w:tabs>
                <w:tab w:val="left" w:pos="567"/>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Guidance and criteria on the filtering of these cautions</w:t>
            </w:r>
            <w:r w:rsidR="00004FC6" w:rsidRPr="00FF0CF9">
              <w:rPr>
                <w:rFonts w:asciiTheme="majorHAnsi" w:eastAsia="Times New Roman" w:hAnsiTheme="majorHAnsi" w:cs="Tahoma"/>
                <w:sz w:val="24"/>
                <w:szCs w:val="24"/>
              </w:rPr>
              <w:t xml:space="preserve"> and</w:t>
            </w:r>
            <w:r w:rsidRPr="00FF0CF9">
              <w:rPr>
                <w:rFonts w:asciiTheme="majorHAnsi" w:eastAsia="Times New Roman" w:hAnsiTheme="majorHAnsi" w:cs="Tahoma"/>
                <w:sz w:val="24"/>
                <w:szCs w:val="24"/>
              </w:rPr>
              <w:t xml:space="preserve"> convictions can be found on the Ministry of Justice website.</w:t>
            </w:r>
          </w:p>
        </w:tc>
      </w:tr>
    </w:tbl>
    <w:p w14:paraId="3BB29AED" w14:textId="7D83AB1B" w:rsidR="00F9338A" w:rsidRPr="00FF0CF9" w:rsidRDefault="00F9338A" w:rsidP="005E7922">
      <w:pPr>
        <w:tabs>
          <w:tab w:val="left" w:pos="567"/>
        </w:tabs>
        <w:spacing w:after="0" w:line="240" w:lineRule="auto"/>
        <w:jc w:val="both"/>
        <w:rPr>
          <w:rFonts w:asciiTheme="majorHAnsi" w:eastAsia="Times New Roman" w:hAnsiTheme="majorHAnsi" w:cs="Tahoma"/>
          <w:sz w:val="24"/>
          <w:szCs w:val="24"/>
        </w:rPr>
      </w:pPr>
    </w:p>
    <w:p w14:paraId="49930AD0" w14:textId="5B477E43" w:rsidR="006969AC" w:rsidRPr="00FF0CF9" w:rsidRDefault="006969AC" w:rsidP="00FF0CF9">
      <w:pPr>
        <w:pStyle w:val="Heading1"/>
      </w:pPr>
      <w:bookmarkStart w:id="7" w:name="_Toc232759282"/>
      <w:r w:rsidRPr="00FF0CF9">
        <w:t xml:space="preserve">7.0 </w:t>
      </w:r>
      <w:r w:rsidRPr="00FF0CF9">
        <w:tab/>
        <w:t>Assessing Candidates</w:t>
      </w:r>
      <w:bookmarkEnd w:id="7"/>
      <w:r w:rsidRPr="00FF0CF9">
        <w:t xml:space="preserve"> </w:t>
      </w:r>
    </w:p>
    <w:p w14:paraId="2912AE72" w14:textId="2662B365" w:rsidR="006969AC" w:rsidRPr="00FF0CF9" w:rsidRDefault="006969AC" w:rsidP="006969AC">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w:t>
      </w:r>
      <w:r w:rsidR="00FD78C8" w:rsidRPr="00FF0CF9">
        <w:rPr>
          <w:rFonts w:asciiTheme="majorHAnsi" w:eastAsia="Times New Roman" w:hAnsiTheme="majorHAnsi" w:cs="Tahoma"/>
          <w:sz w:val="24"/>
          <w:szCs w:val="24"/>
        </w:rPr>
        <w:t>1</w:t>
      </w:r>
      <w:r w:rsidRPr="00FF0CF9">
        <w:rPr>
          <w:rFonts w:asciiTheme="majorHAnsi" w:eastAsia="Times New Roman" w:hAnsiTheme="majorHAnsi" w:cs="Tahoma"/>
          <w:sz w:val="24"/>
          <w:szCs w:val="24"/>
        </w:rPr>
        <w:tab/>
        <w:t xml:space="preserve">All application details must be treated with the utmost confidentiality. Information obtained in the course of the recruitment and selection process which may include information of a sensitive or personal nature must be kept secure and retention periods should be adhered to. All candidates must complete the </w:t>
      </w:r>
      <w:r w:rsidR="007D118E" w:rsidRPr="00FF0CF9">
        <w:rPr>
          <w:rFonts w:asciiTheme="majorHAnsi" w:eastAsia="Times New Roman" w:hAnsiTheme="majorHAnsi" w:cs="Tahoma"/>
          <w:sz w:val="24"/>
          <w:szCs w:val="24"/>
        </w:rPr>
        <w:t xml:space="preserve">appropriate </w:t>
      </w:r>
      <w:r w:rsidRPr="00FF0CF9">
        <w:rPr>
          <w:rFonts w:asciiTheme="majorHAnsi" w:eastAsia="Times New Roman" w:hAnsiTheme="majorHAnsi" w:cs="Tahoma"/>
          <w:sz w:val="24"/>
          <w:szCs w:val="24"/>
        </w:rPr>
        <w:t>application form in full.</w:t>
      </w:r>
      <w:r w:rsidR="00B62666" w:rsidRPr="00FF0CF9">
        <w:rPr>
          <w:rFonts w:asciiTheme="majorHAnsi" w:eastAsia="Times New Roman" w:hAnsiTheme="majorHAnsi" w:cs="Tahoma"/>
          <w:sz w:val="24"/>
          <w:szCs w:val="24"/>
        </w:rPr>
        <w:t xml:space="preserve">  </w:t>
      </w:r>
      <w:r w:rsidR="001C041C" w:rsidRPr="00FF0CF9">
        <w:rPr>
          <w:rFonts w:asciiTheme="majorHAnsi" w:eastAsia="Times New Roman" w:hAnsiTheme="majorHAnsi" w:cs="Tahoma"/>
          <w:sz w:val="24"/>
          <w:szCs w:val="24"/>
        </w:rPr>
        <w:t xml:space="preserve">For the purposes of Safeguarding application forms should be scrutinised for gaps </w:t>
      </w:r>
      <w:r w:rsidR="002B75AC" w:rsidRPr="00FF0CF9">
        <w:rPr>
          <w:rFonts w:asciiTheme="majorHAnsi" w:eastAsia="Times New Roman" w:hAnsiTheme="majorHAnsi" w:cs="Tahoma"/>
          <w:sz w:val="24"/>
          <w:szCs w:val="24"/>
        </w:rPr>
        <w:t>in em</w:t>
      </w:r>
      <w:r w:rsidR="00D84371" w:rsidRPr="00FF0CF9">
        <w:rPr>
          <w:rFonts w:asciiTheme="majorHAnsi" w:eastAsia="Times New Roman" w:hAnsiTheme="majorHAnsi" w:cs="Tahoma"/>
          <w:sz w:val="24"/>
          <w:szCs w:val="24"/>
        </w:rPr>
        <w:t>ployment</w:t>
      </w:r>
      <w:r w:rsidR="00133CA9" w:rsidRPr="00FF0CF9">
        <w:rPr>
          <w:rFonts w:asciiTheme="majorHAnsi" w:eastAsia="Times New Roman" w:hAnsiTheme="majorHAnsi" w:cs="Tahoma"/>
          <w:sz w:val="24"/>
          <w:szCs w:val="24"/>
        </w:rPr>
        <w:t xml:space="preserve">.  </w:t>
      </w:r>
      <w:r w:rsidR="00DD0BC2" w:rsidRPr="00FF0CF9">
        <w:rPr>
          <w:rFonts w:asciiTheme="majorHAnsi" w:eastAsia="Times New Roman" w:hAnsiTheme="majorHAnsi" w:cs="Tahoma"/>
          <w:sz w:val="24"/>
          <w:szCs w:val="24"/>
        </w:rPr>
        <w:t>CV’s are not accepted.</w:t>
      </w:r>
    </w:p>
    <w:p w14:paraId="4CBB1FEF" w14:textId="77777777" w:rsidR="006969AC" w:rsidRPr="00FF0CF9" w:rsidRDefault="006969AC" w:rsidP="006969AC">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0CE46DA8" w14:textId="173BFE3B" w:rsidR="005D34F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w:t>
      </w:r>
      <w:r w:rsidR="007A6A38" w:rsidRPr="00FF0CF9">
        <w:rPr>
          <w:rFonts w:asciiTheme="majorHAnsi" w:eastAsia="Times New Roman" w:hAnsiTheme="majorHAnsi" w:cs="Tahoma"/>
          <w:sz w:val="24"/>
          <w:szCs w:val="24"/>
        </w:rPr>
        <w:t>2</w:t>
      </w:r>
      <w:r w:rsidR="00015BC2" w:rsidRPr="00FF0CF9">
        <w:rPr>
          <w:rFonts w:asciiTheme="majorHAnsi" w:eastAsia="Times New Roman" w:hAnsiTheme="majorHAnsi" w:cs="Tahoma"/>
          <w:sz w:val="24"/>
          <w:szCs w:val="24"/>
        </w:rPr>
        <w:tab/>
        <w:t xml:space="preserve">The </w:t>
      </w:r>
      <w:r w:rsidR="005826E2" w:rsidRPr="00FF0CF9">
        <w:rPr>
          <w:rFonts w:asciiTheme="majorHAnsi" w:eastAsia="Times New Roman" w:hAnsiTheme="majorHAnsi" w:cs="Tahoma"/>
          <w:sz w:val="24"/>
          <w:szCs w:val="24"/>
        </w:rPr>
        <w:t>panel/persons</w:t>
      </w:r>
      <w:r w:rsidR="00015BC2" w:rsidRPr="00FF0CF9">
        <w:rPr>
          <w:rFonts w:asciiTheme="majorHAnsi" w:eastAsia="Times New Roman" w:hAnsiTheme="majorHAnsi" w:cs="Tahoma"/>
          <w:sz w:val="24"/>
          <w:szCs w:val="24"/>
        </w:rPr>
        <w:t xml:space="preserve"> involved in the</w:t>
      </w:r>
      <w:r w:rsidR="00481631" w:rsidRPr="00FF0CF9">
        <w:rPr>
          <w:rFonts w:asciiTheme="majorHAnsi" w:hAnsiTheme="majorHAnsi" w:cs="Tahoma"/>
          <w:sz w:val="24"/>
          <w:szCs w:val="24"/>
        </w:rPr>
        <w:t xml:space="preserve"> </w:t>
      </w:r>
      <w:r w:rsidR="00481631" w:rsidRPr="00FF0CF9">
        <w:rPr>
          <w:rFonts w:asciiTheme="majorHAnsi" w:hAnsiTheme="majorHAnsi" w:cs="Tahoma"/>
          <w:color w:val="000000"/>
          <w:sz w:val="24"/>
          <w:szCs w:val="24"/>
        </w:rPr>
        <w:t xml:space="preserve">short-listing </w:t>
      </w:r>
      <w:r w:rsidR="00015BC2" w:rsidRPr="00FF0CF9">
        <w:rPr>
          <w:rFonts w:asciiTheme="majorHAnsi" w:hAnsiTheme="majorHAnsi" w:cs="Tahoma"/>
          <w:color w:val="000000"/>
          <w:sz w:val="24"/>
          <w:szCs w:val="24"/>
        </w:rPr>
        <w:t xml:space="preserve">of </w:t>
      </w:r>
      <w:r w:rsidR="00481631" w:rsidRPr="00FF0CF9">
        <w:rPr>
          <w:rFonts w:asciiTheme="majorHAnsi" w:hAnsiTheme="majorHAnsi" w:cs="Tahoma"/>
          <w:color w:val="000000"/>
          <w:sz w:val="24"/>
          <w:szCs w:val="24"/>
        </w:rPr>
        <w:t xml:space="preserve">the candidates for interview should be the same panel of people who will be involved in the interviews for consistency throughout the process. </w:t>
      </w:r>
      <w:r w:rsidRPr="00FF0CF9">
        <w:rPr>
          <w:rFonts w:asciiTheme="majorHAnsi" w:eastAsia="Times New Roman" w:hAnsiTheme="majorHAnsi" w:cs="Tahoma"/>
          <w:sz w:val="24"/>
          <w:szCs w:val="24"/>
        </w:rPr>
        <w:t xml:space="preserve">Shortlisting should be carried out by at least two people and selection must be based only on the criteria identified in the person specification. </w:t>
      </w:r>
      <w:r w:rsidR="005533B0" w:rsidRPr="00FF0CF9">
        <w:rPr>
          <w:rFonts w:asciiTheme="majorHAnsi" w:eastAsia="Times New Roman" w:hAnsiTheme="majorHAnsi" w:cs="Tahoma"/>
          <w:sz w:val="24"/>
          <w:szCs w:val="24"/>
        </w:rPr>
        <w:t>S</w:t>
      </w:r>
      <w:r w:rsidRPr="00FF0CF9">
        <w:rPr>
          <w:rFonts w:asciiTheme="majorHAnsi" w:eastAsia="Times New Roman" w:hAnsiTheme="majorHAnsi" w:cs="Tahoma"/>
          <w:sz w:val="24"/>
          <w:szCs w:val="24"/>
        </w:rPr>
        <w:t xml:space="preserve">hortlisting </w:t>
      </w:r>
      <w:r w:rsidR="005D34FC" w:rsidRPr="00FF0CF9">
        <w:rPr>
          <w:rFonts w:asciiTheme="majorHAnsi" w:eastAsia="Times New Roman" w:hAnsiTheme="majorHAnsi" w:cs="Tahoma"/>
          <w:sz w:val="24"/>
          <w:szCs w:val="24"/>
        </w:rPr>
        <w:t>must</w:t>
      </w:r>
      <w:r w:rsidRPr="00FF0CF9">
        <w:rPr>
          <w:rFonts w:asciiTheme="majorHAnsi" w:eastAsia="Times New Roman" w:hAnsiTheme="majorHAnsi" w:cs="Tahoma"/>
          <w:sz w:val="24"/>
          <w:szCs w:val="24"/>
        </w:rPr>
        <w:t xml:space="preserve"> not take account of the protected characteristics of a candidate</w:t>
      </w:r>
      <w:r w:rsidR="005D34FC" w:rsidRPr="00FF0CF9">
        <w:rPr>
          <w:rFonts w:asciiTheme="majorHAnsi" w:eastAsia="Times New Roman" w:hAnsiTheme="majorHAnsi" w:cs="Tahoma"/>
          <w:sz w:val="24"/>
          <w:szCs w:val="24"/>
        </w:rPr>
        <w:t>, which includes</w:t>
      </w:r>
      <w:r w:rsidR="00FF0CF9">
        <w:rPr>
          <w:rFonts w:asciiTheme="majorHAnsi" w:eastAsia="Times New Roman" w:hAnsiTheme="majorHAnsi" w:cs="Tahoma"/>
          <w:sz w:val="24"/>
          <w:szCs w:val="24"/>
        </w:rPr>
        <w:t>:</w:t>
      </w:r>
    </w:p>
    <w:p w14:paraId="7775BE55" w14:textId="38560A4B" w:rsidR="005D34FC" w:rsidRPr="00FF0CF9" w:rsidRDefault="006969AC" w:rsidP="005533B0">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age, </w:t>
      </w:r>
    </w:p>
    <w:p w14:paraId="508D4576" w14:textId="77777777"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lastRenderedPageBreak/>
        <w:t xml:space="preserve">disability, </w:t>
      </w:r>
    </w:p>
    <w:p w14:paraId="031AA8A1" w14:textId="77777777"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gender reassignment, </w:t>
      </w:r>
    </w:p>
    <w:p w14:paraId="63C950B0" w14:textId="77777777"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marital or civil partnership status, </w:t>
      </w:r>
    </w:p>
    <w:p w14:paraId="788F3475" w14:textId="77777777"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maternity or pregnancy,</w:t>
      </w:r>
    </w:p>
    <w:p w14:paraId="27AB56E3" w14:textId="3CE9D75B"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race, </w:t>
      </w:r>
    </w:p>
    <w:p w14:paraId="3B79EC24" w14:textId="77777777"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 xml:space="preserve">religion or belief or </w:t>
      </w:r>
    </w:p>
    <w:p w14:paraId="701799BF" w14:textId="762AED5E" w:rsidR="005D34FC" w:rsidRPr="00FF0CF9" w:rsidRDefault="006969AC"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sexual orientation</w:t>
      </w:r>
      <w:r w:rsidR="00CB0E79" w:rsidRPr="00FF0CF9">
        <w:rPr>
          <w:rFonts w:asciiTheme="majorHAnsi" w:eastAsia="Times New Roman" w:hAnsiTheme="majorHAnsi" w:cs="Tahoma"/>
          <w:sz w:val="24"/>
          <w:szCs w:val="24"/>
        </w:rPr>
        <w:t>.</w:t>
      </w:r>
      <w:r w:rsidRPr="00FF0CF9">
        <w:rPr>
          <w:rFonts w:asciiTheme="majorHAnsi" w:eastAsia="Times New Roman" w:hAnsiTheme="majorHAnsi" w:cs="Tahoma"/>
          <w:sz w:val="24"/>
          <w:szCs w:val="24"/>
        </w:rPr>
        <w:t xml:space="preserve"> </w:t>
      </w:r>
    </w:p>
    <w:p w14:paraId="67E12C80" w14:textId="76798B72" w:rsidR="00BA6E6A" w:rsidRPr="00FF0CF9" w:rsidRDefault="000C6618" w:rsidP="00811EDE">
      <w:pPr>
        <w:pStyle w:val="ListParagraph"/>
        <w:numPr>
          <w:ilvl w:val="0"/>
          <w:numId w:val="17"/>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Any criminal history</w:t>
      </w:r>
    </w:p>
    <w:p w14:paraId="467B6DEE" w14:textId="77777777" w:rsidR="005D34FC" w:rsidRPr="00FF0CF9" w:rsidRDefault="005D34FC" w:rsidP="005D34FC">
      <w:pPr>
        <w:pStyle w:val="ListParagraph"/>
        <w:tabs>
          <w:tab w:val="left" w:pos="720"/>
        </w:tabs>
        <w:spacing w:after="0" w:line="240" w:lineRule="auto"/>
        <w:ind w:left="1440"/>
        <w:jc w:val="both"/>
        <w:rPr>
          <w:rFonts w:asciiTheme="majorHAnsi" w:eastAsia="Times New Roman" w:hAnsiTheme="majorHAnsi" w:cs="Tahoma"/>
          <w:sz w:val="24"/>
          <w:szCs w:val="24"/>
        </w:rPr>
      </w:pPr>
    </w:p>
    <w:p w14:paraId="7E2781D9" w14:textId="23CB23FE" w:rsidR="006E060B" w:rsidRPr="00FF0CF9" w:rsidRDefault="00231B12" w:rsidP="00231B12">
      <w:pPr>
        <w:tabs>
          <w:tab w:val="left" w:pos="720"/>
        </w:tabs>
        <w:spacing w:after="0" w:line="240" w:lineRule="auto"/>
        <w:ind w:left="709" w:hanging="709"/>
        <w:jc w:val="both"/>
        <w:rPr>
          <w:rFonts w:asciiTheme="majorHAnsi" w:eastAsia="Times New Roman" w:hAnsiTheme="majorHAnsi" w:cs="Tahoma"/>
          <w:color w:val="FF0000"/>
          <w:sz w:val="24"/>
          <w:szCs w:val="24"/>
          <w:lang w:eastAsia="en-GB"/>
        </w:rPr>
      </w:pPr>
      <w:r w:rsidRPr="00FF0CF9">
        <w:rPr>
          <w:rFonts w:asciiTheme="majorHAnsi" w:eastAsia="Times New Roman" w:hAnsiTheme="majorHAnsi" w:cs="Tahoma"/>
          <w:sz w:val="24"/>
          <w:szCs w:val="24"/>
        </w:rPr>
        <w:t>7.3</w:t>
      </w:r>
      <w:r w:rsidRPr="00FF0CF9">
        <w:rPr>
          <w:rFonts w:asciiTheme="majorHAnsi" w:eastAsia="Times New Roman" w:hAnsiTheme="majorHAnsi" w:cs="Tahoma"/>
          <w:sz w:val="24"/>
          <w:szCs w:val="24"/>
        </w:rPr>
        <w:tab/>
      </w:r>
      <w:r w:rsidR="00CB0E79" w:rsidRPr="00FF0CF9">
        <w:rPr>
          <w:rFonts w:asciiTheme="majorHAnsi" w:eastAsia="Times New Roman" w:hAnsiTheme="majorHAnsi" w:cs="Tahoma"/>
          <w:sz w:val="24"/>
          <w:szCs w:val="24"/>
        </w:rPr>
        <w:t>E</w:t>
      </w:r>
      <w:r w:rsidR="006969AC" w:rsidRPr="00FF0CF9">
        <w:rPr>
          <w:rFonts w:asciiTheme="majorHAnsi" w:eastAsia="Times New Roman" w:hAnsiTheme="majorHAnsi" w:cs="Tahoma"/>
          <w:sz w:val="24"/>
          <w:szCs w:val="24"/>
        </w:rPr>
        <w:t xml:space="preserve">xcept where there is a Genuine Occupational Requirement which can be lawfully justified (for example, Voluntary Aided/Faith schools’ ability to appoint according to the </w:t>
      </w:r>
      <w:r w:rsidR="006969AC" w:rsidRPr="00FF0CF9">
        <w:rPr>
          <w:rFonts w:asciiTheme="majorHAnsi" w:hAnsiTheme="majorHAnsi" w:cs="Tahoma"/>
          <w:sz w:val="24"/>
          <w:szCs w:val="24"/>
        </w:rPr>
        <w:t>religious beliefs of the school)</w:t>
      </w:r>
      <w:r w:rsidR="006969AC" w:rsidRPr="00FF0CF9">
        <w:rPr>
          <w:rFonts w:asciiTheme="majorHAnsi" w:eastAsia="Times New Roman" w:hAnsiTheme="majorHAnsi" w:cs="Tahoma"/>
          <w:sz w:val="24"/>
          <w:szCs w:val="24"/>
        </w:rPr>
        <w:t>.  These circumstances are limited and usually apply where it can be justified that to fill a role the candidate must have one of these characteristics. The recruiting panel</w:t>
      </w:r>
      <w:r w:rsidR="006969AC" w:rsidRPr="00FF0CF9">
        <w:rPr>
          <w:rFonts w:asciiTheme="majorHAnsi" w:eastAsia="Times New Roman" w:hAnsiTheme="majorHAnsi" w:cs="Tahoma"/>
          <w:sz w:val="24"/>
          <w:szCs w:val="24"/>
          <w:lang w:eastAsia="en-GB"/>
        </w:rPr>
        <w:t xml:space="preserve"> must seek advice from their HR Provider </w:t>
      </w:r>
      <w:r w:rsidR="006969AC" w:rsidRPr="00FF0CF9">
        <w:rPr>
          <w:rFonts w:asciiTheme="majorHAnsi" w:eastAsia="Times New Roman" w:hAnsiTheme="majorHAnsi" w:cs="Tahoma"/>
          <w:sz w:val="24"/>
          <w:szCs w:val="24"/>
        </w:rPr>
        <w:t>in order to</w:t>
      </w:r>
      <w:r w:rsidR="006969AC" w:rsidRPr="00FF0CF9">
        <w:rPr>
          <w:rFonts w:asciiTheme="majorHAnsi" w:eastAsia="Times New Roman" w:hAnsiTheme="majorHAnsi" w:cs="Tahoma"/>
          <w:sz w:val="24"/>
          <w:szCs w:val="24"/>
          <w:lang w:eastAsia="en-GB"/>
        </w:rPr>
        <w:t xml:space="preserve"> determine if there is a Genuine Occupational Requirement and must not make the decision in isolation.</w:t>
      </w:r>
      <w:r w:rsidR="006969AC" w:rsidRPr="00FF0CF9">
        <w:rPr>
          <w:rFonts w:asciiTheme="majorHAnsi" w:eastAsia="Times New Roman" w:hAnsiTheme="majorHAnsi" w:cs="Tahoma"/>
          <w:color w:val="FF0000"/>
          <w:sz w:val="24"/>
          <w:szCs w:val="24"/>
          <w:lang w:eastAsia="en-GB"/>
        </w:rPr>
        <w:t xml:space="preserve"> </w:t>
      </w:r>
    </w:p>
    <w:p w14:paraId="22B912FD" w14:textId="77777777" w:rsidR="006E060B" w:rsidRPr="00FF0CF9" w:rsidRDefault="006E060B" w:rsidP="006E060B">
      <w:pPr>
        <w:tabs>
          <w:tab w:val="left" w:pos="720"/>
        </w:tabs>
        <w:spacing w:after="0" w:line="240" w:lineRule="auto"/>
        <w:jc w:val="both"/>
        <w:rPr>
          <w:rFonts w:asciiTheme="majorHAnsi" w:eastAsia="Times New Roman" w:hAnsiTheme="majorHAnsi" w:cs="Tahoma"/>
          <w:color w:val="FF0000"/>
          <w:sz w:val="24"/>
          <w:szCs w:val="24"/>
          <w:lang w:eastAsia="en-GB"/>
        </w:rPr>
      </w:pPr>
    </w:p>
    <w:p w14:paraId="42E55333" w14:textId="670C0926" w:rsidR="00EE32FC" w:rsidRPr="00FF0CF9" w:rsidRDefault="006E060B" w:rsidP="00EE32FC">
      <w:pPr>
        <w:tabs>
          <w:tab w:val="left" w:pos="720"/>
        </w:tabs>
        <w:spacing w:after="0" w:line="240" w:lineRule="auto"/>
        <w:ind w:left="709" w:hanging="709"/>
        <w:jc w:val="both"/>
        <w:rPr>
          <w:rFonts w:asciiTheme="majorHAnsi" w:hAnsiTheme="majorHAnsi" w:cs="Tahoma"/>
          <w:sz w:val="24"/>
          <w:szCs w:val="24"/>
        </w:rPr>
      </w:pPr>
      <w:r w:rsidRPr="00FF0CF9">
        <w:rPr>
          <w:rFonts w:asciiTheme="majorHAnsi" w:eastAsia="Times New Roman" w:hAnsiTheme="majorHAnsi" w:cs="Tahoma"/>
          <w:sz w:val="24"/>
          <w:szCs w:val="24"/>
          <w:lang w:eastAsia="en-GB"/>
        </w:rPr>
        <w:t>7.4</w:t>
      </w:r>
      <w:r w:rsidRPr="00FF0CF9">
        <w:rPr>
          <w:rFonts w:asciiTheme="majorHAnsi" w:eastAsia="Times New Roman" w:hAnsiTheme="majorHAnsi" w:cs="Tahoma"/>
          <w:sz w:val="24"/>
          <w:szCs w:val="24"/>
          <w:lang w:eastAsia="en-GB"/>
        </w:rPr>
        <w:tab/>
      </w:r>
      <w:r w:rsidR="006969AC" w:rsidRPr="00FF0CF9">
        <w:rPr>
          <w:rFonts w:asciiTheme="majorHAnsi" w:eastAsia="Times New Roman" w:hAnsiTheme="majorHAnsi" w:cs="Tahoma"/>
          <w:sz w:val="24"/>
          <w:szCs w:val="24"/>
          <w:lang w:eastAsia="en-GB"/>
        </w:rPr>
        <w:t xml:space="preserve">Information disclosed under the </w:t>
      </w:r>
      <w:r w:rsidR="006969AC" w:rsidRPr="00FF0CF9">
        <w:rPr>
          <w:rFonts w:asciiTheme="majorHAnsi" w:hAnsiTheme="majorHAnsi" w:cs="Tahoma"/>
          <w:sz w:val="24"/>
          <w:szCs w:val="24"/>
        </w:rPr>
        <w:t xml:space="preserve">Rehabilitation of Offenders Act 1974, and the amendments to the Exceptions Order 1975 (2013) </w:t>
      </w:r>
      <w:r w:rsidR="00052BEB" w:rsidRPr="00FF0CF9">
        <w:rPr>
          <w:rFonts w:asciiTheme="majorHAnsi" w:hAnsiTheme="majorHAnsi" w:cs="Tahoma"/>
          <w:sz w:val="24"/>
          <w:szCs w:val="24"/>
        </w:rPr>
        <w:t xml:space="preserve">&amp; (2020) </w:t>
      </w:r>
      <w:r w:rsidR="006969AC" w:rsidRPr="00FF0CF9">
        <w:rPr>
          <w:rFonts w:asciiTheme="majorHAnsi" w:hAnsiTheme="majorHAnsi" w:cs="Tahoma"/>
          <w:sz w:val="24"/>
          <w:szCs w:val="24"/>
        </w:rPr>
        <w:t xml:space="preserve">provide that certain </w:t>
      </w:r>
      <w:r w:rsidR="00052BEB" w:rsidRPr="00FF0CF9">
        <w:rPr>
          <w:rFonts w:asciiTheme="majorHAnsi" w:hAnsiTheme="majorHAnsi" w:cs="Tahoma"/>
          <w:sz w:val="24"/>
          <w:szCs w:val="24"/>
        </w:rPr>
        <w:t>spent c</w:t>
      </w:r>
      <w:r w:rsidR="006969AC" w:rsidRPr="00FF0CF9">
        <w:rPr>
          <w:rFonts w:asciiTheme="majorHAnsi" w:hAnsiTheme="majorHAnsi" w:cs="Tahoma"/>
          <w:sz w:val="24"/>
          <w:szCs w:val="24"/>
        </w:rPr>
        <w:t>onvictions and cautions are 'protected'</w:t>
      </w:r>
      <w:r w:rsidR="00052BEB" w:rsidRPr="00FF0CF9">
        <w:rPr>
          <w:rFonts w:asciiTheme="majorHAnsi" w:hAnsiTheme="majorHAnsi" w:cs="Tahoma"/>
          <w:sz w:val="24"/>
          <w:szCs w:val="24"/>
        </w:rPr>
        <w:t xml:space="preserve"> and are not subject to disclosure to employers and cannot be </w:t>
      </w:r>
      <w:proofErr w:type="gramStart"/>
      <w:r w:rsidR="00052BEB" w:rsidRPr="00FF0CF9">
        <w:rPr>
          <w:rFonts w:asciiTheme="majorHAnsi" w:hAnsiTheme="majorHAnsi" w:cs="Tahoma"/>
          <w:sz w:val="24"/>
          <w:szCs w:val="24"/>
        </w:rPr>
        <w:t>taken into account</w:t>
      </w:r>
      <w:proofErr w:type="gramEnd"/>
      <w:r w:rsidR="006969AC" w:rsidRPr="00FF0CF9">
        <w:rPr>
          <w:rFonts w:asciiTheme="majorHAnsi" w:hAnsiTheme="majorHAnsi" w:cs="Tahoma"/>
          <w:sz w:val="24"/>
          <w:szCs w:val="24"/>
        </w:rPr>
        <w:t>.</w:t>
      </w:r>
      <w:r w:rsidR="00052BEB" w:rsidRPr="00FF0CF9">
        <w:rPr>
          <w:rFonts w:asciiTheme="majorHAnsi" w:hAnsiTheme="majorHAnsi" w:cs="Tahoma"/>
          <w:sz w:val="24"/>
          <w:szCs w:val="24"/>
        </w:rPr>
        <w:t xml:space="preserve">  The employer must draw </w:t>
      </w:r>
      <w:proofErr w:type="gramStart"/>
      <w:r w:rsidR="00052BEB" w:rsidRPr="00FF0CF9">
        <w:rPr>
          <w:rFonts w:asciiTheme="majorHAnsi" w:hAnsiTheme="majorHAnsi" w:cs="Tahoma"/>
          <w:sz w:val="24"/>
          <w:szCs w:val="24"/>
        </w:rPr>
        <w:t>applicants</w:t>
      </w:r>
      <w:proofErr w:type="gramEnd"/>
      <w:r w:rsidR="00052BEB" w:rsidRPr="00FF0CF9">
        <w:rPr>
          <w:rFonts w:asciiTheme="majorHAnsi" w:hAnsiTheme="majorHAnsi" w:cs="Tahoma"/>
          <w:sz w:val="24"/>
          <w:szCs w:val="24"/>
        </w:rPr>
        <w:t xml:space="preserve"> attention to the guidance on filtering on the Ministry of Justice Website</w:t>
      </w:r>
      <w:r w:rsidR="00140682" w:rsidRPr="00FF0CF9">
        <w:rPr>
          <w:rFonts w:asciiTheme="majorHAnsi" w:hAnsiTheme="majorHAnsi" w:cs="Tahoma"/>
          <w:sz w:val="24"/>
          <w:szCs w:val="24"/>
        </w:rPr>
        <w:t>.</w:t>
      </w:r>
      <w:r w:rsidR="006969AC" w:rsidRPr="00FF0CF9">
        <w:rPr>
          <w:rFonts w:asciiTheme="majorHAnsi" w:hAnsiTheme="majorHAnsi" w:cs="Tahoma"/>
          <w:sz w:val="24"/>
          <w:szCs w:val="24"/>
        </w:rPr>
        <w:t xml:space="preserve"> Disclosures must not be taken into consideration at shortlisting stage.  </w:t>
      </w:r>
      <w:r w:rsidR="00D57518" w:rsidRPr="00FF0CF9">
        <w:rPr>
          <w:rFonts w:asciiTheme="majorHAnsi" w:hAnsiTheme="majorHAnsi" w:cs="Tahoma"/>
          <w:sz w:val="24"/>
          <w:szCs w:val="24"/>
        </w:rPr>
        <w:t xml:space="preserve">Self-Disclosure forms </w:t>
      </w:r>
      <w:r w:rsidR="00D57518" w:rsidRPr="00FF0CF9">
        <w:rPr>
          <w:rFonts w:asciiTheme="majorHAnsi" w:hAnsiTheme="majorHAnsi" w:cs="Tahoma"/>
          <w:b/>
          <w:bCs/>
          <w:sz w:val="24"/>
          <w:szCs w:val="24"/>
          <w:u w:val="single"/>
        </w:rPr>
        <w:t>must only</w:t>
      </w:r>
      <w:r w:rsidR="00D57518" w:rsidRPr="00FF0CF9">
        <w:rPr>
          <w:rFonts w:asciiTheme="majorHAnsi" w:hAnsiTheme="majorHAnsi" w:cs="Tahoma"/>
          <w:sz w:val="24"/>
          <w:szCs w:val="24"/>
        </w:rPr>
        <w:t xml:space="preserve"> be provided to those candidates who have been </w:t>
      </w:r>
      <w:r w:rsidR="00D57518" w:rsidRPr="00FF0CF9">
        <w:rPr>
          <w:rFonts w:asciiTheme="majorHAnsi" w:hAnsiTheme="majorHAnsi" w:cs="Tahoma"/>
          <w:sz w:val="24"/>
          <w:szCs w:val="24"/>
          <w:u w:val="single"/>
        </w:rPr>
        <w:t>shortlisted</w:t>
      </w:r>
      <w:r w:rsidR="00D57518" w:rsidRPr="00FF0CF9">
        <w:rPr>
          <w:rFonts w:asciiTheme="majorHAnsi" w:hAnsiTheme="majorHAnsi" w:cs="Tahoma"/>
          <w:sz w:val="24"/>
          <w:szCs w:val="24"/>
        </w:rPr>
        <w:t xml:space="preserve">.  </w:t>
      </w:r>
      <w:r w:rsidR="006969AC" w:rsidRPr="00FF0CF9">
        <w:rPr>
          <w:rFonts w:asciiTheme="majorHAnsi" w:hAnsiTheme="majorHAnsi" w:cs="Tahoma"/>
          <w:sz w:val="24"/>
          <w:szCs w:val="24"/>
        </w:rPr>
        <w:t>Any disclosure made must be provided to the interview panel in a sealed envelope so that they may ask the candidate questions</w:t>
      </w:r>
      <w:r w:rsidR="001E0ED2" w:rsidRPr="00FF0CF9">
        <w:rPr>
          <w:rFonts w:asciiTheme="majorHAnsi" w:hAnsiTheme="majorHAnsi" w:cs="Tahoma"/>
          <w:sz w:val="24"/>
          <w:szCs w:val="24"/>
        </w:rPr>
        <w:t xml:space="preserve"> at interview</w:t>
      </w:r>
      <w:r w:rsidR="006969AC" w:rsidRPr="00FF0CF9">
        <w:rPr>
          <w:rFonts w:asciiTheme="majorHAnsi" w:hAnsiTheme="majorHAnsi" w:cs="Tahoma"/>
          <w:sz w:val="24"/>
          <w:szCs w:val="24"/>
        </w:rPr>
        <w:t>.</w:t>
      </w:r>
      <w:r w:rsidR="00C22CAF" w:rsidRPr="00FF0CF9">
        <w:rPr>
          <w:rFonts w:asciiTheme="majorHAnsi" w:hAnsiTheme="majorHAnsi" w:cs="Tahoma"/>
          <w:sz w:val="24"/>
          <w:szCs w:val="24"/>
        </w:rPr>
        <w:t xml:space="preserve"> </w:t>
      </w:r>
      <w:r w:rsidR="006969AC" w:rsidRPr="00FF0CF9">
        <w:rPr>
          <w:rFonts w:asciiTheme="majorHAnsi" w:hAnsiTheme="majorHAnsi" w:cs="Tahoma"/>
          <w:sz w:val="24"/>
          <w:szCs w:val="24"/>
        </w:rPr>
        <w:t>Anybody who makes disclosures must also be subject to a DBS Enhanced and Barred list check.</w:t>
      </w:r>
      <w:r w:rsidR="003219D1" w:rsidRPr="00FF0CF9">
        <w:rPr>
          <w:rFonts w:asciiTheme="majorHAnsi" w:hAnsiTheme="majorHAnsi" w:cs="Tahoma"/>
          <w:sz w:val="24"/>
          <w:szCs w:val="24"/>
        </w:rPr>
        <w:t xml:space="preserve"> See appendix 11 for a </w:t>
      </w:r>
      <w:r w:rsidR="00C85818" w:rsidRPr="00FF0CF9">
        <w:rPr>
          <w:rFonts w:asciiTheme="majorHAnsi" w:hAnsiTheme="majorHAnsi" w:cs="Tahoma"/>
          <w:sz w:val="24"/>
          <w:szCs w:val="24"/>
        </w:rPr>
        <w:t xml:space="preserve">Criminal Convictions </w:t>
      </w:r>
      <w:r w:rsidR="003219D1" w:rsidRPr="00FF0CF9">
        <w:rPr>
          <w:rFonts w:asciiTheme="majorHAnsi" w:hAnsiTheme="majorHAnsi" w:cs="Tahoma"/>
          <w:sz w:val="24"/>
          <w:szCs w:val="24"/>
        </w:rPr>
        <w:t>self</w:t>
      </w:r>
      <w:r w:rsidR="003F6765" w:rsidRPr="00FF0CF9">
        <w:rPr>
          <w:rFonts w:asciiTheme="majorHAnsi" w:hAnsiTheme="majorHAnsi" w:cs="Tahoma"/>
          <w:sz w:val="24"/>
          <w:szCs w:val="24"/>
        </w:rPr>
        <w:t>-</w:t>
      </w:r>
      <w:r w:rsidR="003219D1" w:rsidRPr="00FF0CF9">
        <w:rPr>
          <w:rFonts w:asciiTheme="majorHAnsi" w:hAnsiTheme="majorHAnsi" w:cs="Tahoma"/>
          <w:sz w:val="24"/>
          <w:szCs w:val="24"/>
        </w:rPr>
        <w:t>disclosure form.</w:t>
      </w:r>
      <w:r w:rsidR="00046835" w:rsidRPr="00FF0CF9">
        <w:rPr>
          <w:rFonts w:asciiTheme="majorHAnsi" w:hAnsiTheme="majorHAnsi" w:cs="Tahoma"/>
          <w:sz w:val="24"/>
          <w:szCs w:val="24"/>
        </w:rPr>
        <w:t xml:space="preserve">  </w:t>
      </w:r>
      <w:r w:rsidR="002A02A8" w:rsidRPr="00FF0CF9">
        <w:rPr>
          <w:rFonts w:asciiTheme="majorHAnsi" w:hAnsiTheme="majorHAnsi" w:cs="Tahoma"/>
          <w:sz w:val="24"/>
          <w:szCs w:val="24"/>
        </w:rPr>
        <w:t xml:space="preserve">Attention must be drawn to </w:t>
      </w:r>
      <w:r w:rsidR="00735300" w:rsidRPr="00FF0CF9">
        <w:rPr>
          <w:rFonts w:asciiTheme="majorHAnsi" w:hAnsiTheme="majorHAnsi" w:cs="Tahoma"/>
          <w:sz w:val="24"/>
          <w:szCs w:val="24"/>
        </w:rPr>
        <w:t>guidance on</w:t>
      </w:r>
      <w:r w:rsidR="004648D5" w:rsidRPr="00FF0CF9">
        <w:rPr>
          <w:rFonts w:asciiTheme="majorHAnsi" w:hAnsiTheme="majorHAnsi" w:cs="Tahoma"/>
          <w:sz w:val="24"/>
          <w:szCs w:val="24"/>
        </w:rPr>
        <w:t xml:space="preserve"> the government website </w:t>
      </w:r>
      <w:r w:rsidR="00F25BF7" w:rsidRPr="00FF0CF9">
        <w:rPr>
          <w:rFonts w:asciiTheme="majorHAnsi" w:hAnsiTheme="majorHAnsi" w:cs="Tahoma"/>
          <w:sz w:val="24"/>
          <w:szCs w:val="24"/>
        </w:rPr>
        <w:t>regarding what offences will not be filtered, these are known as specified offences.</w:t>
      </w:r>
      <w:r w:rsidR="00735300" w:rsidRPr="00FF0CF9">
        <w:rPr>
          <w:rFonts w:asciiTheme="majorHAnsi" w:hAnsiTheme="majorHAnsi" w:cs="Tahoma"/>
          <w:sz w:val="24"/>
          <w:szCs w:val="24"/>
        </w:rPr>
        <w:t xml:space="preserve"> </w:t>
      </w:r>
      <w:hyperlink r:id="rId13" w:history="1">
        <w:r w:rsidR="00735300" w:rsidRPr="00FF0CF9">
          <w:rPr>
            <w:rFonts w:asciiTheme="majorHAnsi" w:hAnsiTheme="majorHAnsi" w:cs="Tahoma"/>
            <w:color w:val="0000FF"/>
            <w:sz w:val="24"/>
            <w:szCs w:val="24"/>
            <w:u w:val="single"/>
          </w:rPr>
          <w:t>List of offences that will never be filtered from a DBS certificate - GOV.UK (www.gov.uk)</w:t>
        </w:r>
      </w:hyperlink>
    </w:p>
    <w:p w14:paraId="3E145321" w14:textId="77777777" w:rsidR="00EE32FC" w:rsidRPr="00FF0CF9" w:rsidRDefault="00EE32FC" w:rsidP="00EE32FC">
      <w:pPr>
        <w:tabs>
          <w:tab w:val="left" w:pos="720"/>
        </w:tabs>
        <w:spacing w:after="0" w:line="240" w:lineRule="auto"/>
        <w:ind w:left="709" w:hanging="709"/>
        <w:jc w:val="both"/>
        <w:rPr>
          <w:rFonts w:asciiTheme="majorHAnsi" w:hAnsiTheme="majorHAnsi" w:cs="Tahoma"/>
          <w:sz w:val="24"/>
          <w:szCs w:val="24"/>
        </w:rPr>
      </w:pPr>
    </w:p>
    <w:p w14:paraId="3A3D6BAC" w14:textId="1F01A74F" w:rsidR="006969AC" w:rsidRPr="00FF0CF9" w:rsidRDefault="006969AC" w:rsidP="00EE32FC">
      <w:pPr>
        <w:tabs>
          <w:tab w:val="left" w:pos="720"/>
        </w:tabs>
        <w:spacing w:after="0" w:line="240" w:lineRule="auto"/>
        <w:ind w:left="709" w:hanging="709"/>
        <w:jc w:val="both"/>
        <w:rPr>
          <w:rFonts w:asciiTheme="majorHAnsi" w:hAnsiTheme="majorHAnsi" w:cs="Tahoma"/>
          <w:sz w:val="24"/>
          <w:szCs w:val="24"/>
        </w:rPr>
      </w:pPr>
      <w:r w:rsidRPr="00FF0CF9">
        <w:rPr>
          <w:rFonts w:asciiTheme="majorHAnsi" w:hAnsiTheme="majorHAnsi" w:cs="Tahoma"/>
          <w:sz w:val="24"/>
          <w:szCs w:val="24"/>
        </w:rPr>
        <w:t>7.</w:t>
      </w:r>
      <w:r w:rsidR="00146E3F" w:rsidRPr="00FF0CF9">
        <w:rPr>
          <w:rFonts w:asciiTheme="majorHAnsi" w:hAnsiTheme="majorHAnsi" w:cs="Tahoma"/>
          <w:sz w:val="24"/>
          <w:szCs w:val="24"/>
        </w:rPr>
        <w:t>5</w:t>
      </w:r>
      <w:r w:rsidRPr="00FF0CF9">
        <w:rPr>
          <w:rFonts w:asciiTheme="majorHAnsi" w:hAnsiTheme="majorHAnsi" w:cs="Tahoma"/>
          <w:sz w:val="24"/>
          <w:szCs w:val="24"/>
        </w:rPr>
        <w:tab/>
        <w:t xml:space="preserve">If the </w:t>
      </w:r>
      <w:r w:rsidR="00647304" w:rsidRPr="00FF0CF9">
        <w:rPr>
          <w:rFonts w:asciiTheme="majorHAnsi" w:hAnsiTheme="majorHAnsi" w:cs="Tahoma"/>
          <w:sz w:val="24"/>
          <w:szCs w:val="24"/>
        </w:rPr>
        <w:t>employer</w:t>
      </w:r>
      <w:r w:rsidRPr="00FF0CF9">
        <w:rPr>
          <w:rFonts w:asciiTheme="majorHAnsi" w:hAnsiTheme="majorHAnsi" w:cs="Tahoma"/>
          <w:sz w:val="24"/>
          <w:szCs w:val="24"/>
        </w:rPr>
        <w:t xml:space="preserve"> participates in the “Positive about Disabled People” Scheme, commonly known as the “Two Ticks” Scheme.  It is essential therefore that recruiting managers and panel members check when shortlisting to see if anyone has applied under the scheme and if so, whether their application indicates that they meet the essential criteria for the post. If </w:t>
      </w:r>
      <w:r w:rsidR="00646714" w:rsidRPr="00FF0CF9">
        <w:rPr>
          <w:rFonts w:asciiTheme="majorHAnsi" w:hAnsiTheme="majorHAnsi" w:cs="Tahoma"/>
          <w:sz w:val="24"/>
          <w:szCs w:val="24"/>
        </w:rPr>
        <w:t xml:space="preserve">the applicant does meet the essential </w:t>
      </w:r>
      <w:r w:rsidR="00F332AC" w:rsidRPr="00FF0CF9">
        <w:rPr>
          <w:rFonts w:asciiTheme="majorHAnsi" w:hAnsiTheme="majorHAnsi" w:cs="Tahoma"/>
          <w:sz w:val="24"/>
          <w:szCs w:val="24"/>
        </w:rPr>
        <w:t>criteria,</w:t>
      </w:r>
      <w:r w:rsidR="00646714" w:rsidRPr="00FF0CF9">
        <w:rPr>
          <w:rFonts w:asciiTheme="majorHAnsi" w:hAnsiTheme="majorHAnsi" w:cs="Tahoma"/>
          <w:sz w:val="24"/>
          <w:szCs w:val="24"/>
        </w:rPr>
        <w:t xml:space="preserve"> they should be invited to attend an interview.</w:t>
      </w:r>
      <w:r w:rsidRPr="00FF0CF9">
        <w:rPr>
          <w:rFonts w:asciiTheme="majorHAnsi" w:hAnsiTheme="majorHAnsi" w:cs="Tahoma"/>
          <w:sz w:val="24"/>
          <w:szCs w:val="24"/>
        </w:rPr>
        <w:t xml:space="preserve">  </w:t>
      </w:r>
    </w:p>
    <w:p w14:paraId="42886F19" w14:textId="77777777" w:rsidR="00EE32FC" w:rsidRPr="00FF0CF9" w:rsidRDefault="00EE32FC" w:rsidP="006969AC">
      <w:pPr>
        <w:pStyle w:val="Default"/>
        <w:ind w:left="720" w:hanging="720"/>
        <w:jc w:val="both"/>
        <w:rPr>
          <w:rFonts w:asciiTheme="majorHAnsi" w:hAnsiTheme="majorHAnsi" w:cs="Tahoma"/>
        </w:rPr>
      </w:pPr>
    </w:p>
    <w:p w14:paraId="61587F79" w14:textId="728D8F7B" w:rsidR="006969AC" w:rsidRPr="00FF0CF9" w:rsidRDefault="006969AC" w:rsidP="006969AC">
      <w:pPr>
        <w:pStyle w:val="Default"/>
        <w:ind w:left="720" w:hanging="720"/>
        <w:jc w:val="both"/>
        <w:rPr>
          <w:rFonts w:asciiTheme="majorHAnsi" w:hAnsiTheme="majorHAnsi" w:cs="Tahoma"/>
          <w:color w:val="auto"/>
        </w:rPr>
      </w:pPr>
      <w:r w:rsidRPr="00FF0CF9">
        <w:rPr>
          <w:rFonts w:asciiTheme="majorHAnsi" w:hAnsiTheme="majorHAnsi" w:cs="Tahoma"/>
        </w:rPr>
        <w:t>7.</w:t>
      </w:r>
      <w:r w:rsidR="00146E3F" w:rsidRPr="00FF0CF9">
        <w:rPr>
          <w:rFonts w:asciiTheme="majorHAnsi" w:hAnsiTheme="majorHAnsi" w:cs="Tahoma"/>
        </w:rPr>
        <w:t>6</w:t>
      </w:r>
      <w:r w:rsidRPr="00FF0CF9">
        <w:rPr>
          <w:rFonts w:asciiTheme="majorHAnsi" w:hAnsiTheme="majorHAnsi" w:cs="Tahoma"/>
        </w:rPr>
        <w:tab/>
        <w:t>References should be sought on all short-listed candidates, including internal one</w:t>
      </w:r>
      <w:r w:rsidR="006F42B2" w:rsidRPr="00FF0CF9">
        <w:rPr>
          <w:rFonts w:asciiTheme="majorHAnsi" w:hAnsiTheme="majorHAnsi" w:cs="Tahoma"/>
        </w:rPr>
        <w:t>s</w:t>
      </w:r>
      <w:r w:rsidRPr="00FF0CF9">
        <w:rPr>
          <w:rFonts w:asciiTheme="majorHAnsi" w:hAnsiTheme="majorHAnsi" w:cs="Tahoma"/>
        </w:rPr>
        <w:t xml:space="preserve"> before interview so that any issues of concern can be explored further with the referee, and taken up with the candidate at interview.</w:t>
      </w:r>
      <w:r w:rsidRPr="00FF0CF9">
        <w:rPr>
          <w:rFonts w:asciiTheme="majorHAnsi" w:hAnsiTheme="majorHAnsi" w:cs="Tahoma"/>
          <w:color w:val="auto"/>
        </w:rPr>
        <w:t xml:space="preserve"> References form an important part of the process and should be scrutinised for any inconsistencies against the application form. If a candidate for a teaching post is not currently employed as a teacher, the school</w:t>
      </w:r>
      <w:r w:rsidR="007D118E" w:rsidRPr="00FF0CF9">
        <w:rPr>
          <w:rFonts w:asciiTheme="majorHAnsi" w:hAnsiTheme="majorHAnsi" w:cs="Tahoma"/>
          <w:color w:val="auto"/>
        </w:rPr>
        <w:t xml:space="preserve"> (new employer)</w:t>
      </w:r>
      <w:r w:rsidRPr="00FF0CF9">
        <w:rPr>
          <w:rFonts w:asciiTheme="majorHAnsi" w:hAnsiTheme="majorHAnsi" w:cs="Tahoma"/>
          <w:color w:val="auto"/>
        </w:rPr>
        <w:t xml:space="preserve"> will </w:t>
      </w:r>
      <w:r w:rsidR="007D118E" w:rsidRPr="00FF0CF9">
        <w:rPr>
          <w:rFonts w:asciiTheme="majorHAnsi" w:hAnsiTheme="majorHAnsi" w:cs="Tahoma"/>
          <w:color w:val="auto"/>
        </w:rPr>
        <w:t xml:space="preserve">confirm </w:t>
      </w:r>
      <w:r w:rsidRPr="00FF0CF9">
        <w:rPr>
          <w:rFonts w:asciiTheme="majorHAnsi" w:hAnsiTheme="majorHAnsi" w:cs="Tahoma"/>
          <w:color w:val="auto"/>
        </w:rPr>
        <w:t>with the school</w:t>
      </w:r>
      <w:r w:rsidR="00B83511" w:rsidRPr="00FF0CF9">
        <w:rPr>
          <w:rFonts w:asciiTheme="majorHAnsi" w:hAnsiTheme="majorHAnsi" w:cs="Tahoma"/>
          <w:color w:val="auto"/>
        </w:rPr>
        <w:t xml:space="preserve"> or</w:t>
      </w:r>
      <w:r w:rsidRPr="00FF0CF9">
        <w:rPr>
          <w:rFonts w:asciiTheme="majorHAnsi" w:hAnsiTheme="majorHAnsi" w:cs="Tahoma"/>
          <w:color w:val="auto"/>
        </w:rPr>
        <w:t xml:space="preserve"> college at which they were most recently employed details of their employment and their reasons for leaving. For the purposes of safeguarding th</w:t>
      </w:r>
      <w:r w:rsidR="00EA49B2" w:rsidRPr="00FF0CF9">
        <w:rPr>
          <w:rFonts w:asciiTheme="majorHAnsi" w:hAnsiTheme="majorHAnsi" w:cs="Tahoma"/>
          <w:color w:val="auto"/>
        </w:rPr>
        <w:t>e</w:t>
      </w:r>
      <w:r w:rsidRPr="00FF0CF9">
        <w:rPr>
          <w:rFonts w:asciiTheme="majorHAnsi" w:hAnsiTheme="majorHAnsi" w:cs="Tahoma"/>
          <w:color w:val="auto"/>
        </w:rPr>
        <w:t xml:space="preserve"> </w:t>
      </w:r>
      <w:r w:rsidR="005B381F" w:rsidRPr="00FF0CF9">
        <w:rPr>
          <w:rFonts w:asciiTheme="majorHAnsi" w:hAnsiTheme="majorHAnsi" w:cs="Tahoma"/>
          <w:color w:val="auto"/>
        </w:rPr>
        <w:t>employer</w:t>
      </w:r>
      <w:r w:rsidRPr="00FF0CF9">
        <w:rPr>
          <w:rFonts w:asciiTheme="majorHAnsi" w:hAnsiTheme="majorHAnsi" w:cs="Tahoma"/>
          <w:color w:val="auto"/>
        </w:rPr>
        <w:t xml:space="preserve"> will apply this to applications for </w:t>
      </w:r>
      <w:r w:rsidR="00B52822" w:rsidRPr="00FF0CF9">
        <w:rPr>
          <w:rFonts w:asciiTheme="majorHAnsi" w:hAnsiTheme="majorHAnsi" w:cs="Tahoma"/>
          <w:color w:val="auto"/>
        </w:rPr>
        <w:t>all</w:t>
      </w:r>
      <w:r w:rsidRPr="00FF0CF9">
        <w:rPr>
          <w:rFonts w:asciiTheme="majorHAnsi" w:hAnsiTheme="majorHAnsi" w:cs="Tahoma"/>
          <w:color w:val="auto"/>
        </w:rPr>
        <w:t xml:space="preserve"> staff roles. Therefore, applicants who have previously worked in schools </w:t>
      </w:r>
      <w:r w:rsidR="007D118E" w:rsidRPr="00FF0CF9">
        <w:rPr>
          <w:rFonts w:asciiTheme="majorHAnsi" w:hAnsiTheme="majorHAnsi" w:cs="Tahoma"/>
          <w:color w:val="auto"/>
        </w:rPr>
        <w:t>(</w:t>
      </w:r>
      <w:r w:rsidR="003063FA" w:rsidRPr="00FF0CF9">
        <w:rPr>
          <w:rFonts w:asciiTheme="majorHAnsi" w:hAnsiTheme="majorHAnsi" w:cs="Tahoma"/>
          <w:color w:val="auto"/>
        </w:rPr>
        <w:t xml:space="preserve">despite </w:t>
      </w:r>
      <w:r w:rsidR="002E5271" w:rsidRPr="00FF0CF9">
        <w:rPr>
          <w:rFonts w:asciiTheme="majorHAnsi" w:hAnsiTheme="majorHAnsi" w:cs="Tahoma"/>
          <w:color w:val="auto"/>
        </w:rPr>
        <w:t xml:space="preserve">this </w:t>
      </w:r>
      <w:r w:rsidR="003063FA" w:rsidRPr="00FF0CF9">
        <w:rPr>
          <w:rFonts w:asciiTheme="majorHAnsi" w:hAnsiTheme="majorHAnsi" w:cs="Tahoma"/>
          <w:color w:val="auto"/>
        </w:rPr>
        <w:t>not being</w:t>
      </w:r>
      <w:r w:rsidRPr="00FF0CF9">
        <w:rPr>
          <w:rFonts w:asciiTheme="majorHAnsi" w:hAnsiTheme="majorHAnsi" w:cs="Tahoma"/>
          <w:color w:val="auto"/>
        </w:rPr>
        <w:t xml:space="preserve"> one of their last two employers</w:t>
      </w:r>
      <w:r w:rsidR="003063FA" w:rsidRPr="00FF0CF9">
        <w:rPr>
          <w:rFonts w:asciiTheme="majorHAnsi" w:hAnsiTheme="majorHAnsi" w:cs="Tahoma"/>
          <w:color w:val="auto"/>
        </w:rPr>
        <w:t>)</w:t>
      </w:r>
      <w:r w:rsidRPr="00FF0CF9">
        <w:rPr>
          <w:rFonts w:asciiTheme="majorHAnsi" w:hAnsiTheme="majorHAnsi" w:cs="Tahoma"/>
          <w:color w:val="auto"/>
        </w:rPr>
        <w:t xml:space="preserve"> </w:t>
      </w:r>
      <w:r w:rsidR="00014199" w:rsidRPr="00FF0CF9">
        <w:rPr>
          <w:rFonts w:asciiTheme="majorHAnsi" w:hAnsiTheme="majorHAnsi" w:cs="Tahoma"/>
          <w:color w:val="auto"/>
        </w:rPr>
        <w:t xml:space="preserve">will be advised that </w:t>
      </w:r>
      <w:r w:rsidR="001F21A7" w:rsidRPr="00FF0CF9">
        <w:rPr>
          <w:rFonts w:asciiTheme="majorHAnsi" w:hAnsiTheme="majorHAnsi" w:cs="Tahoma"/>
          <w:color w:val="auto"/>
        </w:rPr>
        <w:t xml:space="preserve">the school will </w:t>
      </w:r>
      <w:r w:rsidRPr="00FF0CF9">
        <w:rPr>
          <w:rFonts w:asciiTheme="majorHAnsi" w:hAnsiTheme="majorHAnsi" w:cs="Tahoma"/>
          <w:color w:val="auto"/>
        </w:rPr>
        <w:t>contact the</w:t>
      </w:r>
      <w:r w:rsidR="00252808" w:rsidRPr="00FF0CF9">
        <w:rPr>
          <w:rFonts w:asciiTheme="majorHAnsi" w:hAnsiTheme="majorHAnsi" w:cs="Tahoma"/>
          <w:color w:val="auto"/>
        </w:rPr>
        <w:t xml:space="preserve"> last</w:t>
      </w:r>
      <w:r w:rsidRPr="00FF0CF9">
        <w:rPr>
          <w:rFonts w:asciiTheme="majorHAnsi" w:hAnsiTheme="majorHAnsi" w:cs="Tahoma"/>
          <w:color w:val="auto"/>
        </w:rPr>
        <w:t xml:space="preserve"> </w:t>
      </w:r>
      <w:r w:rsidR="00A9253E" w:rsidRPr="00FF0CF9">
        <w:rPr>
          <w:rFonts w:asciiTheme="majorHAnsi" w:hAnsiTheme="majorHAnsi" w:cs="Tahoma"/>
          <w:color w:val="auto"/>
        </w:rPr>
        <w:t>employment where they worked with children</w:t>
      </w:r>
      <w:r w:rsidRPr="00FF0CF9">
        <w:rPr>
          <w:rFonts w:asciiTheme="majorHAnsi" w:hAnsiTheme="majorHAnsi" w:cs="Tahoma"/>
          <w:color w:val="auto"/>
        </w:rPr>
        <w:t xml:space="preserve"> for a reference.</w:t>
      </w:r>
      <w:r w:rsidR="001B47AB" w:rsidRPr="00FF0CF9">
        <w:rPr>
          <w:rFonts w:asciiTheme="majorHAnsi" w:eastAsia="Times New Roman" w:hAnsiTheme="majorHAnsi" w:cs="Tahoma"/>
          <w:color w:val="auto"/>
        </w:rPr>
        <w:t xml:space="preserve"> Two written references are required from the candidate’s present or most recent employer (paid work)</w:t>
      </w:r>
      <w:r w:rsidR="00BA46AB" w:rsidRPr="00FF0CF9">
        <w:rPr>
          <w:rFonts w:asciiTheme="majorHAnsi" w:eastAsia="Times New Roman" w:hAnsiTheme="majorHAnsi" w:cs="Tahoma"/>
          <w:color w:val="auto"/>
        </w:rPr>
        <w:t>.</w:t>
      </w:r>
      <w:r w:rsidR="001B47AB" w:rsidRPr="00FF0CF9">
        <w:rPr>
          <w:rFonts w:asciiTheme="majorHAnsi" w:eastAsia="Times New Roman" w:hAnsiTheme="majorHAnsi" w:cs="Tahoma"/>
          <w:color w:val="auto"/>
        </w:rPr>
        <w:t xml:space="preserve"> </w:t>
      </w:r>
      <w:r w:rsidR="00951471" w:rsidRPr="00FF0CF9">
        <w:rPr>
          <w:rFonts w:asciiTheme="majorHAnsi" w:eastAsia="Times New Roman" w:hAnsiTheme="majorHAnsi" w:cs="Tahoma"/>
          <w:color w:val="auto"/>
        </w:rPr>
        <w:t>See Appendix 10 for a sample reference request form.</w:t>
      </w:r>
    </w:p>
    <w:p w14:paraId="1B1F2491" w14:textId="77777777" w:rsidR="006969AC" w:rsidRPr="00FF0CF9" w:rsidRDefault="006969AC" w:rsidP="006969AC">
      <w:pPr>
        <w:pStyle w:val="Default"/>
        <w:rPr>
          <w:rFonts w:asciiTheme="majorHAnsi" w:hAnsiTheme="majorHAnsi" w:cs="Tahoma"/>
        </w:rPr>
      </w:pPr>
    </w:p>
    <w:p w14:paraId="0830CBE8" w14:textId="190F2969" w:rsidR="00E43C78" w:rsidRPr="00FF0CF9" w:rsidRDefault="006969AC" w:rsidP="00E43C78">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w:t>
      </w:r>
      <w:r w:rsidR="00252808" w:rsidRPr="00FF0CF9">
        <w:rPr>
          <w:rFonts w:asciiTheme="majorHAnsi" w:eastAsia="Times New Roman" w:hAnsiTheme="majorHAnsi" w:cs="Tahoma"/>
          <w:sz w:val="24"/>
          <w:szCs w:val="24"/>
        </w:rPr>
        <w:t>7</w:t>
      </w:r>
      <w:r w:rsidRPr="00FF0CF9">
        <w:rPr>
          <w:rFonts w:asciiTheme="majorHAnsi" w:eastAsia="Times New Roman" w:hAnsiTheme="majorHAnsi" w:cs="Tahoma"/>
          <w:sz w:val="24"/>
          <w:szCs w:val="24"/>
        </w:rPr>
        <w:tab/>
      </w:r>
      <w:r w:rsidR="00E43C78" w:rsidRPr="00FF0CF9">
        <w:rPr>
          <w:rFonts w:asciiTheme="majorHAnsi" w:eastAsia="Times New Roman" w:hAnsiTheme="majorHAnsi" w:cs="Tahoma"/>
          <w:sz w:val="24"/>
          <w:szCs w:val="24"/>
        </w:rPr>
        <w:t xml:space="preserve">References should always be requested directly from the referee and preferably from a senior person with appropriate authority, not just a colleague. Employers should not rely on open references, for example in the form </w:t>
      </w:r>
      <w:r w:rsidR="00C41DF8" w:rsidRPr="00FF0CF9">
        <w:rPr>
          <w:rFonts w:asciiTheme="majorHAnsi" w:eastAsia="Times New Roman" w:hAnsiTheme="majorHAnsi" w:cs="Tahoma"/>
          <w:sz w:val="24"/>
          <w:szCs w:val="24"/>
        </w:rPr>
        <w:t>of ‘</w:t>
      </w:r>
      <w:r w:rsidR="00E43C78" w:rsidRPr="00FF0CF9">
        <w:rPr>
          <w:rFonts w:asciiTheme="majorHAnsi" w:eastAsia="Times New Roman" w:hAnsiTheme="majorHAnsi" w:cs="Tahoma"/>
          <w:sz w:val="24"/>
          <w:szCs w:val="24"/>
        </w:rPr>
        <w:t xml:space="preserve">to whom it may concern’ testimonials, nor should they only rely on information provided by the candidate as part of the application process without verifying that the information is correct. Where electronic references are received, employers should ensure they originate from a legitimate source. </w:t>
      </w:r>
    </w:p>
    <w:p w14:paraId="1D2535E8" w14:textId="3791D6BB" w:rsidR="00B60C7B" w:rsidRPr="00FF0CF9" w:rsidRDefault="00B60C7B" w:rsidP="00E43C78">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4D381F9E" w14:textId="13C7A5FE" w:rsidR="00B60C7B" w:rsidRPr="00FF0CF9" w:rsidRDefault="00B60C7B" w:rsidP="00B60C7B">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7.8</w:t>
      </w:r>
      <w:r w:rsidRPr="00FF0CF9">
        <w:rPr>
          <w:rFonts w:asciiTheme="majorHAnsi" w:eastAsia="Times New Roman" w:hAnsiTheme="majorHAnsi" w:cs="Tahoma"/>
          <w:sz w:val="24"/>
          <w:szCs w:val="24"/>
        </w:rPr>
        <w:tab/>
        <w:t>On receipt, references should be checked to ensure that all specific questions have been answered satisfactorily.</w:t>
      </w:r>
      <w:r w:rsidR="0053324C" w:rsidRPr="00FF0CF9">
        <w:rPr>
          <w:rFonts w:asciiTheme="majorHAnsi" w:eastAsia="Times New Roman" w:hAnsiTheme="majorHAnsi" w:cs="Tahoma"/>
          <w:sz w:val="24"/>
          <w:szCs w:val="24"/>
        </w:rPr>
        <w:t xml:space="preserve"> </w:t>
      </w:r>
      <w:r w:rsidRPr="00FF0CF9">
        <w:rPr>
          <w:rFonts w:asciiTheme="majorHAnsi" w:eastAsia="Times New Roman" w:hAnsiTheme="majorHAnsi" w:cs="Tahoma"/>
          <w:sz w:val="24"/>
          <w:szCs w:val="24"/>
        </w:rPr>
        <w:t xml:space="preserve">The referee should be contacted to provide further clarification as appropriate, for example if the answers are vague or if insufficient information is provided. They should also be compared for consistency with the information provided by the candidate on their application form. Any discrepancies should be taken up with the candidate. </w:t>
      </w:r>
      <w:r w:rsidR="00492EBB" w:rsidRPr="00FF0CF9">
        <w:rPr>
          <w:rFonts w:asciiTheme="majorHAnsi" w:eastAsia="Times New Roman" w:hAnsiTheme="majorHAnsi" w:cs="Tahoma"/>
          <w:sz w:val="24"/>
          <w:szCs w:val="24"/>
        </w:rPr>
        <w:t xml:space="preserve">On </w:t>
      </w:r>
      <w:r w:rsidR="00366087" w:rsidRPr="00FF0CF9">
        <w:rPr>
          <w:rFonts w:asciiTheme="majorHAnsi" w:eastAsia="Times New Roman" w:hAnsiTheme="majorHAnsi" w:cs="Tahoma"/>
          <w:sz w:val="24"/>
          <w:szCs w:val="24"/>
        </w:rPr>
        <w:t>receipt, references should be verified with the person who provided the reference.</w:t>
      </w:r>
    </w:p>
    <w:p w14:paraId="56396135" w14:textId="77777777" w:rsidR="00B60C7B" w:rsidRPr="00FF0CF9" w:rsidRDefault="00B60C7B" w:rsidP="00B60C7B">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4B80B892" w14:textId="1F7DCDE0" w:rsidR="00B60C7B" w:rsidRPr="00FF0CF9" w:rsidRDefault="00B60C7B" w:rsidP="00E43C78">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7.9</w:t>
      </w:r>
      <w:r w:rsidRPr="00FF0CF9">
        <w:rPr>
          <w:rFonts w:asciiTheme="majorHAnsi" w:eastAsia="Times New Roman" w:hAnsiTheme="majorHAnsi" w:cs="Tahoma"/>
          <w:sz w:val="24"/>
          <w:szCs w:val="24"/>
        </w:rPr>
        <w:tab/>
        <w:t>Any information about past disciplinary action or allegations that are disclosed should be considered carefully when assessing the applicant’s suitability for the post (including information obtained from the Teacher Services’ checks</w:t>
      </w:r>
      <w:r w:rsidR="00846A99" w:rsidRPr="00FF0CF9">
        <w:rPr>
          <w:rFonts w:asciiTheme="majorHAnsi" w:eastAsia="Times New Roman" w:hAnsiTheme="majorHAnsi" w:cs="Tahoma"/>
          <w:sz w:val="24"/>
          <w:szCs w:val="24"/>
        </w:rPr>
        <w:t>).</w:t>
      </w:r>
    </w:p>
    <w:p w14:paraId="33B57ABF" w14:textId="77777777" w:rsidR="00C07415" w:rsidRPr="00FF0CF9" w:rsidRDefault="00C07415" w:rsidP="00E43C78">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39527CC6" w14:textId="0BB655B2" w:rsidR="00C07415" w:rsidRPr="00FF0CF9" w:rsidRDefault="00C07415" w:rsidP="00E43C78">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7.10</w:t>
      </w:r>
      <w:r w:rsidRPr="00FF0CF9">
        <w:rPr>
          <w:rFonts w:asciiTheme="majorHAnsi" w:eastAsia="Times New Roman" w:hAnsiTheme="majorHAnsi" w:cs="Tahoma"/>
          <w:sz w:val="24"/>
          <w:szCs w:val="24"/>
        </w:rPr>
        <w:tab/>
      </w:r>
      <w:r w:rsidR="00084310" w:rsidRPr="00FF0CF9">
        <w:rPr>
          <w:rFonts w:asciiTheme="majorHAnsi" w:hAnsiTheme="majorHAnsi" w:cs="Tahoma"/>
          <w:sz w:val="24"/>
          <w:szCs w:val="24"/>
        </w:rPr>
        <w:t xml:space="preserve">In addition, as part of the shortlisting process the </w:t>
      </w:r>
      <w:r w:rsidR="00012CEF" w:rsidRPr="00FF0CF9">
        <w:rPr>
          <w:rFonts w:asciiTheme="majorHAnsi" w:hAnsiTheme="majorHAnsi" w:cs="Tahoma"/>
          <w:sz w:val="24"/>
          <w:szCs w:val="24"/>
        </w:rPr>
        <w:t>school</w:t>
      </w:r>
      <w:r w:rsidR="00640766" w:rsidRPr="00FF0CF9">
        <w:rPr>
          <w:rFonts w:asciiTheme="majorHAnsi" w:hAnsiTheme="majorHAnsi" w:cs="Tahoma"/>
          <w:sz w:val="24"/>
          <w:szCs w:val="24"/>
        </w:rPr>
        <w:t xml:space="preserve"> </w:t>
      </w:r>
      <w:r w:rsidR="0004588B" w:rsidRPr="00FF0CF9">
        <w:rPr>
          <w:rFonts w:asciiTheme="majorHAnsi" w:hAnsiTheme="majorHAnsi" w:cs="Tahoma"/>
          <w:sz w:val="24"/>
          <w:szCs w:val="24"/>
        </w:rPr>
        <w:t xml:space="preserve">may </w:t>
      </w:r>
      <w:r w:rsidR="00084310" w:rsidRPr="00FF0CF9">
        <w:rPr>
          <w:rFonts w:asciiTheme="majorHAnsi" w:hAnsiTheme="majorHAnsi" w:cs="Tahoma"/>
          <w:sz w:val="24"/>
          <w:szCs w:val="24"/>
        </w:rPr>
        <w:t xml:space="preserve">carry out an online search as part of their due diligence on the shortlisted candidates. This may help identify any incidents or issues that have happened, and are publicly available online, which the school </w:t>
      </w:r>
      <w:r w:rsidR="00640766" w:rsidRPr="00FF0CF9">
        <w:rPr>
          <w:rFonts w:asciiTheme="majorHAnsi" w:hAnsiTheme="majorHAnsi" w:cs="Tahoma"/>
          <w:sz w:val="24"/>
          <w:szCs w:val="24"/>
        </w:rPr>
        <w:t>may</w:t>
      </w:r>
      <w:r w:rsidR="00084310" w:rsidRPr="00FF0CF9">
        <w:rPr>
          <w:rFonts w:asciiTheme="majorHAnsi" w:hAnsiTheme="majorHAnsi" w:cs="Tahoma"/>
          <w:sz w:val="24"/>
          <w:szCs w:val="24"/>
        </w:rPr>
        <w:t xml:space="preserve"> want to explore with the applicant at interview</w:t>
      </w:r>
      <w:r w:rsidR="00AA3007" w:rsidRPr="00FF0CF9">
        <w:rPr>
          <w:rFonts w:asciiTheme="majorHAnsi" w:hAnsiTheme="majorHAnsi" w:cs="Tahoma"/>
          <w:sz w:val="24"/>
          <w:szCs w:val="24"/>
        </w:rPr>
        <w:t xml:space="preserve">. Shortlisted candidates will be advised that </w:t>
      </w:r>
      <w:r w:rsidR="00632BB3" w:rsidRPr="00FF0CF9">
        <w:rPr>
          <w:rFonts w:asciiTheme="majorHAnsi" w:hAnsiTheme="majorHAnsi" w:cs="Tahoma"/>
          <w:sz w:val="24"/>
          <w:szCs w:val="24"/>
        </w:rPr>
        <w:t xml:space="preserve">an online search will be undertaken for due diligence. </w:t>
      </w:r>
    </w:p>
    <w:p w14:paraId="384FBFA6" w14:textId="5BD3E76F" w:rsidR="00846A99" w:rsidRPr="00FF0CF9" w:rsidRDefault="00846A99" w:rsidP="00E43C78">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14CA9FD3" w14:textId="52D38547" w:rsidR="006969AC" w:rsidRPr="00FF0CF9" w:rsidRDefault="00BA32BE" w:rsidP="006969AC">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7.1</w:t>
      </w:r>
      <w:r w:rsidR="00640766" w:rsidRPr="00FF0CF9">
        <w:rPr>
          <w:rFonts w:asciiTheme="majorHAnsi" w:eastAsia="Times New Roman" w:hAnsiTheme="majorHAnsi" w:cs="Tahoma"/>
          <w:sz w:val="24"/>
          <w:szCs w:val="24"/>
        </w:rPr>
        <w:t>1</w:t>
      </w:r>
      <w:r w:rsidRPr="00FF0CF9">
        <w:rPr>
          <w:rFonts w:asciiTheme="majorHAnsi" w:eastAsia="Times New Roman" w:hAnsiTheme="majorHAnsi" w:cs="Tahoma"/>
          <w:sz w:val="24"/>
          <w:szCs w:val="24"/>
        </w:rPr>
        <w:tab/>
      </w:r>
      <w:r w:rsidR="006969AC" w:rsidRPr="00FF0CF9">
        <w:rPr>
          <w:rFonts w:asciiTheme="majorHAnsi" w:eastAsia="Times New Roman" w:hAnsiTheme="majorHAnsi" w:cs="Tahoma"/>
          <w:sz w:val="24"/>
          <w:szCs w:val="24"/>
        </w:rPr>
        <w:t xml:space="preserve">Interviews must be conducted by a panel of at least two interviewers, one of which must have undertaken Safer Recruitment training. (see section 3.1).  Interviews being held must be conducted by the same panel </w:t>
      </w:r>
      <w:r w:rsidR="00B6114E" w:rsidRPr="00FF0CF9">
        <w:rPr>
          <w:rFonts w:asciiTheme="majorHAnsi" w:eastAsia="Times New Roman" w:hAnsiTheme="majorHAnsi" w:cs="Tahoma"/>
          <w:sz w:val="24"/>
          <w:szCs w:val="24"/>
        </w:rPr>
        <w:t xml:space="preserve">who undertook the shortlisting </w:t>
      </w:r>
      <w:r w:rsidR="006969AC" w:rsidRPr="00FF0CF9">
        <w:rPr>
          <w:rFonts w:asciiTheme="majorHAnsi" w:eastAsia="Times New Roman" w:hAnsiTheme="majorHAnsi" w:cs="Tahoma"/>
          <w:sz w:val="24"/>
          <w:szCs w:val="24"/>
        </w:rPr>
        <w:t xml:space="preserve">to ensure consistency of approach and provide a fair process. </w:t>
      </w:r>
    </w:p>
    <w:p w14:paraId="3C6230A1" w14:textId="77777777" w:rsidR="006969AC" w:rsidRPr="00FF0CF9" w:rsidRDefault="006969AC" w:rsidP="006969AC">
      <w:pPr>
        <w:tabs>
          <w:tab w:val="left" w:pos="720"/>
          <w:tab w:val="center" w:pos="4153"/>
          <w:tab w:val="right" w:pos="8306"/>
        </w:tabs>
        <w:autoSpaceDN w:val="0"/>
        <w:spacing w:after="0" w:line="240" w:lineRule="auto"/>
        <w:jc w:val="both"/>
        <w:rPr>
          <w:rFonts w:asciiTheme="majorHAnsi" w:eastAsia="Times New Roman" w:hAnsiTheme="majorHAnsi" w:cs="Tahoma"/>
          <w:sz w:val="24"/>
          <w:szCs w:val="24"/>
        </w:rPr>
      </w:pPr>
    </w:p>
    <w:p w14:paraId="5514F4A4" w14:textId="4BA67074" w:rsidR="00091979" w:rsidRPr="00FF0CF9" w:rsidRDefault="006969AC" w:rsidP="00091979">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w:t>
      </w:r>
      <w:r w:rsidR="00BA32BE" w:rsidRPr="00FF0CF9">
        <w:rPr>
          <w:rFonts w:asciiTheme="majorHAnsi" w:eastAsia="Times New Roman" w:hAnsiTheme="majorHAnsi" w:cs="Tahoma"/>
          <w:sz w:val="24"/>
          <w:szCs w:val="24"/>
        </w:rPr>
        <w:t>1</w:t>
      </w:r>
      <w:r w:rsidR="00B6114E" w:rsidRPr="00FF0CF9">
        <w:rPr>
          <w:rFonts w:asciiTheme="majorHAnsi" w:eastAsia="Times New Roman" w:hAnsiTheme="majorHAnsi" w:cs="Tahoma"/>
          <w:sz w:val="24"/>
          <w:szCs w:val="24"/>
        </w:rPr>
        <w:t>2</w:t>
      </w:r>
      <w:r w:rsidRPr="00FF0CF9">
        <w:rPr>
          <w:rFonts w:asciiTheme="majorHAnsi" w:eastAsia="Times New Roman" w:hAnsiTheme="majorHAnsi" w:cs="Tahoma"/>
          <w:sz w:val="24"/>
          <w:szCs w:val="24"/>
        </w:rPr>
        <w:tab/>
        <w:t>In advance of the interview the panel should draw up a series of questions based on the skills, competencies and experience required for the role and</w:t>
      </w:r>
      <w:r w:rsidR="005B0D38" w:rsidRPr="00FF0CF9">
        <w:rPr>
          <w:rFonts w:asciiTheme="majorHAnsi" w:eastAsia="Times New Roman" w:hAnsiTheme="majorHAnsi" w:cs="Tahoma"/>
          <w:sz w:val="24"/>
          <w:szCs w:val="24"/>
        </w:rPr>
        <w:t xml:space="preserve"> individual questions </w:t>
      </w:r>
      <w:r w:rsidR="00F2220E" w:rsidRPr="00FF0CF9">
        <w:rPr>
          <w:rFonts w:asciiTheme="majorHAnsi" w:eastAsia="Times New Roman" w:hAnsiTheme="majorHAnsi" w:cs="Tahoma"/>
          <w:sz w:val="24"/>
          <w:szCs w:val="24"/>
        </w:rPr>
        <w:t>based on their application form</w:t>
      </w:r>
      <w:r w:rsidR="00341B0F" w:rsidRPr="00FF0CF9">
        <w:rPr>
          <w:rFonts w:asciiTheme="majorHAnsi" w:eastAsia="Times New Roman" w:hAnsiTheme="majorHAnsi" w:cs="Tahoma"/>
          <w:sz w:val="24"/>
          <w:szCs w:val="24"/>
        </w:rPr>
        <w:t xml:space="preserve">, including </w:t>
      </w:r>
      <w:r w:rsidR="00F92A4B" w:rsidRPr="00FF0CF9">
        <w:rPr>
          <w:rFonts w:asciiTheme="majorHAnsi" w:eastAsia="Times New Roman" w:hAnsiTheme="majorHAnsi" w:cs="Tahoma"/>
          <w:sz w:val="24"/>
          <w:szCs w:val="24"/>
        </w:rPr>
        <w:t>questions any gaps in the application form</w:t>
      </w:r>
      <w:r w:rsidR="00920CAD" w:rsidRPr="00FF0CF9">
        <w:rPr>
          <w:rFonts w:asciiTheme="majorHAnsi" w:eastAsia="Times New Roman" w:hAnsiTheme="majorHAnsi" w:cs="Tahoma"/>
          <w:sz w:val="24"/>
          <w:szCs w:val="24"/>
        </w:rPr>
        <w:t xml:space="preserve"> and the reasons </w:t>
      </w:r>
      <w:r w:rsidR="00BB2A5B" w:rsidRPr="00FF0CF9">
        <w:rPr>
          <w:rFonts w:asciiTheme="majorHAnsi" w:eastAsia="Times New Roman" w:hAnsiTheme="majorHAnsi" w:cs="Tahoma"/>
          <w:sz w:val="24"/>
          <w:szCs w:val="24"/>
        </w:rPr>
        <w:t>for leaving</w:t>
      </w:r>
      <w:r w:rsidR="00920CAD" w:rsidRPr="00FF0CF9">
        <w:rPr>
          <w:rFonts w:asciiTheme="majorHAnsi" w:eastAsia="Times New Roman" w:hAnsiTheme="majorHAnsi" w:cs="Tahoma"/>
          <w:sz w:val="24"/>
          <w:szCs w:val="24"/>
        </w:rPr>
        <w:t xml:space="preserve"> their most current post</w:t>
      </w:r>
      <w:r w:rsidR="008F41C2" w:rsidRPr="00FF0CF9">
        <w:rPr>
          <w:rFonts w:asciiTheme="majorHAnsi" w:eastAsia="Times New Roman" w:hAnsiTheme="majorHAnsi" w:cs="Tahoma"/>
          <w:sz w:val="24"/>
          <w:szCs w:val="24"/>
        </w:rPr>
        <w:t>. T</w:t>
      </w:r>
      <w:r w:rsidRPr="00FF0CF9">
        <w:rPr>
          <w:rFonts w:asciiTheme="majorHAnsi" w:eastAsia="Times New Roman" w:hAnsiTheme="majorHAnsi" w:cs="Tahoma"/>
          <w:sz w:val="24"/>
          <w:szCs w:val="24"/>
        </w:rPr>
        <w:t>hese questions should be put to all candidates, responses should be recorded on a scoring grid used by all of the panel</w:t>
      </w:r>
      <w:r w:rsidR="00E24E74" w:rsidRPr="00FF0CF9">
        <w:rPr>
          <w:rFonts w:asciiTheme="majorHAnsi" w:eastAsia="Times New Roman" w:hAnsiTheme="majorHAnsi" w:cs="Tahoma"/>
          <w:sz w:val="24"/>
          <w:szCs w:val="24"/>
        </w:rPr>
        <w:t xml:space="preserve"> (see appendix 6)</w:t>
      </w:r>
      <w:r w:rsidR="000334CB" w:rsidRPr="00FF0CF9">
        <w:rPr>
          <w:rFonts w:asciiTheme="majorHAnsi" w:eastAsia="Times New Roman" w:hAnsiTheme="majorHAnsi" w:cs="Tahoma"/>
          <w:sz w:val="24"/>
          <w:szCs w:val="24"/>
        </w:rPr>
        <w:t>.</w:t>
      </w:r>
      <w:r w:rsidRPr="00FF0CF9">
        <w:rPr>
          <w:rFonts w:asciiTheme="majorHAnsi" w:eastAsia="Times New Roman" w:hAnsiTheme="majorHAnsi" w:cs="Tahoma"/>
          <w:color w:val="FF0000"/>
          <w:sz w:val="24"/>
          <w:szCs w:val="24"/>
        </w:rPr>
        <w:t xml:space="preserve"> </w:t>
      </w:r>
      <w:r w:rsidRPr="00FF0CF9">
        <w:rPr>
          <w:rFonts w:asciiTheme="majorHAnsi" w:eastAsia="Times New Roman" w:hAnsiTheme="majorHAnsi" w:cs="Tahoma"/>
          <w:sz w:val="24"/>
          <w:szCs w:val="24"/>
        </w:rPr>
        <w:t xml:space="preserve">This allows the panel to consider applicants on the same basis and avoids any irrelevant or potentially discriminatory questions being asked.  All candidates for all roles in school should be asked robust questions in relation to safeguarding the motives of individuals to work with children </w:t>
      </w:r>
      <w:r w:rsidR="003B257F" w:rsidRPr="00FF0CF9">
        <w:rPr>
          <w:rFonts w:asciiTheme="majorHAnsi" w:eastAsia="Times New Roman" w:hAnsiTheme="majorHAnsi" w:cs="Tahoma"/>
          <w:sz w:val="24"/>
          <w:szCs w:val="24"/>
        </w:rPr>
        <w:t>should be</w:t>
      </w:r>
      <w:r w:rsidRPr="00FF0CF9">
        <w:rPr>
          <w:rFonts w:asciiTheme="majorHAnsi" w:eastAsia="Times New Roman" w:hAnsiTheme="majorHAnsi" w:cs="Tahoma"/>
          <w:sz w:val="24"/>
          <w:szCs w:val="24"/>
        </w:rPr>
        <w:t xml:space="preserve"> explored, the protection of children in the school must be paramount throughout the recruitment process.</w:t>
      </w:r>
      <w:r w:rsidR="00091979" w:rsidRPr="00FF0CF9">
        <w:rPr>
          <w:rFonts w:asciiTheme="majorHAnsi" w:eastAsia="Times New Roman" w:hAnsiTheme="majorHAnsi" w:cs="Tahoma"/>
          <w:sz w:val="24"/>
          <w:szCs w:val="24"/>
        </w:rPr>
        <w:t xml:space="preserve"> </w:t>
      </w:r>
      <w:r w:rsidR="00B32637" w:rsidRPr="00FF0CF9">
        <w:rPr>
          <w:rFonts w:asciiTheme="majorHAnsi" w:eastAsia="Times New Roman" w:hAnsiTheme="majorHAnsi" w:cs="Tahoma"/>
          <w:sz w:val="24"/>
          <w:szCs w:val="24"/>
        </w:rPr>
        <w:t>The panel</w:t>
      </w:r>
      <w:r w:rsidR="007236B1" w:rsidRPr="00FF0CF9">
        <w:rPr>
          <w:rFonts w:asciiTheme="majorHAnsi" w:eastAsia="Times New Roman" w:hAnsiTheme="majorHAnsi" w:cs="Tahoma"/>
          <w:sz w:val="24"/>
          <w:szCs w:val="24"/>
        </w:rPr>
        <w:t xml:space="preserve"> should ask questions about </w:t>
      </w:r>
      <w:r w:rsidR="00494003" w:rsidRPr="00FF0CF9">
        <w:rPr>
          <w:rFonts w:asciiTheme="majorHAnsi" w:eastAsia="Times New Roman" w:hAnsiTheme="majorHAnsi" w:cs="Tahoma"/>
          <w:sz w:val="24"/>
          <w:szCs w:val="24"/>
        </w:rPr>
        <w:t>candidates’</w:t>
      </w:r>
      <w:r w:rsidR="007236B1" w:rsidRPr="00FF0CF9">
        <w:rPr>
          <w:rFonts w:asciiTheme="majorHAnsi" w:eastAsia="Times New Roman" w:hAnsiTheme="majorHAnsi" w:cs="Tahoma"/>
          <w:sz w:val="24"/>
          <w:szCs w:val="24"/>
        </w:rPr>
        <w:t xml:space="preserve"> </w:t>
      </w:r>
      <w:r w:rsidR="004445A4" w:rsidRPr="00FF0CF9">
        <w:rPr>
          <w:rFonts w:asciiTheme="majorHAnsi" w:eastAsia="Times New Roman" w:hAnsiTheme="majorHAnsi" w:cs="Tahoma"/>
          <w:sz w:val="24"/>
          <w:szCs w:val="24"/>
        </w:rPr>
        <w:t>resilience and capacity to perform the role</w:t>
      </w:r>
      <w:r w:rsidR="00EF64A1" w:rsidRPr="00FF0CF9">
        <w:rPr>
          <w:rFonts w:asciiTheme="majorHAnsi" w:eastAsia="Times New Roman" w:hAnsiTheme="majorHAnsi" w:cs="Tahoma"/>
          <w:sz w:val="24"/>
          <w:szCs w:val="24"/>
        </w:rPr>
        <w:t xml:space="preserve">. </w:t>
      </w:r>
    </w:p>
    <w:p w14:paraId="3BB552E9" w14:textId="77777777" w:rsidR="00091979" w:rsidRPr="00FF0CF9" w:rsidRDefault="00091979" w:rsidP="00091979">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08D3D84C" w14:textId="73AB6EA9" w:rsidR="00091979" w:rsidRPr="00FF0CF9" w:rsidRDefault="00091979" w:rsidP="00091979">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w:t>
      </w:r>
      <w:r w:rsidR="0065462D" w:rsidRPr="00FF0CF9">
        <w:rPr>
          <w:rFonts w:asciiTheme="majorHAnsi" w:eastAsia="Times New Roman" w:hAnsiTheme="majorHAnsi" w:cs="Tahoma"/>
          <w:sz w:val="24"/>
          <w:szCs w:val="24"/>
        </w:rPr>
        <w:t>.</w:t>
      </w:r>
      <w:r w:rsidR="00BA32BE" w:rsidRPr="00FF0CF9">
        <w:rPr>
          <w:rFonts w:asciiTheme="majorHAnsi" w:eastAsia="Times New Roman" w:hAnsiTheme="majorHAnsi" w:cs="Tahoma"/>
          <w:sz w:val="24"/>
          <w:szCs w:val="24"/>
        </w:rPr>
        <w:t>1</w:t>
      </w:r>
      <w:r w:rsidR="00EC5F8E" w:rsidRPr="00FF0CF9">
        <w:rPr>
          <w:rFonts w:asciiTheme="majorHAnsi" w:eastAsia="Times New Roman" w:hAnsiTheme="majorHAnsi" w:cs="Tahoma"/>
          <w:sz w:val="24"/>
          <w:szCs w:val="24"/>
        </w:rPr>
        <w:t>3</w:t>
      </w:r>
      <w:r w:rsidRPr="00FF0CF9">
        <w:rPr>
          <w:rFonts w:asciiTheme="majorHAnsi" w:eastAsia="Times New Roman" w:hAnsiTheme="majorHAnsi" w:cs="Tahoma"/>
          <w:sz w:val="24"/>
          <w:szCs w:val="24"/>
        </w:rPr>
        <w:tab/>
        <w:t xml:space="preserve">The Equality Act 2010 limits the circumstances in which the recruiting panel can ask applicants’ health related questions before offering them a post. The panel can only ask such questions where the ability to carry out specific functions is essential and intrinsic to the job, or </w:t>
      </w:r>
      <w:r w:rsidRPr="00FF0CF9">
        <w:rPr>
          <w:rFonts w:asciiTheme="majorHAnsi" w:hAnsiTheme="majorHAnsi" w:cs="Tahoma"/>
          <w:sz w:val="24"/>
          <w:szCs w:val="24"/>
        </w:rPr>
        <w:t>to determine the need for making reasonable adjustments in the selection process, for example, to mitigate the impact of any disability the candidate has</w:t>
      </w:r>
      <w:r w:rsidRPr="00FF0CF9">
        <w:rPr>
          <w:rFonts w:asciiTheme="majorHAnsi" w:eastAsia="Times New Roman" w:hAnsiTheme="majorHAnsi" w:cs="Tahoma"/>
          <w:sz w:val="24"/>
          <w:szCs w:val="24"/>
        </w:rPr>
        <w:t xml:space="preserve">.   </w:t>
      </w:r>
    </w:p>
    <w:p w14:paraId="28014EA9" w14:textId="77777777" w:rsidR="006969AC" w:rsidRPr="00FF0CF9" w:rsidRDefault="006969AC" w:rsidP="006969AC">
      <w:pPr>
        <w:tabs>
          <w:tab w:val="left" w:pos="720"/>
          <w:tab w:val="center" w:pos="4153"/>
          <w:tab w:val="right" w:pos="8306"/>
        </w:tabs>
        <w:autoSpaceDN w:val="0"/>
        <w:spacing w:after="0" w:line="240" w:lineRule="auto"/>
        <w:jc w:val="both"/>
        <w:rPr>
          <w:rFonts w:asciiTheme="majorHAnsi" w:eastAsia="Times New Roman" w:hAnsiTheme="majorHAnsi" w:cs="Tahoma"/>
          <w:sz w:val="24"/>
          <w:szCs w:val="24"/>
        </w:rPr>
      </w:pPr>
    </w:p>
    <w:p w14:paraId="553367A9" w14:textId="1C8A6066"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w:t>
      </w:r>
      <w:r w:rsidR="0065462D" w:rsidRPr="00FF0CF9">
        <w:rPr>
          <w:rFonts w:asciiTheme="majorHAnsi" w:eastAsia="Times New Roman" w:hAnsiTheme="majorHAnsi" w:cs="Tahoma"/>
          <w:sz w:val="24"/>
          <w:szCs w:val="24"/>
        </w:rPr>
        <w:t>1</w:t>
      </w:r>
      <w:r w:rsidR="00EC5F8E" w:rsidRPr="00FF0CF9">
        <w:rPr>
          <w:rFonts w:asciiTheme="majorHAnsi" w:eastAsia="Times New Roman" w:hAnsiTheme="majorHAnsi" w:cs="Tahoma"/>
          <w:sz w:val="24"/>
          <w:szCs w:val="24"/>
        </w:rPr>
        <w:t>4</w:t>
      </w:r>
      <w:r w:rsidRPr="00FF0CF9">
        <w:rPr>
          <w:rFonts w:asciiTheme="majorHAnsi" w:eastAsia="Times New Roman" w:hAnsiTheme="majorHAnsi" w:cs="Tahoma"/>
          <w:sz w:val="24"/>
          <w:szCs w:val="24"/>
        </w:rPr>
        <w:tab/>
        <w:t>Candidates must not be asked questions related to their protected characteristics (see section 7.</w:t>
      </w:r>
      <w:r w:rsidR="00950FC5" w:rsidRPr="00FF0CF9">
        <w:rPr>
          <w:rFonts w:asciiTheme="majorHAnsi" w:eastAsia="Times New Roman" w:hAnsiTheme="majorHAnsi" w:cs="Tahoma"/>
          <w:sz w:val="24"/>
          <w:szCs w:val="24"/>
        </w:rPr>
        <w:t>2</w:t>
      </w:r>
      <w:r w:rsidRPr="00FF0CF9">
        <w:rPr>
          <w:rFonts w:asciiTheme="majorHAnsi" w:eastAsia="Times New Roman" w:hAnsiTheme="majorHAnsi" w:cs="Tahoma"/>
          <w:sz w:val="24"/>
          <w:szCs w:val="24"/>
        </w:rPr>
        <w:t>) or trade union activities, as they have no bearing on a person’s suitability for the job and could be unfairly discriminatory.</w:t>
      </w:r>
    </w:p>
    <w:p w14:paraId="67EFF09F" w14:textId="7AEEE40B" w:rsidR="001F086C" w:rsidRPr="00FF0CF9" w:rsidRDefault="001F086C" w:rsidP="006969AC">
      <w:pPr>
        <w:tabs>
          <w:tab w:val="left" w:pos="720"/>
        </w:tabs>
        <w:spacing w:after="0" w:line="240" w:lineRule="auto"/>
        <w:ind w:left="720" w:hanging="720"/>
        <w:jc w:val="both"/>
        <w:rPr>
          <w:rFonts w:asciiTheme="majorHAnsi" w:eastAsia="Times New Roman" w:hAnsiTheme="majorHAnsi" w:cs="Tahoma"/>
          <w:sz w:val="24"/>
          <w:szCs w:val="24"/>
        </w:rPr>
      </w:pPr>
    </w:p>
    <w:p w14:paraId="39AF637F" w14:textId="4D58BDA8" w:rsidR="001F086C" w:rsidRPr="00FF0CF9" w:rsidRDefault="00F0754B"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7.1</w:t>
      </w:r>
      <w:r w:rsidR="00EC5F8E" w:rsidRPr="00FF0CF9">
        <w:rPr>
          <w:rFonts w:asciiTheme="majorHAnsi" w:eastAsia="Times New Roman" w:hAnsiTheme="majorHAnsi" w:cs="Tahoma"/>
          <w:sz w:val="24"/>
          <w:szCs w:val="24"/>
        </w:rPr>
        <w:t>5</w:t>
      </w:r>
      <w:r w:rsidRPr="00FF0CF9">
        <w:rPr>
          <w:rFonts w:asciiTheme="majorHAnsi" w:eastAsia="Times New Roman" w:hAnsiTheme="majorHAnsi" w:cs="Tahoma"/>
          <w:sz w:val="24"/>
          <w:szCs w:val="24"/>
        </w:rPr>
        <w:tab/>
        <w:t>Disclosed information (sel</w:t>
      </w:r>
      <w:r w:rsidR="00D6383B" w:rsidRPr="00FF0CF9">
        <w:rPr>
          <w:rFonts w:asciiTheme="majorHAnsi" w:eastAsia="Times New Roman" w:hAnsiTheme="majorHAnsi" w:cs="Tahoma"/>
          <w:sz w:val="24"/>
          <w:szCs w:val="24"/>
        </w:rPr>
        <w:t>f-</w:t>
      </w:r>
      <w:r w:rsidRPr="00FF0CF9">
        <w:rPr>
          <w:rFonts w:asciiTheme="majorHAnsi" w:eastAsia="Times New Roman" w:hAnsiTheme="majorHAnsi" w:cs="Tahoma"/>
          <w:sz w:val="24"/>
          <w:szCs w:val="24"/>
        </w:rPr>
        <w:t xml:space="preserve">disclosure) </w:t>
      </w:r>
      <w:r w:rsidR="00D6383B" w:rsidRPr="00FF0CF9">
        <w:rPr>
          <w:rFonts w:asciiTheme="majorHAnsi" w:eastAsia="Times New Roman" w:hAnsiTheme="majorHAnsi" w:cs="Tahoma"/>
          <w:sz w:val="24"/>
          <w:szCs w:val="24"/>
        </w:rPr>
        <w:t xml:space="preserve">can be considered against the Rehabilitation of Offenders Act </w:t>
      </w:r>
      <w:r w:rsidR="008E6565" w:rsidRPr="00FF0CF9">
        <w:rPr>
          <w:rFonts w:asciiTheme="majorHAnsi" w:eastAsia="Times New Roman" w:hAnsiTheme="majorHAnsi" w:cs="Tahoma"/>
          <w:sz w:val="24"/>
          <w:szCs w:val="24"/>
        </w:rPr>
        <w:t xml:space="preserve">(ROA 1974) and amendment order in 2020; information regarding unspent </w:t>
      </w:r>
      <w:r w:rsidR="00886115" w:rsidRPr="00FF0CF9">
        <w:rPr>
          <w:rFonts w:asciiTheme="majorHAnsi" w:eastAsia="Times New Roman" w:hAnsiTheme="majorHAnsi" w:cs="Tahoma"/>
          <w:sz w:val="24"/>
          <w:szCs w:val="24"/>
        </w:rPr>
        <w:t xml:space="preserve">cautions and convictions plus any offences that would not be filtered can be discussed with the candidate </w:t>
      </w:r>
      <w:r w:rsidR="0055520D" w:rsidRPr="00FF0CF9">
        <w:rPr>
          <w:rFonts w:asciiTheme="majorHAnsi" w:eastAsia="Times New Roman" w:hAnsiTheme="majorHAnsi" w:cs="Tahoma"/>
          <w:sz w:val="24"/>
          <w:szCs w:val="24"/>
        </w:rPr>
        <w:t xml:space="preserve">as part of assessing their suitability to work with children.  Employers are advised to contact HR if </w:t>
      </w:r>
      <w:r w:rsidR="00BD344D" w:rsidRPr="00FF0CF9">
        <w:rPr>
          <w:rFonts w:asciiTheme="majorHAnsi" w:eastAsia="Times New Roman" w:hAnsiTheme="majorHAnsi" w:cs="Tahoma"/>
          <w:sz w:val="24"/>
          <w:szCs w:val="24"/>
        </w:rPr>
        <w:t>they require clarification on discussions regarding self-disclosures.</w:t>
      </w:r>
    </w:p>
    <w:p w14:paraId="301C9610" w14:textId="77777777" w:rsidR="006969AC" w:rsidRPr="00FF0CF9" w:rsidRDefault="006969AC" w:rsidP="006969AC">
      <w:pPr>
        <w:tabs>
          <w:tab w:val="left" w:pos="720"/>
        </w:tabs>
        <w:spacing w:after="0" w:line="240" w:lineRule="auto"/>
        <w:jc w:val="both"/>
        <w:rPr>
          <w:rFonts w:asciiTheme="majorHAnsi" w:eastAsia="Times New Roman" w:hAnsiTheme="majorHAnsi" w:cs="Tahoma"/>
          <w:b/>
          <w:sz w:val="24"/>
          <w:szCs w:val="24"/>
          <w:u w:val="single"/>
        </w:rPr>
      </w:pPr>
    </w:p>
    <w:p w14:paraId="53B5AB38" w14:textId="5CFB3C7C" w:rsidR="006969AC" w:rsidRPr="00FF0CF9" w:rsidRDefault="006969AC" w:rsidP="006969AC">
      <w:pPr>
        <w:spacing w:after="0" w:line="240" w:lineRule="auto"/>
        <w:ind w:left="720" w:hanging="720"/>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7.</w:t>
      </w:r>
      <w:r w:rsidR="00CC0AD0" w:rsidRPr="00FF0CF9">
        <w:rPr>
          <w:rFonts w:asciiTheme="majorHAnsi" w:eastAsia="Times New Roman" w:hAnsiTheme="majorHAnsi" w:cs="Tahoma"/>
          <w:sz w:val="24"/>
          <w:szCs w:val="24"/>
          <w:lang w:eastAsia="en-GB"/>
        </w:rPr>
        <w:t>1</w:t>
      </w:r>
      <w:r w:rsidR="00EC5F8E" w:rsidRPr="00FF0CF9">
        <w:rPr>
          <w:rFonts w:asciiTheme="majorHAnsi" w:eastAsia="Times New Roman" w:hAnsiTheme="majorHAnsi" w:cs="Tahoma"/>
          <w:sz w:val="24"/>
          <w:szCs w:val="24"/>
          <w:lang w:eastAsia="en-GB"/>
        </w:rPr>
        <w:t>6</w:t>
      </w:r>
      <w:r w:rsidRPr="00FF0CF9">
        <w:rPr>
          <w:rFonts w:asciiTheme="majorHAnsi" w:eastAsia="Times New Roman" w:hAnsiTheme="majorHAnsi" w:cs="Tahoma"/>
          <w:sz w:val="24"/>
          <w:szCs w:val="24"/>
          <w:lang w:eastAsia="en-GB"/>
        </w:rPr>
        <w:tab/>
        <w:t xml:space="preserve">Once the formal assessment process is completed all members of the recruiting panel will convene to reach a final decision. The panel must ensure that they have all the information required for each candidate to enable them to reach a decision.  The selection should be made on the basis of which individual best fits the criteria set at the start of the recruitment process, utilising the scores </w:t>
      </w:r>
      <w:r w:rsidRPr="00FF0CF9">
        <w:rPr>
          <w:rFonts w:asciiTheme="majorHAnsi" w:eastAsia="Times New Roman" w:hAnsiTheme="majorHAnsi" w:cs="Tahoma"/>
          <w:sz w:val="24"/>
          <w:szCs w:val="24"/>
          <w:lang w:eastAsia="en-GB"/>
        </w:rPr>
        <w:lastRenderedPageBreak/>
        <w:t>and results of any assessments. Using a robust and consistent scoring procedure will ensure that this is carried out.</w:t>
      </w:r>
    </w:p>
    <w:p w14:paraId="7B766127" w14:textId="77777777" w:rsidR="006969AC" w:rsidRPr="00FF0CF9" w:rsidRDefault="006969AC" w:rsidP="006969AC">
      <w:pPr>
        <w:spacing w:after="0" w:line="240" w:lineRule="auto"/>
        <w:jc w:val="both"/>
        <w:rPr>
          <w:rFonts w:asciiTheme="majorHAnsi" w:eastAsia="Times New Roman" w:hAnsiTheme="majorHAnsi" w:cs="Tahoma"/>
          <w:sz w:val="24"/>
          <w:szCs w:val="24"/>
          <w:lang w:eastAsia="en-GB"/>
        </w:rPr>
      </w:pPr>
    </w:p>
    <w:p w14:paraId="6E34560E" w14:textId="7142F724" w:rsidR="006969AC" w:rsidRPr="00FF0CF9" w:rsidRDefault="006969AC" w:rsidP="006969AC">
      <w:pPr>
        <w:spacing w:after="0" w:line="240" w:lineRule="auto"/>
        <w:ind w:left="720" w:hanging="720"/>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7.</w:t>
      </w:r>
      <w:r w:rsidR="0065462D" w:rsidRPr="00FF0CF9">
        <w:rPr>
          <w:rFonts w:asciiTheme="majorHAnsi" w:eastAsia="Times New Roman" w:hAnsiTheme="majorHAnsi" w:cs="Tahoma"/>
          <w:sz w:val="24"/>
          <w:szCs w:val="24"/>
          <w:lang w:eastAsia="en-GB"/>
        </w:rPr>
        <w:t>1</w:t>
      </w:r>
      <w:r w:rsidR="0090100D" w:rsidRPr="00FF0CF9">
        <w:rPr>
          <w:rFonts w:asciiTheme="majorHAnsi" w:eastAsia="Times New Roman" w:hAnsiTheme="majorHAnsi" w:cs="Tahoma"/>
          <w:sz w:val="24"/>
          <w:szCs w:val="24"/>
          <w:lang w:eastAsia="en-GB"/>
        </w:rPr>
        <w:t>7</w:t>
      </w:r>
      <w:r w:rsidRPr="00FF0CF9">
        <w:rPr>
          <w:rFonts w:asciiTheme="majorHAnsi" w:eastAsia="Times New Roman" w:hAnsiTheme="majorHAnsi" w:cs="Tahoma"/>
          <w:sz w:val="24"/>
          <w:szCs w:val="24"/>
          <w:lang w:eastAsia="en-GB"/>
        </w:rPr>
        <w:tab/>
        <w:t xml:space="preserve">It is essential that only objective information is used in the </w:t>
      </w:r>
      <w:r w:rsidR="00A67F7D" w:rsidRPr="00FF0CF9">
        <w:rPr>
          <w:rFonts w:asciiTheme="majorHAnsi" w:eastAsia="Times New Roman" w:hAnsiTheme="majorHAnsi" w:cs="Tahoma"/>
          <w:sz w:val="24"/>
          <w:szCs w:val="24"/>
          <w:lang w:eastAsia="en-GB"/>
        </w:rPr>
        <w:t>decision-making</w:t>
      </w:r>
      <w:r w:rsidRPr="00FF0CF9">
        <w:rPr>
          <w:rFonts w:asciiTheme="majorHAnsi" w:eastAsia="Times New Roman" w:hAnsiTheme="majorHAnsi" w:cs="Tahoma"/>
          <w:sz w:val="24"/>
          <w:szCs w:val="24"/>
          <w:lang w:eastAsia="en-GB"/>
        </w:rPr>
        <w:t xml:space="preserve"> process and those decisions are justified, fair and evidence based. The panel should be able to demonstrate that they have acted proportionately. </w:t>
      </w:r>
    </w:p>
    <w:p w14:paraId="57FAD91E" w14:textId="77777777" w:rsidR="00A943E2" w:rsidRPr="00FF0CF9" w:rsidRDefault="00A943E2" w:rsidP="006969AC">
      <w:pPr>
        <w:spacing w:after="0" w:line="240" w:lineRule="auto"/>
        <w:ind w:left="720" w:hanging="720"/>
        <w:jc w:val="both"/>
        <w:rPr>
          <w:rFonts w:asciiTheme="majorHAnsi" w:eastAsia="Times New Roman" w:hAnsiTheme="majorHAnsi" w:cs="Tahoma"/>
          <w:sz w:val="24"/>
          <w:szCs w:val="24"/>
          <w:lang w:eastAsia="en-GB"/>
        </w:rPr>
      </w:pPr>
    </w:p>
    <w:p w14:paraId="68D64022" w14:textId="50129A2A" w:rsidR="006969AC" w:rsidRPr="00FF0CF9" w:rsidRDefault="006969AC" w:rsidP="006969AC">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7.1</w:t>
      </w:r>
      <w:r w:rsidR="0090100D" w:rsidRPr="00FF0CF9">
        <w:rPr>
          <w:rFonts w:asciiTheme="majorHAnsi" w:eastAsia="Times New Roman" w:hAnsiTheme="majorHAnsi" w:cs="Tahoma"/>
          <w:sz w:val="24"/>
          <w:szCs w:val="24"/>
          <w:lang w:eastAsia="en-GB"/>
        </w:rPr>
        <w:t>8</w:t>
      </w:r>
      <w:r w:rsidRPr="00FF0CF9">
        <w:rPr>
          <w:rFonts w:asciiTheme="majorHAnsi" w:eastAsia="Times New Roman" w:hAnsiTheme="majorHAnsi" w:cs="Tahoma"/>
          <w:sz w:val="24"/>
          <w:szCs w:val="24"/>
          <w:lang w:eastAsia="en-GB"/>
        </w:rPr>
        <w:tab/>
        <w:t>Documentation used to determine the successful candidate must be retained in the school. The documentation relating to the successful candidate must be filed in their personnel file</w:t>
      </w:r>
      <w:r w:rsidR="00E24E74" w:rsidRPr="00FF0CF9">
        <w:rPr>
          <w:rFonts w:asciiTheme="majorHAnsi" w:eastAsia="Times New Roman" w:hAnsiTheme="majorHAnsi" w:cs="Tahoma"/>
          <w:sz w:val="24"/>
          <w:szCs w:val="24"/>
          <w:lang w:eastAsia="en-GB"/>
        </w:rPr>
        <w:t>.</w:t>
      </w:r>
      <w:r w:rsidR="00155F2D" w:rsidRPr="00FF0CF9">
        <w:rPr>
          <w:rFonts w:asciiTheme="majorHAnsi" w:eastAsia="Times New Roman" w:hAnsiTheme="majorHAnsi" w:cs="Tahoma"/>
          <w:sz w:val="24"/>
          <w:szCs w:val="24"/>
          <w:lang w:eastAsia="en-GB"/>
        </w:rPr>
        <w:t xml:space="preserve"> See Appendix 4 Appointment Checklist for Personal Files </w:t>
      </w:r>
    </w:p>
    <w:p w14:paraId="7E674BAA" w14:textId="77777777" w:rsidR="006969AC" w:rsidRPr="00FF0CF9" w:rsidRDefault="006969AC" w:rsidP="006969AC">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b/>
      </w:r>
    </w:p>
    <w:p w14:paraId="5BCEA780" w14:textId="4A933773" w:rsidR="006969AC" w:rsidRPr="00FF0CF9" w:rsidRDefault="006969AC" w:rsidP="006969AC">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7.1</w:t>
      </w:r>
      <w:r w:rsidR="0090100D" w:rsidRPr="00FF0CF9">
        <w:rPr>
          <w:rFonts w:asciiTheme="majorHAnsi" w:eastAsia="Times New Roman" w:hAnsiTheme="majorHAnsi" w:cs="Tahoma"/>
          <w:sz w:val="24"/>
          <w:szCs w:val="24"/>
          <w:lang w:eastAsia="en-GB"/>
        </w:rPr>
        <w:t>9</w:t>
      </w:r>
      <w:r w:rsidR="004D089A" w:rsidRPr="00FF0CF9">
        <w:rPr>
          <w:rFonts w:asciiTheme="majorHAnsi" w:eastAsia="Times New Roman" w:hAnsiTheme="majorHAnsi" w:cs="Tahoma"/>
          <w:sz w:val="24"/>
          <w:szCs w:val="24"/>
          <w:lang w:eastAsia="en-GB"/>
        </w:rPr>
        <w:t xml:space="preserve">   It</w:t>
      </w:r>
      <w:r w:rsidRPr="00FF0CF9">
        <w:rPr>
          <w:rFonts w:asciiTheme="majorHAnsi" w:eastAsia="Times New Roman" w:hAnsiTheme="majorHAnsi" w:cs="Tahoma"/>
          <w:sz w:val="24"/>
          <w:szCs w:val="24"/>
          <w:lang w:eastAsia="en-GB"/>
        </w:rPr>
        <w:t xml:space="preserve"> is entirely acceptable to shortlist only one candidate or not to appoint at all. Selecting the best candidate for the role is essential and managers should not feel compelled to appoint a less than satisfactory candidate regardless of the demands of the service.  Appointing the wrong candidate can be extremely costly and can have an adverse effect on performance and delivery.</w:t>
      </w:r>
    </w:p>
    <w:p w14:paraId="17BBE0A1" w14:textId="77777777" w:rsidR="00D37C57" w:rsidRPr="00FF0CF9" w:rsidRDefault="00D37C57" w:rsidP="006969AC">
      <w:pPr>
        <w:spacing w:after="0" w:line="240" w:lineRule="auto"/>
        <w:ind w:left="709" w:hanging="709"/>
        <w:jc w:val="both"/>
        <w:rPr>
          <w:rFonts w:asciiTheme="majorHAnsi" w:eastAsia="Times New Roman" w:hAnsiTheme="majorHAnsi" w:cs="Tahoma"/>
          <w:sz w:val="24"/>
          <w:szCs w:val="24"/>
          <w:lang w:eastAsia="en-GB"/>
        </w:rPr>
      </w:pPr>
    </w:p>
    <w:p w14:paraId="282EB5F8" w14:textId="1A0EDB84" w:rsidR="006969AC" w:rsidRPr="00FF0CF9" w:rsidRDefault="006969AC" w:rsidP="00FF0CF9">
      <w:pPr>
        <w:pStyle w:val="Heading1"/>
      </w:pPr>
      <w:bookmarkStart w:id="8" w:name="_Toc232759283"/>
      <w:r w:rsidRPr="00FF0CF9">
        <w:t>8.0</w:t>
      </w:r>
      <w:r w:rsidRPr="00FF0CF9">
        <w:tab/>
        <w:t>Appointing candidates</w:t>
      </w:r>
      <w:bookmarkEnd w:id="8"/>
    </w:p>
    <w:p w14:paraId="283F1348" w14:textId="34381A68" w:rsidR="0056701F" w:rsidRPr="00FF0CF9" w:rsidRDefault="0069267B" w:rsidP="00C338E9">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8.</w:t>
      </w:r>
      <w:r w:rsidR="005D1DD8" w:rsidRPr="00FF0CF9">
        <w:rPr>
          <w:rFonts w:asciiTheme="majorHAnsi" w:eastAsia="Times New Roman" w:hAnsiTheme="majorHAnsi" w:cs="Tahoma"/>
          <w:sz w:val="24"/>
          <w:szCs w:val="24"/>
        </w:rPr>
        <w:t>1</w:t>
      </w:r>
      <w:r w:rsidRPr="00FF0CF9">
        <w:rPr>
          <w:rFonts w:asciiTheme="majorHAnsi" w:eastAsia="Times New Roman" w:hAnsiTheme="majorHAnsi" w:cs="Tahoma"/>
          <w:sz w:val="24"/>
          <w:szCs w:val="24"/>
        </w:rPr>
        <w:tab/>
      </w:r>
      <w:r w:rsidRPr="00FF0CF9">
        <w:rPr>
          <w:rFonts w:asciiTheme="majorHAnsi" w:eastAsia="Times New Roman" w:hAnsiTheme="majorHAnsi" w:cs="Tahoma"/>
          <w:b/>
          <w:bCs/>
          <w:sz w:val="24"/>
          <w:szCs w:val="24"/>
        </w:rPr>
        <w:t>All</w:t>
      </w:r>
      <w:r w:rsidRPr="00FF0CF9">
        <w:rPr>
          <w:rFonts w:asciiTheme="majorHAnsi" w:eastAsia="Times New Roman" w:hAnsiTheme="majorHAnsi" w:cs="Tahoma"/>
          <w:b/>
          <w:sz w:val="24"/>
          <w:szCs w:val="24"/>
        </w:rPr>
        <w:t xml:space="preserve"> </w:t>
      </w:r>
      <w:r w:rsidRPr="00FF0CF9">
        <w:rPr>
          <w:rFonts w:asciiTheme="majorHAnsi" w:eastAsia="Times New Roman" w:hAnsiTheme="majorHAnsi" w:cs="Tahoma"/>
          <w:sz w:val="24"/>
          <w:szCs w:val="24"/>
        </w:rPr>
        <w:t xml:space="preserve">offers of employment must be made by the chair of the recruiting panel.  </w:t>
      </w:r>
      <w:r w:rsidR="0054304D" w:rsidRPr="00FF0CF9">
        <w:rPr>
          <w:rFonts w:asciiTheme="majorHAnsi" w:eastAsia="Times New Roman" w:hAnsiTheme="majorHAnsi" w:cs="Tahoma"/>
          <w:sz w:val="24"/>
          <w:szCs w:val="24"/>
        </w:rPr>
        <w:t>A</w:t>
      </w:r>
      <w:r w:rsidRPr="00FF0CF9">
        <w:rPr>
          <w:rFonts w:asciiTheme="majorHAnsi" w:eastAsia="Times New Roman" w:hAnsiTheme="majorHAnsi" w:cs="Tahoma"/>
          <w:bCs/>
          <w:sz w:val="24"/>
          <w:szCs w:val="24"/>
        </w:rPr>
        <w:t xml:space="preserve"> verbal offer is legally </w:t>
      </w:r>
      <w:r w:rsidR="002F0CBA" w:rsidRPr="00FF0CF9">
        <w:rPr>
          <w:rFonts w:asciiTheme="majorHAnsi" w:eastAsia="Times New Roman" w:hAnsiTheme="majorHAnsi" w:cs="Tahoma"/>
          <w:bCs/>
          <w:sz w:val="24"/>
          <w:szCs w:val="24"/>
        </w:rPr>
        <w:t>binding;</w:t>
      </w:r>
      <w:r w:rsidR="0054304D" w:rsidRPr="00FF0CF9">
        <w:rPr>
          <w:rFonts w:asciiTheme="majorHAnsi" w:eastAsia="Times New Roman" w:hAnsiTheme="majorHAnsi" w:cs="Tahoma"/>
          <w:bCs/>
          <w:sz w:val="24"/>
          <w:szCs w:val="24"/>
        </w:rPr>
        <w:t xml:space="preserve"> </w:t>
      </w:r>
      <w:r w:rsidR="007F4C1D" w:rsidRPr="00FF0CF9">
        <w:rPr>
          <w:rFonts w:asciiTheme="majorHAnsi" w:eastAsia="Times New Roman" w:hAnsiTheme="majorHAnsi" w:cs="Tahoma"/>
          <w:bCs/>
          <w:sz w:val="24"/>
          <w:szCs w:val="24"/>
        </w:rPr>
        <w:t>therefore,</w:t>
      </w:r>
      <w:r w:rsidR="0054304D" w:rsidRPr="00FF0CF9">
        <w:rPr>
          <w:rFonts w:asciiTheme="majorHAnsi" w:eastAsia="Times New Roman" w:hAnsiTheme="majorHAnsi" w:cs="Tahoma"/>
          <w:bCs/>
          <w:sz w:val="24"/>
          <w:szCs w:val="24"/>
        </w:rPr>
        <w:t xml:space="preserve"> al</w:t>
      </w:r>
      <w:r w:rsidR="00BF5530" w:rsidRPr="00FF0CF9">
        <w:rPr>
          <w:rFonts w:asciiTheme="majorHAnsi" w:eastAsia="Times New Roman" w:hAnsiTheme="majorHAnsi" w:cs="Tahoma"/>
          <w:bCs/>
          <w:sz w:val="24"/>
          <w:szCs w:val="24"/>
        </w:rPr>
        <w:t>l</w:t>
      </w:r>
      <w:r w:rsidR="0054304D" w:rsidRPr="00FF0CF9">
        <w:rPr>
          <w:rFonts w:asciiTheme="majorHAnsi" w:eastAsia="Times New Roman" w:hAnsiTheme="majorHAnsi" w:cs="Tahoma"/>
          <w:bCs/>
          <w:sz w:val="24"/>
          <w:szCs w:val="24"/>
        </w:rPr>
        <w:t xml:space="preserve"> </w:t>
      </w:r>
      <w:r w:rsidRPr="00FF0CF9">
        <w:rPr>
          <w:rFonts w:asciiTheme="majorHAnsi" w:eastAsia="Times New Roman" w:hAnsiTheme="majorHAnsi" w:cs="Tahoma"/>
          <w:sz w:val="24"/>
          <w:szCs w:val="24"/>
        </w:rPr>
        <w:t xml:space="preserve">offers of appointment </w:t>
      </w:r>
      <w:r w:rsidRPr="00FF0CF9">
        <w:rPr>
          <w:rFonts w:asciiTheme="majorHAnsi" w:eastAsia="Times New Roman" w:hAnsiTheme="majorHAnsi" w:cs="Tahoma"/>
          <w:b/>
          <w:sz w:val="24"/>
          <w:szCs w:val="24"/>
        </w:rPr>
        <w:t xml:space="preserve">must be made </w:t>
      </w:r>
      <w:r w:rsidR="00404D89" w:rsidRPr="00FF0CF9">
        <w:rPr>
          <w:rFonts w:asciiTheme="majorHAnsi" w:eastAsia="Times New Roman" w:hAnsiTheme="majorHAnsi" w:cs="Tahoma"/>
          <w:b/>
          <w:sz w:val="24"/>
          <w:szCs w:val="24"/>
        </w:rPr>
        <w:t xml:space="preserve">in writing and </w:t>
      </w:r>
      <w:r w:rsidRPr="00FF0CF9">
        <w:rPr>
          <w:rFonts w:asciiTheme="majorHAnsi" w:eastAsia="Times New Roman" w:hAnsiTheme="majorHAnsi" w:cs="Tahoma"/>
          <w:b/>
          <w:sz w:val="24"/>
          <w:szCs w:val="24"/>
        </w:rPr>
        <w:t>conditional</w:t>
      </w:r>
      <w:r w:rsidR="00C338E9" w:rsidRPr="00FF0CF9">
        <w:rPr>
          <w:rFonts w:asciiTheme="majorHAnsi" w:eastAsia="Times New Roman" w:hAnsiTheme="majorHAnsi" w:cs="Tahoma"/>
          <w:b/>
          <w:sz w:val="24"/>
          <w:szCs w:val="24"/>
        </w:rPr>
        <w:t xml:space="preserve">, </w:t>
      </w:r>
      <w:r w:rsidR="0054304D" w:rsidRPr="00FF0CF9">
        <w:rPr>
          <w:rFonts w:asciiTheme="majorHAnsi" w:eastAsia="Times New Roman" w:hAnsiTheme="majorHAnsi" w:cs="Tahoma"/>
          <w:b/>
          <w:sz w:val="24"/>
          <w:szCs w:val="24"/>
        </w:rPr>
        <w:t>subject to the necessary checks</w:t>
      </w:r>
      <w:r w:rsidR="00BF5530" w:rsidRPr="00FF0CF9">
        <w:rPr>
          <w:rFonts w:asciiTheme="majorHAnsi" w:eastAsia="Times New Roman" w:hAnsiTheme="majorHAnsi" w:cs="Tahoma"/>
          <w:sz w:val="24"/>
          <w:szCs w:val="24"/>
        </w:rPr>
        <w:t>.</w:t>
      </w:r>
      <w:r w:rsidR="00C338E9" w:rsidRPr="00FF0CF9">
        <w:rPr>
          <w:rFonts w:asciiTheme="majorHAnsi" w:eastAsia="Times New Roman" w:hAnsiTheme="majorHAnsi" w:cs="Tahoma"/>
          <w:sz w:val="24"/>
          <w:szCs w:val="24"/>
        </w:rPr>
        <w:t xml:space="preserve"> </w:t>
      </w:r>
    </w:p>
    <w:p w14:paraId="68FFCC59" w14:textId="77777777" w:rsidR="0054304D" w:rsidRPr="00FF0CF9" w:rsidRDefault="0054304D" w:rsidP="0056701F">
      <w:pPr>
        <w:tabs>
          <w:tab w:val="left" w:pos="720"/>
          <w:tab w:val="center" w:pos="4153"/>
          <w:tab w:val="right" w:pos="8306"/>
        </w:tabs>
        <w:autoSpaceDN w:val="0"/>
        <w:spacing w:after="0" w:line="240" w:lineRule="auto"/>
        <w:ind w:left="720"/>
        <w:jc w:val="both"/>
        <w:rPr>
          <w:rFonts w:asciiTheme="majorHAnsi" w:eastAsia="Times New Roman" w:hAnsiTheme="majorHAnsi" w:cs="Tahoma"/>
          <w:sz w:val="24"/>
          <w:szCs w:val="24"/>
        </w:rPr>
      </w:pPr>
    </w:p>
    <w:p w14:paraId="49B33B3B" w14:textId="4C62C637" w:rsidR="003063FA" w:rsidRPr="00FF0CF9" w:rsidRDefault="006969AC" w:rsidP="006969AC">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8.</w:t>
      </w:r>
      <w:r w:rsidR="005D1DD8" w:rsidRPr="00FF0CF9">
        <w:rPr>
          <w:rFonts w:asciiTheme="majorHAnsi" w:eastAsia="Times New Roman" w:hAnsiTheme="majorHAnsi" w:cs="Tahoma"/>
          <w:sz w:val="24"/>
          <w:szCs w:val="24"/>
        </w:rPr>
        <w:t>2</w:t>
      </w:r>
      <w:r w:rsidRPr="00FF0CF9">
        <w:rPr>
          <w:rFonts w:asciiTheme="majorHAnsi" w:eastAsia="Times New Roman" w:hAnsiTheme="majorHAnsi" w:cs="Tahoma"/>
          <w:sz w:val="24"/>
          <w:szCs w:val="24"/>
        </w:rPr>
        <w:tab/>
        <w:t xml:space="preserve">All successful candidates will be required to have an enhanced disclosure </w:t>
      </w:r>
      <w:r w:rsidR="0044405E" w:rsidRPr="00FF0CF9">
        <w:rPr>
          <w:rFonts w:asciiTheme="majorHAnsi" w:eastAsia="Times New Roman" w:hAnsiTheme="majorHAnsi" w:cs="Tahoma"/>
          <w:sz w:val="24"/>
          <w:szCs w:val="24"/>
        </w:rPr>
        <w:t xml:space="preserve">DBS </w:t>
      </w:r>
      <w:r w:rsidRPr="00FF0CF9">
        <w:rPr>
          <w:rFonts w:asciiTheme="majorHAnsi" w:eastAsia="Times New Roman" w:hAnsiTheme="majorHAnsi" w:cs="Tahoma"/>
          <w:sz w:val="24"/>
          <w:szCs w:val="24"/>
        </w:rPr>
        <w:t xml:space="preserve">and </w:t>
      </w:r>
      <w:r w:rsidR="00E40DF5" w:rsidRPr="00FF0CF9">
        <w:rPr>
          <w:rFonts w:asciiTheme="majorHAnsi" w:eastAsia="Times New Roman" w:hAnsiTheme="majorHAnsi" w:cs="Tahoma"/>
          <w:sz w:val="24"/>
          <w:szCs w:val="24"/>
        </w:rPr>
        <w:t>B</w:t>
      </w:r>
      <w:r w:rsidRPr="00FF0CF9">
        <w:rPr>
          <w:rFonts w:asciiTheme="majorHAnsi" w:eastAsia="Times New Roman" w:hAnsiTheme="majorHAnsi" w:cs="Tahoma"/>
          <w:sz w:val="24"/>
          <w:szCs w:val="24"/>
        </w:rPr>
        <w:t>arr</w:t>
      </w:r>
      <w:r w:rsidR="0044405E" w:rsidRPr="00FF0CF9">
        <w:rPr>
          <w:rFonts w:asciiTheme="majorHAnsi" w:eastAsia="Times New Roman" w:hAnsiTheme="majorHAnsi" w:cs="Tahoma"/>
          <w:sz w:val="24"/>
          <w:szCs w:val="24"/>
        </w:rPr>
        <w:t>ed</w:t>
      </w:r>
      <w:r w:rsidRPr="00FF0CF9">
        <w:rPr>
          <w:rFonts w:asciiTheme="majorHAnsi" w:eastAsia="Times New Roman" w:hAnsiTheme="majorHAnsi" w:cs="Tahoma"/>
          <w:sz w:val="24"/>
          <w:szCs w:val="24"/>
        </w:rPr>
        <w:t xml:space="preserve"> </w:t>
      </w:r>
      <w:r w:rsidR="0044405E" w:rsidRPr="00FF0CF9">
        <w:rPr>
          <w:rFonts w:asciiTheme="majorHAnsi" w:eastAsia="Times New Roman" w:hAnsiTheme="majorHAnsi" w:cs="Tahoma"/>
          <w:sz w:val="24"/>
          <w:szCs w:val="24"/>
        </w:rPr>
        <w:t>List</w:t>
      </w:r>
      <w:r w:rsidRPr="00FF0CF9">
        <w:rPr>
          <w:rFonts w:asciiTheme="majorHAnsi" w:eastAsia="Times New Roman" w:hAnsiTheme="majorHAnsi" w:cs="Tahoma"/>
          <w:sz w:val="24"/>
          <w:szCs w:val="24"/>
        </w:rPr>
        <w:t xml:space="preserve"> check to ensure that they are not barred</w:t>
      </w:r>
      <w:r w:rsidR="000B14D3" w:rsidRPr="00FF0CF9">
        <w:rPr>
          <w:rFonts w:asciiTheme="majorHAnsi" w:eastAsia="Times New Roman" w:hAnsiTheme="majorHAnsi" w:cs="Tahoma"/>
          <w:sz w:val="24"/>
          <w:szCs w:val="24"/>
        </w:rPr>
        <w:t xml:space="preserve"> from working with children.</w:t>
      </w:r>
      <w:r w:rsidRPr="00FF0CF9">
        <w:rPr>
          <w:rFonts w:asciiTheme="majorHAnsi" w:eastAsia="Times New Roman" w:hAnsiTheme="majorHAnsi" w:cs="Tahoma"/>
          <w:sz w:val="24"/>
          <w:szCs w:val="24"/>
        </w:rPr>
        <w:t xml:space="preserve">  It is illegal to employ someone in a role where they are barred by law from working with children</w:t>
      </w:r>
      <w:r w:rsidR="003063FA" w:rsidRPr="00FF0CF9">
        <w:rPr>
          <w:rFonts w:asciiTheme="majorHAnsi" w:eastAsia="Times New Roman" w:hAnsiTheme="majorHAnsi" w:cs="Tahoma"/>
          <w:sz w:val="24"/>
          <w:szCs w:val="24"/>
        </w:rPr>
        <w:t xml:space="preserve">. The </w:t>
      </w:r>
      <w:r w:rsidR="00D911A7" w:rsidRPr="00FF0CF9">
        <w:rPr>
          <w:rFonts w:asciiTheme="majorHAnsi" w:eastAsia="Times New Roman" w:hAnsiTheme="majorHAnsi" w:cs="Tahoma"/>
          <w:sz w:val="24"/>
          <w:szCs w:val="24"/>
        </w:rPr>
        <w:t>S</w:t>
      </w:r>
      <w:r w:rsidR="003063FA" w:rsidRPr="00FF0CF9">
        <w:rPr>
          <w:rFonts w:asciiTheme="majorHAnsi" w:eastAsia="Times New Roman" w:hAnsiTheme="majorHAnsi" w:cs="Tahoma"/>
          <w:sz w:val="24"/>
          <w:szCs w:val="24"/>
        </w:rPr>
        <w:t xml:space="preserve">chool must ensure that a candidate to be employed to carry out teaching work is not subject to a prohibition order issued by the Secretary of State, or any sanction or restriction imposed (that remains current) by the GTCE before it’s abolition in March 2012. </w:t>
      </w:r>
    </w:p>
    <w:p w14:paraId="4F131EC3" w14:textId="026E28B9" w:rsidR="003063FA" w:rsidRPr="00FF0CF9" w:rsidRDefault="003063FA" w:rsidP="003063FA">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ab/>
        <w:t>https://</w:t>
      </w:r>
      <w:r w:rsidRPr="00FF0CF9">
        <w:rPr>
          <w:rFonts w:asciiTheme="majorHAnsi" w:hAnsiTheme="majorHAnsi" w:cs="Tahoma"/>
          <w:sz w:val="24"/>
          <w:szCs w:val="24"/>
        </w:rPr>
        <w:t xml:space="preserve"> </w:t>
      </w:r>
      <w:hyperlink r:id="rId14" w:history="1">
        <w:r w:rsidRPr="00FF0CF9">
          <w:rPr>
            <w:rStyle w:val="Hyperlink"/>
            <w:rFonts w:asciiTheme="majorHAnsi" w:eastAsia="Times New Roman" w:hAnsiTheme="majorHAnsi" w:cs="Tahoma"/>
            <w:color w:val="auto"/>
            <w:sz w:val="24"/>
            <w:szCs w:val="24"/>
          </w:rPr>
          <w:t>www.gov.uk/government/collections/teacher-misconduct</w:t>
        </w:r>
      </w:hyperlink>
    </w:p>
    <w:p w14:paraId="314695DF" w14:textId="77777777" w:rsidR="003063FA" w:rsidRPr="00FF0CF9" w:rsidRDefault="003063FA" w:rsidP="003063FA">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312ECE0A" w14:textId="55C7E5FD" w:rsidR="006969AC" w:rsidRPr="00FF0CF9" w:rsidRDefault="006969AC" w:rsidP="003063FA">
      <w:pPr>
        <w:tabs>
          <w:tab w:val="left" w:pos="720"/>
          <w:tab w:val="center" w:pos="4153"/>
          <w:tab w:val="right" w:pos="8306"/>
        </w:tabs>
        <w:autoSpaceDN w:val="0"/>
        <w:spacing w:after="0" w:line="240" w:lineRule="auto"/>
        <w:ind w:left="720" w:hanging="720"/>
        <w:jc w:val="both"/>
        <w:rPr>
          <w:rFonts w:asciiTheme="majorHAnsi" w:hAnsiTheme="majorHAnsi" w:cs="Tahoma"/>
          <w:sz w:val="24"/>
          <w:szCs w:val="24"/>
        </w:rPr>
      </w:pPr>
      <w:r w:rsidRPr="00FF0CF9">
        <w:rPr>
          <w:rFonts w:asciiTheme="majorHAnsi" w:hAnsiTheme="majorHAnsi" w:cs="Tahoma"/>
          <w:sz w:val="24"/>
          <w:szCs w:val="24"/>
        </w:rPr>
        <w:t>8.</w:t>
      </w:r>
      <w:r w:rsidR="005D1DD8" w:rsidRPr="00FF0CF9">
        <w:rPr>
          <w:rFonts w:asciiTheme="majorHAnsi" w:hAnsiTheme="majorHAnsi" w:cs="Tahoma"/>
          <w:sz w:val="24"/>
          <w:szCs w:val="24"/>
        </w:rPr>
        <w:t>3</w:t>
      </w:r>
      <w:r w:rsidRPr="00FF0CF9">
        <w:rPr>
          <w:rFonts w:asciiTheme="majorHAnsi" w:hAnsiTheme="majorHAnsi" w:cs="Tahoma"/>
          <w:sz w:val="24"/>
          <w:szCs w:val="24"/>
        </w:rPr>
        <w:tab/>
        <w:t xml:space="preserve">In the circumstance where a DBS check contains any disclosures (convictions, cautions, reprimands and warnings) and the panel decide to appoint the candidate, the recruitment panel must record the reasons for not treating the conviction information as a reason not to appoint and retain a note of the reasons, including details of any advice sought and obtained, on the successful candidate’s personnel file. It is recommended that advice be sought from HR regarding information contained on DBS certificates.  See appendix </w:t>
      </w:r>
      <w:r w:rsidR="00C26F0D" w:rsidRPr="00FF0CF9">
        <w:rPr>
          <w:rFonts w:asciiTheme="majorHAnsi" w:hAnsiTheme="majorHAnsi" w:cs="Tahoma"/>
          <w:sz w:val="24"/>
          <w:szCs w:val="24"/>
        </w:rPr>
        <w:t>7</w:t>
      </w:r>
      <w:r w:rsidRPr="00FF0CF9">
        <w:rPr>
          <w:rFonts w:asciiTheme="majorHAnsi" w:hAnsiTheme="majorHAnsi" w:cs="Tahoma"/>
          <w:sz w:val="24"/>
          <w:szCs w:val="24"/>
        </w:rPr>
        <w:t xml:space="preserve"> for </w:t>
      </w:r>
      <w:r w:rsidR="00C26F0D" w:rsidRPr="00FF0CF9">
        <w:rPr>
          <w:rFonts w:asciiTheme="majorHAnsi" w:hAnsiTheme="majorHAnsi" w:cs="Tahoma"/>
          <w:sz w:val="24"/>
          <w:szCs w:val="24"/>
        </w:rPr>
        <w:t xml:space="preserve">a </w:t>
      </w:r>
      <w:r w:rsidR="00F31648" w:rsidRPr="00FF0CF9">
        <w:rPr>
          <w:rFonts w:asciiTheme="majorHAnsi" w:hAnsiTheme="majorHAnsi" w:cs="Tahoma"/>
          <w:sz w:val="24"/>
          <w:szCs w:val="24"/>
        </w:rPr>
        <w:t xml:space="preserve">DBS </w:t>
      </w:r>
      <w:r w:rsidR="00C26F0D" w:rsidRPr="00FF0CF9">
        <w:rPr>
          <w:rFonts w:asciiTheme="majorHAnsi" w:hAnsiTheme="majorHAnsi" w:cs="Tahoma"/>
          <w:sz w:val="24"/>
          <w:szCs w:val="24"/>
        </w:rPr>
        <w:t>risk assessment</w:t>
      </w:r>
      <w:r w:rsidRPr="00FF0CF9">
        <w:rPr>
          <w:rFonts w:asciiTheme="majorHAnsi" w:hAnsiTheme="majorHAnsi" w:cs="Tahoma"/>
          <w:sz w:val="24"/>
          <w:szCs w:val="24"/>
        </w:rPr>
        <w:t>.</w:t>
      </w:r>
    </w:p>
    <w:p w14:paraId="1FE32E6F" w14:textId="69791850" w:rsidR="00A8757C" w:rsidRPr="00FF0CF9" w:rsidRDefault="00A8757C" w:rsidP="003063FA">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p>
    <w:p w14:paraId="65A6938C" w14:textId="31DCF26B" w:rsidR="00A8757C" w:rsidRPr="00FF0CF9" w:rsidRDefault="00A8757C" w:rsidP="003063FA">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8.</w:t>
      </w:r>
      <w:r w:rsidR="001B343F" w:rsidRPr="00FF0CF9">
        <w:rPr>
          <w:rFonts w:asciiTheme="majorHAnsi" w:eastAsia="Times New Roman" w:hAnsiTheme="majorHAnsi" w:cs="Tahoma"/>
          <w:sz w:val="24"/>
          <w:szCs w:val="24"/>
        </w:rPr>
        <w:t>4</w:t>
      </w:r>
      <w:r w:rsidRPr="00FF0CF9">
        <w:rPr>
          <w:rFonts w:asciiTheme="majorHAnsi" w:eastAsia="Times New Roman" w:hAnsiTheme="majorHAnsi" w:cs="Tahoma"/>
          <w:sz w:val="24"/>
          <w:szCs w:val="24"/>
        </w:rPr>
        <w:tab/>
        <w:t xml:space="preserve">In the event that </w:t>
      </w:r>
      <w:r w:rsidR="00F51219" w:rsidRPr="00FF0CF9">
        <w:rPr>
          <w:rFonts w:asciiTheme="majorHAnsi" w:eastAsia="Times New Roman" w:hAnsiTheme="majorHAnsi" w:cs="Tahoma"/>
          <w:sz w:val="24"/>
          <w:szCs w:val="24"/>
        </w:rPr>
        <w:t>references are</w:t>
      </w:r>
      <w:r w:rsidR="000141C6" w:rsidRPr="00FF0CF9">
        <w:rPr>
          <w:rFonts w:asciiTheme="majorHAnsi" w:eastAsia="Times New Roman" w:hAnsiTheme="majorHAnsi" w:cs="Tahoma"/>
          <w:sz w:val="24"/>
          <w:szCs w:val="24"/>
        </w:rPr>
        <w:t xml:space="preserve"> de</w:t>
      </w:r>
      <w:r w:rsidR="00F41963" w:rsidRPr="00FF0CF9">
        <w:rPr>
          <w:rFonts w:asciiTheme="majorHAnsi" w:eastAsia="Times New Roman" w:hAnsiTheme="majorHAnsi" w:cs="Tahoma"/>
          <w:sz w:val="24"/>
          <w:szCs w:val="24"/>
        </w:rPr>
        <w:t>emed</w:t>
      </w:r>
      <w:r w:rsidR="00F51219" w:rsidRPr="00FF0CF9">
        <w:rPr>
          <w:rFonts w:asciiTheme="majorHAnsi" w:eastAsia="Times New Roman" w:hAnsiTheme="majorHAnsi" w:cs="Tahoma"/>
          <w:sz w:val="24"/>
          <w:szCs w:val="24"/>
        </w:rPr>
        <w:t xml:space="preserve"> unsatisfactory by the panel</w:t>
      </w:r>
      <w:r w:rsidR="000D087E" w:rsidRPr="00FF0CF9">
        <w:rPr>
          <w:rFonts w:asciiTheme="majorHAnsi" w:eastAsia="Times New Roman" w:hAnsiTheme="majorHAnsi" w:cs="Tahoma"/>
          <w:sz w:val="24"/>
          <w:szCs w:val="24"/>
        </w:rPr>
        <w:t>, the candidate must be advised of this</w:t>
      </w:r>
      <w:r w:rsidR="00E46EED" w:rsidRPr="00FF0CF9">
        <w:rPr>
          <w:rFonts w:asciiTheme="majorHAnsi" w:eastAsia="Times New Roman" w:hAnsiTheme="majorHAnsi" w:cs="Tahoma"/>
          <w:sz w:val="24"/>
          <w:szCs w:val="24"/>
        </w:rPr>
        <w:t xml:space="preserve">. If the panel conclude that the references are </w:t>
      </w:r>
      <w:r w:rsidR="008776CF" w:rsidRPr="00FF0CF9">
        <w:rPr>
          <w:rFonts w:asciiTheme="majorHAnsi" w:eastAsia="Times New Roman" w:hAnsiTheme="majorHAnsi" w:cs="Tahoma"/>
          <w:sz w:val="24"/>
          <w:szCs w:val="24"/>
        </w:rPr>
        <w:t xml:space="preserve">unsatisfactory and the conditions in the offer letter have not been </w:t>
      </w:r>
      <w:r w:rsidR="00F41963" w:rsidRPr="00FF0CF9">
        <w:rPr>
          <w:rFonts w:asciiTheme="majorHAnsi" w:eastAsia="Times New Roman" w:hAnsiTheme="majorHAnsi" w:cs="Tahoma"/>
          <w:sz w:val="24"/>
          <w:szCs w:val="24"/>
        </w:rPr>
        <w:t>satisfied</w:t>
      </w:r>
      <w:r w:rsidR="008776CF" w:rsidRPr="00FF0CF9">
        <w:rPr>
          <w:rFonts w:asciiTheme="majorHAnsi" w:eastAsia="Times New Roman" w:hAnsiTheme="majorHAnsi" w:cs="Tahoma"/>
          <w:sz w:val="24"/>
          <w:szCs w:val="24"/>
        </w:rPr>
        <w:t xml:space="preserve">, the school can withdraw the offer of employment.  Schools are advised to contact their HR Advisor. </w:t>
      </w:r>
      <w:r w:rsidR="00F41963" w:rsidRPr="00FF0CF9">
        <w:rPr>
          <w:rFonts w:asciiTheme="majorHAnsi" w:eastAsia="Times New Roman" w:hAnsiTheme="majorHAnsi" w:cs="Tahoma"/>
          <w:sz w:val="24"/>
          <w:szCs w:val="24"/>
        </w:rPr>
        <w:t xml:space="preserve"> Where candidates request </w:t>
      </w:r>
      <w:r w:rsidR="00F14106" w:rsidRPr="00FF0CF9">
        <w:rPr>
          <w:rFonts w:asciiTheme="majorHAnsi" w:eastAsia="Times New Roman" w:hAnsiTheme="majorHAnsi" w:cs="Tahoma"/>
          <w:sz w:val="24"/>
          <w:szCs w:val="24"/>
        </w:rPr>
        <w:t>access to the references supplied to the school</w:t>
      </w:r>
      <w:r w:rsidR="009D269C" w:rsidRPr="00FF0CF9">
        <w:rPr>
          <w:rFonts w:asciiTheme="majorHAnsi" w:eastAsia="Times New Roman" w:hAnsiTheme="majorHAnsi" w:cs="Tahoma"/>
          <w:sz w:val="24"/>
          <w:szCs w:val="24"/>
        </w:rPr>
        <w:t xml:space="preserve"> by </w:t>
      </w:r>
      <w:r w:rsidR="008D17E4" w:rsidRPr="00FF0CF9">
        <w:rPr>
          <w:rFonts w:asciiTheme="majorHAnsi" w:eastAsia="Times New Roman" w:hAnsiTheme="majorHAnsi" w:cs="Tahoma"/>
          <w:sz w:val="24"/>
          <w:szCs w:val="24"/>
        </w:rPr>
        <w:t xml:space="preserve">the </w:t>
      </w:r>
      <w:r w:rsidR="009D269C" w:rsidRPr="00FF0CF9">
        <w:rPr>
          <w:rFonts w:asciiTheme="majorHAnsi" w:eastAsia="Times New Roman" w:hAnsiTheme="majorHAnsi" w:cs="Tahoma"/>
          <w:sz w:val="24"/>
          <w:szCs w:val="24"/>
        </w:rPr>
        <w:t xml:space="preserve">previous employer schools must pay due attention to </w:t>
      </w:r>
      <w:r w:rsidR="0029551C" w:rsidRPr="00FF0CF9">
        <w:rPr>
          <w:rFonts w:asciiTheme="majorHAnsi" w:eastAsia="Times New Roman" w:hAnsiTheme="majorHAnsi" w:cs="Tahoma"/>
          <w:sz w:val="24"/>
          <w:szCs w:val="24"/>
        </w:rPr>
        <w:t>the</w:t>
      </w:r>
      <w:r w:rsidR="0056664E" w:rsidRPr="00FF0CF9">
        <w:rPr>
          <w:rFonts w:asciiTheme="majorHAnsi" w:eastAsia="Times New Roman" w:hAnsiTheme="majorHAnsi" w:cs="Tahoma"/>
          <w:sz w:val="24"/>
          <w:szCs w:val="24"/>
        </w:rPr>
        <w:t xml:space="preserve"> General</w:t>
      </w:r>
      <w:r w:rsidR="0029551C" w:rsidRPr="00FF0CF9">
        <w:rPr>
          <w:rFonts w:asciiTheme="majorHAnsi" w:eastAsia="Times New Roman" w:hAnsiTheme="majorHAnsi" w:cs="Tahoma"/>
          <w:sz w:val="24"/>
          <w:szCs w:val="24"/>
        </w:rPr>
        <w:t xml:space="preserve"> Data Protection Act 2018</w:t>
      </w:r>
      <w:r w:rsidR="000A4ED4" w:rsidRPr="00FF0CF9">
        <w:rPr>
          <w:rFonts w:asciiTheme="majorHAnsi" w:eastAsia="Times New Roman" w:hAnsiTheme="majorHAnsi" w:cs="Tahoma"/>
          <w:sz w:val="24"/>
          <w:szCs w:val="24"/>
        </w:rPr>
        <w:t>, schedule</w:t>
      </w:r>
      <w:r w:rsidR="00532B90" w:rsidRPr="00FF0CF9">
        <w:rPr>
          <w:rFonts w:asciiTheme="majorHAnsi" w:eastAsia="Times New Roman" w:hAnsiTheme="majorHAnsi" w:cs="Tahoma"/>
          <w:sz w:val="24"/>
          <w:szCs w:val="24"/>
        </w:rPr>
        <w:t xml:space="preserve"> 2.</w:t>
      </w:r>
      <w:r w:rsidR="008D17E4" w:rsidRPr="00FF0CF9">
        <w:rPr>
          <w:rFonts w:asciiTheme="majorHAnsi" w:eastAsia="Times New Roman" w:hAnsiTheme="majorHAnsi" w:cs="Tahoma"/>
          <w:sz w:val="24"/>
          <w:szCs w:val="24"/>
        </w:rPr>
        <w:t xml:space="preserve">  </w:t>
      </w:r>
    </w:p>
    <w:p w14:paraId="5966C146" w14:textId="77777777" w:rsidR="00180B28" w:rsidRPr="00FF0CF9" w:rsidRDefault="00180B28" w:rsidP="00180B28">
      <w:pPr>
        <w:pStyle w:val="ListParagraph"/>
        <w:tabs>
          <w:tab w:val="left" w:pos="720"/>
        </w:tabs>
        <w:spacing w:after="0" w:line="240" w:lineRule="auto"/>
        <w:ind w:left="1710"/>
        <w:jc w:val="both"/>
        <w:rPr>
          <w:rFonts w:asciiTheme="majorHAnsi" w:eastAsia="Times New Roman" w:hAnsiTheme="majorHAnsi" w:cs="Tahoma"/>
          <w:sz w:val="24"/>
          <w:szCs w:val="24"/>
        </w:rPr>
      </w:pPr>
    </w:p>
    <w:p w14:paraId="1F7ADFEA" w14:textId="06A9AFEC" w:rsidR="0074044B" w:rsidRPr="00FF0CF9" w:rsidRDefault="0069267B" w:rsidP="00BC4FC4">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8.</w:t>
      </w:r>
      <w:r w:rsidR="00B92506" w:rsidRPr="00FF0CF9">
        <w:rPr>
          <w:rFonts w:asciiTheme="majorHAnsi" w:eastAsia="Times New Roman" w:hAnsiTheme="majorHAnsi" w:cs="Tahoma"/>
          <w:sz w:val="24"/>
          <w:szCs w:val="24"/>
        </w:rPr>
        <w:t>5</w:t>
      </w:r>
      <w:r w:rsidRPr="00FF0CF9">
        <w:rPr>
          <w:rFonts w:asciiTheme="majorHAnsi" w:eastAsia="Times New Roman" w:hAnsiTheme="majorHAnsi" w:cs="Tahoma"/>
          <w:sz w:val="24"/>
          <w:szCs w:val="24"/>
        </w:rPr>
        <w:tab/>
        <w:t xml:space="preserve">All shortlisted candidates should be informed of the outcome of their application and offered the opportunity for feedback. </w:t>
      </w:r>
    </w:p>
    <w:p w14:paraId="09FF6337" w14:textId="77777777" w:rsidR="00A24AD1" w:rsidRPr="00FF0CF9" w:rsidRDefault="00A24AD1" w:rsidP="006969AC">
      <w:pPr>
        <w:tabs>
          <w:tab w:val="left" w:pos="720"/>
        </w:tabs>
        <w:spacing w:after="0" w:line="240" w:lineRule="auto"/>
        <w:jc w:val="both"/>
        <w:rPr>
          <w:rFonts w:asciiTheme="majorHAnsi" w:eastAsia="Times New Roman" w:hAnsiTheme="majorHAnsi" w:cs="Tahoma"/>
          <w:b/>
          <w:sz w:val="24"/>
          <w:szCs w:val="24"/>
        </w:rPr>
      </w:pPr>
    </w:p>
    <w:p w14:paraId="1219A49D" w14:textId="2D14E5B4" w:rsidR="00701EAE" w:rsidRPr="00FF0CF9" w:rsidRDefault="006969AC" w:rsidP="00FB29F0">
      <w:pPr>
        <w:pStyle w:val="Heading1"/>
      </w:pPr>
      <w:bookmarkStart w:id="9" w:name="_Toc232759284"/>
      <w:r w:rsidRPr="00FF0CF9">
        <w:t>9.0</w:t>
      </w:r>
      <w:r w:rsidRPr="00FF0CF9">
        <w:tab/>
      </w:r>
      <w:r w:rsidR="00E43BEA" w:rsidRPr="00FF0CF9">
        <w:t xml:space="preserve">Pre-employment </w:t>
      </w:r>
      <w:r w:rsidR="00383C35" w:rsidRPr="00FF0CF9">
        <w:t>C</w:t>
      </w:r>
      <w:r w:rsidR="00E43BEA" w:rsidRPr="00FF0CF9">
        <w:t>hecks</w:t>
      </w:r>
      <w:bookmarkEnd w:id="9"/>
      <w:r w:rsidR="000C46D4" w:rsidRPr="00FF0CF9">
        <w:t xml:space="preserve"> </w:t>
      </w:r>
    </w:p>
    <w:p w14:paraId="6C113DA0" w14:textId="418478C3"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9.1</w:t>
      </w:r>
      <w:r w:rsidRPr="00FF0CF9">
        <w:rPr>
          <w:rFonts w:asciiTheme="majorHAnsi" w:eastAsia="Times New Roman" w:hAnsiTheme="majorHAnsi" w:cs="Tahoma"/>
          <w:sz w:val="24"/>
          <w:szCs w:val="24"/>
        </w:rPr>
        <w:tab/>
        <w:t xml:space="preserve">These are checks which are required </w:t>
      </w:r>
      <w:r w:rsidRPr="00FF0CF9">
        <w:rPr>
          <w:rFonts w:asciiTheme="majorHAnsi" w:eastAsia="Times New Roman" w:hAnsiTheme="majorHAnsi" w:cs="Tahoma"/>
          <w:sz w:val="24"/>
          <w:szCs w:val="24"/>
          <w:u w:val="single"/>
        </w:rPr>
        <w:t>by law</w:t>
      </w:r>
      <w:r w:rsidRPr="00FF0CF9">
        <w:rPr>
          <w:rFonts w:asciiTheme="majorHAnsi" w:eastAsia="Times New Roman" w:hAnsiTheme="majorHAnsi" w:cs="Tahoma"/>
          <w:sz w:val="24"/>
          <w:szCs w:val="24"/>
        </w:rPr>
        <w:t xml:space="preserve"> before employment commences;</w:t>
      </w:r>
    </w:p>
    <w:p w14:paraId="0FE66940" w14:textId="33D07EB2" w:rsidR="00B47933" w:rsidRPr="00FF0CF9" w:rsidRDefault="006969AC" w:rsidP="00B47933">
      <w:pPr>
        <w:pStyle w:val="Default"/>
        <w:jc w:val="both"/>
        <w:rPr>
          <w:rFonts w:asciiTheme="majorHAnsi" w:hAnsiTheme="majorHAnsi" w:cs="Tahoma"/>
        </w:rPr>
      </w:pPr>
      <w:r w:rsidRPr="00FF0CF9">
        <w:rPr>
          <w:rFonts w:asciiTheme="majorHAnsi" w:eastAsia="Times New Roman" w:hAnsiTheme="majorHAnsi" w:cs="Tahoma"/>
        </w:rPr>
        <w:lastRenderedPageBreak/>
        <w:t xml:space="preserve"> </w:t>
      </w:r>
    </w:p>
    <w:p w14:paraId="15607A38" w14:textId="523B9D68" w:rsidR="00B47933"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Identity: </w:t>
      </w:r>
      <w:r w:rsidRPr="00FF0CF9">
        <w:rPr>
          <w:rFonts w:asciiTheme="majorHAnsi" w:hAnsiTheme="majorHAnsi" w:cs="Tahoma"/>
        </w:rPr>
        <w:t xml:space="preserve">importance of verifying the successful applicant’s identity by reference to original documents. Candidates invited to interview should be asked to bring with them the necessary documents to verify their identity that will satisfy the requirements of the DBS in respect of the application for a disclosure. </w:t>
      </w:r>
      <w:r w:rsidR="00A637C2" w:rsidRPr="00FF0CF9">
        <w:rPr>
          <w:rFonts w:asciiTheme="majorHAnsi" w:hAnsiTheme="majorHAnsi" w:cs="Tahoma"/>
        </w:rPr>
        <w:t>The successful candidate</w:t>
      </w:r>
      <w:r w:rsidR="00F36C1C" w:rsidRPr="00FF0CF9">
        <w:rPr>
          <w:rFonts w:asciiTheme="majorHAnsi" w:hAnsiTheme="majorHAnsi" w:cs="Tahoma"/>
        </w:rPr>
        <w:t>’s birth certificate should be seen, wherever possible, in order to identify whether they have changed their name.</w:t>
      </w:r>
    </w:p>
    <w:p w14:paraId="313D7223" w14:textId="77777777" w:rsidR="00B47933" w:rsidRPr="00FF0CF9" w:rsidRDefault="00B47933" w:rsidP="00B47933">
      <w:pPr>
        <w:pStyle w:val="Default"/>
        <w:ind w:left="720"/>
        <w:jc w:val="both"/>
        <w:rPr>
          <w:rFonts w:asciiTheme="majorHAnsi" w:hAnsiTheme="majorHAnsi" w:cs="Tahoma"/>
        </w:rPr>
      </w:pPr>
    </w:p>
    <w:p w14:paraId="24BEE225" w14:textId="1483D9E9" w:rsidR="00A501D3"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Eligibility to work in the UK: </w:t>
      </w:r>
      <w:r w:rsidRPr="00FF0CF9">
        <w:rPr>
          <w:rFonts w:asciiTheme="majorHAnsi" w:hAnsiTheme="majorHAnsi" w:cs="Tahoma"/>
        </w:rPr>
        <w:t xml:space="preserve">it is an offence to employ someone who is not eligible to work in the UK so proof of eligibility must be checked before the offer of employment is confirmed. More detailed information is available on the UK Border Agency website </w:t>
      </w:r>
      <w:hyperlink r:id="rId15" w:history="1">
        <w:r w:rsidR="00A501D3" w:rsidRPr="00FF0CF9">
          <w:rPr>
            <w:rStyle w:val="Hyperlink"/>
            <w:rFonts w:asciiTheme="majorHAnsi" w:hAnsiTheme="majorHAnsi" w:cs="Tahoma"/>
          </w:rPr>
          <w:t>www.ukba.homeoffice.gov.uk</w:t>
        </w:r>
      </w:hyperlink>
    </w:p>
    <w:p w14:paraId="3462969F" w14:textId="77777777" w:rsidR="00B47933" w:rsidRPr="00FF0CF9" w:rsidRDefault="00B47933" w:rsidP="00B47933">
      <w:pPr>
        <w:pStyle w:val="Default"/>
        <w:ind w:left="720"/>
        <w:jc w:val="both"/>
        <w:rPr>
          <w:rFonts w:asciiTheme="majorHAnsi" w:hAnsiTheme="majorHAnsi" w:cs="Tahoma"/>
        </w:rPr>
      </w:pPr>
    </w:p>
    <w:p w14:paraId="45392335" w14:textId="053D7E5E" w:rsidR="00B47933"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DBS barred list: </w:t>
      </w:r>
      <w:r w:rsidRPr="00FF0CF9">
        <w:rPr>
          <w:rFonts w:asciiTheme="majorHAnsi" w:hAnsiTheme="majorHAnsi" w:cs="Tahoma"/>
        </w:rPr>
        <w:t xml:space="preserve">under the Protection of Freedoms Act 2012 schools have a legal duty to check that any person being appointed to work in </w:t>
      </w:r>
      <w:r w:rsidRPr="00FF0CF9">
        <w:rPr>
          <w:rFonts w:asciiTheme="majorHAnsi" w:hAnsiTheme="majorHAnsi" w:cs="Tahoma"/>
          <w:b/>
        </w:rPr>
        <w:t>regulated activity</w:t>
      </w:r>
      <w:r w:rsidRPr="00FF0CF9">
        <w:rPr>
          <w:rFonts w:asciiTheme="majorHAnsi" w:hAnsiTheme="majorHAnsi" w:cs="Tahoma"/>
        </w:rPr>
        <w:t xml:space="preserve"> is </w:t>
      </w:r>
      <w:r w:rsidRPr="00FF0CF9">
        <w:rPr>
          <w:rFonts w:asciiTheme="majorHAnsi" w:hAnsiTheme="majorHAnsi" w:cs="Tahoma"/>
          <w:b/>
        </w:rPr>
        <w:t>NOT</w:t>
      </w:r>
      <w:r w:rsidRPr="00FF0CF9">
        <w:rPr>
          <w:rFonts w:asciiTheme="majorHAnsi" w:hAnsiTheme="majorHAnsi" w:cs="Tahoma"/>
        </w:rPr>
        <w:t xml:space="preserve"> barred from working with children or – where applicable – working with vulnerable adults. This check must be done before the person commences in post even if they start pending a DBS certificate.</w:t>
      </w:r>
      <w:r w:rsidR="002D5D21" w:rsidRPr="00FF0CF9">
        <w:rPr>
          <w:rFonts w:asciiTheme="majorHAnsi" w:hAnsiTheme="majorHAnsi" w:cs="Tahoma"/>
        </w:rPr>
        <w:t xml:space="preserve"> </w:t>
      </w:r>
      <w:r w:rsidR="00113C78" w:rsidRPr="00FF0CF9">
        <w:rPr>
          <w:rFonts w:asciiTheme="majorHAnsi" w:hAnsiTheme="majorHAnsi" w:cs="Tahoma"/>
        </w:rPr>
        <w:t xml:space="preserve">For schools and </w:t>
      </w:r>
      <w:r w:rsidR="002D5D21" w:rsidRPr="00FF0CF9">
        <w:rPr>
          <w:rFonts w:asciiTheme="majorHAnsi" w:hAnsiTheme="majorHAnsi" w:cs="Tahoma"/>
        </w:rPr>
        <w:t>colleges,</w:t>
      </w:r>
      <w:r w:rsidR="00B97F2D" w:rsidRPr="00FF0CF9">
        <w:rPr>
          <w:rFonts w:asciiTheme="majorHAnsi" w:hAnsiTheme="majorHAnsi" w:cs="Tahoma"/>
        </w:rPr>
        <w:t xml:space="preserve"> a stand-alone barred list check can be undertaken by logging onto the DFE Sign-in website </w:t>
      </w:r>
      <w:r w:rsidR="003E7869" w:rsidRPr="00FF0CF9">
        <w:rPr>
          <w:rFonts w:asciiTheme="majorHAnsi" w:hAnsiTheme="majorHAnsi" w:cs="Tahoma"/>
        </w:rPr>
        <w:t xml:space="preserve">and then Teachers Services; it’s a free service.  If there is a name-match, the person </w:t>
      </w:r>
      <w:r w:rsidR="003E7869" w:rsidRPr="00FF0CF9">
        <w:rPr>
          <w:rFonts w:asciiTheme="majorHAnsi" w:hAnsiTheme="majorHAnsi" w:cs="Tahoma"/>
          <w:b/>
          <w:bCs/>
        </w:rPr>
        <w:t>MUST NOT</w:t>
      </w:r>
      <w:r w:rsidR="003E7869" w:rsidRPr="00FF0CF9">
        <w:rPr>
          <w:rFonts w:asciiTheme="majorHAnsi" w:hAnsiTheme="majorHAnsi" w:cs="Tahoma"/>
        </w:rPr>
        <w:t xml:space="preserve"> be </w:t>
      </w:r>
      <w:r w:rsidR="00A85652" w:rsidRPr="00FF0CF9">
        <w:rPr>
          <w:rFonts w:asciiTheme="majorHAnsi" w:hAnsiTheme="majorHAnsi" w:cs="Tahoma"/>
        </w:rPr>
        <w:t>allowed to commence in post until the paper certificate is received.</w:t>
      </w:r>
    </w:p>
    <w:p w14:paraId="3C08931A" w14:textId="77777777" w:rsidR="00B47933" w:rsidRPr="00FF0CF9" w:rsidRDefault="00B47933" w:rsidP="00B47933">
      <w:pPr>
        <w:pStyle w:val="Default"/>
        <w:jc w:val="both"/>
        <w:rPr>
          <w:rFonts w:asciiTheme="majorHAnsi" w:hAnsiTheme="majorHAnsi" w:cs="Tahoma"/>
        </w:rPr>
      </w:pPr>
    </w:p>
    <w:p w14:paraId="50E9C61B" w14:textId="77777777" w:rsidR="00A62F0E" w:rsidRPr="00FF0CF9" w:rsidRDefault="00A62F0E" w:rsidP="00B47933">
      <w:pPr>
        <w:pStyle w:val="Default"/>
        <w:jc w:val="both"/>
        <w:rPr>
          <w:rFonts w:asciiTheme="majorHAnsi" w:hAnsiTheme="majorHAnsi" w:cs="Tahoma"/>
        </w:rPr>
      </w:pPr>
    </w:p>
    <w:p w14:paraId="00659906" w14:textId="4A08063E" w:rsidR="008275BD"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DBS certificate: </w:t>
      </w:r>
      <w:r w:rsidRPr="00FF0CF9">
        <w:rPr>
          <w:rFonts w:asciiTheme="majorHAnsi" w:hAnsiTheme="majorHAnsi" w:cs="Tahoma"/>
        </w:rPr>
        <w:t xml:space="preserve">the successful applicant should be asked to complete an application for an enhanced DBS certificate and produce the required supporting documentation straight away. Everybody employed to work in a school is required by law to undertake an enhanced disclosure. Since 2016, all newly appointed governors (of maintained / VC schools) must undertake an enhanced DBS certificate. Existing governors without enhanced DBS were required to undertake a new check by September 2016. </w:t>
      </w:r>
    </w:p>
    <w:p w14:paraId="30002709" w14:textId="572F77D5" w:rsidR="00B47933" w:rsidRPr="00FF0CF9" w:rsidRDefault="00B47933" w:rsidP="0052154C">
      <w:pPr>
        <w:pStyle w:val="Default"/>
        <w:ind w:left="1080"/>
        <w:jc w:val="both"/>
        <w:rPr>
          <w:rFonts w:asciiTheme="majorHAnsi" w:hAnsiTheme="majorHAnsi" w:cs="Tahoma"/>
        </w:rPr>
      </w:pPr>
      <w:r w:rsidRPr="00FF0CF9">
        <w:rPr>
          <w:rFonts w:asciiTheme="majorHAnsi" w:hAnsiTheme="majorHAnsi" w:cs="Tahoma"/>
        </w:rPr>
        <w:t xml:space="preserve">Governors are not in regulated activity and should not be checked against the barred list. </w:t>
      </w:r>
      <w:r w:rsidR="00691AF0" w:rsidRPr="00FF0CF9">
        <w:rPr>
          <w:rFonts w:asciiTheme="majorHAnsi" w:hAnsiTheme="majorHAnsi" w:cs="Tahoma"/>
        </w:rPr>
        <w:t xml:space="preserve">The school </w:t>
      </w:r>
      <w:r w:rsidR="00691AF0" w:rsidRPr="00FF0CF9">
        <w:rPr>
          <w:rFonts w:asciiTheme="majorHAnsi" w:hAnsiTheme="majorHAnsi" w:cs="Tahoma"/>
          <w:u w:val="single"/>
        </w:rPr>
        <w:t>must</w:t>
      </w:r>
      <w:r w:rsidR="00691AF0" w:rsidRPr="00FF0CF9">
        <w:rPr>
          <w:rFonts w:asciiTheme="majorHAnsi" w:hAnsiTheme="majorHAnsi" w:cs="Tahoma"/>
        </w:rPr>
        <w:t xml:space="preserve"> see the original paper certificate </w:t>
      </w:r>
      <w:r w:rsidR="00E3163F" w:rsidRPr="00FF0CF9">
        <w:rPr>
          <w:rFonts w:asciiTheme="majorHAnsi" w:hAnsiTheme="majorHAnsi" w:cs="Tahoma"/>
        </w:rPr>
        <w:t>and not rely on a digital copy or confirmation from the registered / umbrella body.</w:t>
      </w:r>
      <w:r w:rsidR="00942D2C" w:rsidRPr="00FF0CF9">
        <w:rPr>
          <w:rFonts w:asciiTheme="majorHAnsi" w:hAnsiTheme="majorHAnsi" w:cs="Tahoma"/>
        </w:rPr>
        <w:t xml:space="preserve"> Copies of DBS certificates must not be kept </w:t>
      </w:r>
      <w:r w:rsidR="0068784E" w:rsidRPr="00FF0CF9">
        <w:rPr>
          <w:rFonts w:asciiTheme="majorHAnsi" w:hAnsiTheme="majorHAnsi" w:cs="Tahoma"/>
        </w:rPr>
        <w:t>by the employer.</w:t>
      </w:r>
    </w:p>
    <w:p w14:paraId="7F3D250D" w14:textId="77777777" w:rsidR="00B47933" w:rsidRPr="00FF0CF9" w:rsidRDefault="00B47933" w:rsidP="00B47933">
      <w:pPr>
        <w:pStyle w:val="Default"/>
        <w:ind w:left="720"/>
        <w:jc w:val="both"/>
        <w:rPr>
          <w:rFonts w:asciiTheme="majorHAnsi" w:hAnsiTheme="majorHAnsi" w:cs="Tahoma"/>
        </w:rPr>
      </w:pPr>
    </w:p>
    <w:p w14:paraId="67C35922" w14:textId="30F0F410" w:rsidR="00B47933"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Qualifications: </w:t>
      </w:r>
      <w:r w:rsidRPr="00FF0CF9">
        <w:rPr>
          <w:rFonts w:asciiTheme="majorHAnsi" w:hAnsiTheme="majorHAnsi" w:cs="Tahoma"/>
        </w:rPr>
        <w:t xml:space="preserve">the successful applicant should be required to provide original certificates or diplomas for all the academic or vocational qualifications required for the post, plus any that are relevant to the post. The documents should be checked to ensure that they refer to the applicant and it is also important to verify them with the awarding body. </w:t>
      </w:r>
    </w:p>
    <w:p w14:paraId="4C3F5F78" w14:textId="7A27CE56" w:rsidR="00B47933" w:rsidRPr="00FF0CF9" w:rsidRDefault="00B47933" w:rsidP="0052154C">
      <w:pPr>
        <w:pStyle w:val="Default"/>
        <w:ind w:left="720"/>
        <w:jc w:val="both"/>
        <w:rPr>
          <w:rFonts w:asciiTheme="majorHAnsi" w:hAnsiTheme="majorHAnsi" w:cs="Tahoma"/>
        </w:rPr>
      </w:pPr>
    </w:p>
    <w:p w14:paraId="363E4A92" w14:textId="2DEA71EB" w:rsidR="00B47933"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Status: </w:t>
      </w:r>
      <w:r w:rsidRPr="00FF0CF9">
        <w:rPr>
          <w:rFonts w:asciiTheme="majorHAnsi" w:hAnsiTheme="majorHAnsi" w:cs="Tahoma"/>
        </w:rPr>
        <w:t xml:space="preserve">it is a requirement for some posts that the applicant is licensed or registered with a professional body. For example, in order to be employed as a teacher in a maintained school, a person must usually have been awarded qualified teacher status and be registered with the relevant general teaching council. </w:t>
      </w:r>
    </w:p>
    <w:p w14:paraId="0EBFA3ED" w14:textId="77777777" w:rsidR="00B47933" w:rsidRPr="00FF0CF9" w:rsidRDefault="00B47933" w:rsidP="00B47933">
      <w:pPr>
        <w:pStyle w:val="Default"/>
        <w:ind w:left="720"/>
        <w:jc w:val="both"/>
        <w:rPr>
          <w:rFonts w:asciiTheme="majorHAnsi" w:hAnsiTheme="majorHAnsi" w:cs="Tahoma"/>
        </w:rPr>
      </w:pPr>
    </w:p>
    <w:p w14:paraId="69006940" w14:textId="123EEB79" w:rsidR="00B47933" w:rsidRPr="00FF0CF9" w:rsidRDefault="00B47933" w:rsidP="00811EDE">
      <w:pPr>
        <w:pStyle w:val="Default"/>
        <w:numPr>
          <w:ilvl w:val="0"/>
          <w:numId w:val="18"/>
        </w:numPr>
        <w:jc w:val="both"/>
        <w:rPr>
          <w:rFonts w:asciiTheme="majorHAnsi" w:hAnsiTheme="majorHAnsi" w:cs="Tahoma"/>
        </w:rPr>
      </w:pPr>
      <w:r w:rsidRPr="00FF0CF9">
        <w:rPr>
          <w:rFonts w:asciiTheme="majorHAnsi" w:hAnsiTheme="majorHAnsi" w:cs="Tahoma"/>
          <w:b/>
          <w:bCs/>
        </w:rPr>
        <w:t xml:space="preserve">Prohibition </w:t>
      </w:r>
      <w:r w:rsidRPr="00FF0CF9">
        <w:rPr>
          <w:rFonts w:asciiTheme="majorHAnsi" w:hAnsiTheme="majorHAnsi" w:cs="Tahoma"/>
        </w:rPr>
        <w:t xml:space="preserve">All those appointed to undertake ‘teaching work’ must be checked against the prohibition list and interim prohibition list before commencing in post. Schools can check these lists via the Teachers Services website. ‘Teaching work’ includes qualified / unqualified teachers and HLTAs but not teaching assistants – see </w:t>
      </w:r>
      <w:r w:rsidRPr="00FF0CF9">
        <w:rPr>
          <w:rFonts w:asciiTheme="majorHAnsi" w:hAnsiTheme="majorHAnsi" w:cs="Tahoma"/>
          <w:i/>
          <w:iCs/>
        </w:rPr>
        <w:t xml:space="preserve">Keeping </w:t>
      </w:r>
      <w:r w:rsidR="005F295B" w:rsidRPr="00FF0CF9">
        <w:rPr>
          <w:rFonts w:asciiTheme="majorHAnsi" w:hAnsiTheme="majorHAnsi" w:cs="Tahoma"/>
          <w:i/>
          <w:iCs/>
        </w:rPr>
        <w:t>C</w:t>
      </w:r>
      <w:r w:rsidRPr="00FF0CF9">
        <w:rPr>
          <w:rFonts w:asciiTheme="majorHAnsi" w:hAnsiTheme="majorHAnsi" w:cs="Tahoma"/>
          <w:i/>
          <w:iCs/>
        </w:rPr>
        <w:t xml:space="preserve">hildren </w:t>
      </w:r>
      <w:r w:rsidR="005F295B" w:rsidRPr="00FF0CF9">
        <w:rPr>
          <w:rFonts w:asciiTheme="majorHAnsi" w:hAnsiTheme="majorHAnsi" w:cs="Tahoma"/>
          <w:i/>
          <w:iCs/>
        </w:rPr>
        <w:t>S</w:t>
      </w:r>
      <w:r w:rsidRPr="00FF0CF9">
        <w:rPr>
          <w:rFonts w:asciiTheme="majorHAnsi" w:hAnsiTheme="majorHAnsi" w:cs="Tahoma"/>
          <w:i/>
          <w:iCs/>
        </w:rPr>
        <w:t xml:space="preserve">afe in </w:t>
      </w:r>
      <w:r w:rsidR="005F295B" w:rsidRPr="00FF0CF9">
        <w:rPr>
          <w:rFonts w:asciiTheme="majorHAnsi" w:hAnsiTheme="majorHAnsi" w:cs="Tahoma"/>
          <w:i/>
          <w:iCs/>
        </w:rPr>
        <w:t>E</w:t>
      </w:r>
      <w:r w:rsidRPr="00FF0CF9">
        <w:rPr>
          <w:rFonts w:asciiTheme="majorHAnsi" w:hAnsiTheme="majorHAnsi" w:cs="Tahoma"/>
          <w:i/>
          <w:iCs/>
        </w:rPr>
        <w:t xml:space="preserve">ducation </w:t>
      </w:r>
      <w:r w:rsidRPr="00FF0CF9">
        <w:rPr>
          <w:rFonts w:asciiTheme="majorHAnsi" w:hAnsiTheme="majorHAnsi" w:cs="Tahoma"/>
        </w:rPr>
        <w:t xml:space="preserve">for more information. When recruiting teachers, it is important to also check for any past General Teaching Council for England (GTCE) sanction. </w:t>
      </w:r>
      <w:hyperlink r:id="rId16" w:history="1">
        <w:r w:rsidR="00D613AF" w:rsidRPr="00FF0CF9">
          <w:rPr>
            <w:rFonts w:asciiTheme="majorHAnsi" w:hAnsiTheme="majorHAnsi" w:cs="Tahoma"/>
            <w:color w:val="0000FF"/>
            <w:u w:val="single"/>
          </w:rPr>
          <w:t>Teaching Regulation Agency (education.gov.uk)</w:t>
        </w:r>
      </w:hyperlink>
    </w:p>
    <w:p w14:paraId="4FD2B841" w14:textId="77777777" w:rsidR="00B47933" w:rsidRPr="00FF0CF9" w:rsidRDefault="00B47933" w:rsidP="00B47933">
      <w:pPr>
        <w:pStyle w:val="Default"/>
        <w:jc w:val="both"/>
        <w:rPr>
          <w:rFonts w:asciiTheme="majorHAnsi" w:hAnsiTheme="majorHAnsi" w:cs="Tahoma"/>
        </w:rPr>
      </w:pPr>
    </w:p>
    <w:p w14:paraId="3DAE0839" w14:textId="6DDFD294" w:rsidR="00B7275F" w:rsidRPr="00FF0CF9" w:rsidRDefault="00B47933" w:rsidP="00577BA7">
      <w:pPr>
        <w:pStyle w:val="Default"/>
        <w:numPr>
          <w:ilvl w:val="0"/>
          <w:numId w:val="18"/>
        </w:numPr>
        <w:jc w:val="both"/>
        <w:rPr>
          <w:rFonts w:asciiTheme="majorHAnsi" w:hAnsiTheme="majorHAnsi" w:cs="Tahoma"/>
        </w:rPr>
      </w:pPr>
      <w:r w:rsidRPr="00FF0CF9">
        <w:rPr>
          <w:rFonts w:asciiTheme="majorHAnsi" w:hAnsiTheme="majorHAnsi" w:cs="Tahoma"/>
          <w:b/>
          <w:bCs/>
        </w:rPr>
        <w:t xml:space="preserve">Prohibition from participation in management </w:t>
      </w:r>
      <w:r w:rsidRPr="00FF0CF9">
        <w:rPr>
          <w:rFonts w:asciiTheme="majorHAnsi" w:hAnsiTheme="majorHAnsi" w:cs="Tahoma"/>
        </w:rPr>
        <w:t>– anyone appointed to a management position in an independent school, academy or free school as an</w:t>
      </w:r>
      <w:r w:rsidR="00577BA7" w:rsidRPr="00FF0CF9">
        <w:rPr>
          <w:rFonts w:asciiTheme="majorHAnsi" w:hAnsiTheme="majorHAnsi" w:cs="Tahoma"/>
        </w:rPr>
        <w:t xml:space="preserve"> </w:t>
      </w:r>
      <w:r w:rsidRPr="00FF0CF9">
        <w:rPr>
          <w:rFonts w:asciiTheme="majorHAnsi" w:hAnsiTheme="majorHAnsi" w:cs="Tahoma"/>
        </w:rPr>
        <w:t xml:space="preserve">employee, trustee or proprietor must be checked to ensure they have not been barred from management of an independent school by the Secretary of State. This check will usually be done as part of their enhanced DBS (state that the person is in ‘management of an independent school’ on the DBS </w:t>
      </w:r>
      <w:r w:rsidRPr="00FF0CF9">
        <w:rPr>
          <w:rFonts w:asciiTheme="majorHAnsi" w:hAnsiTheme="majorHAnsi" w:cs="Tahoma"/>
        </w:rPr>
        <w:lastRenderedPageBreak/>
        <w:t xml:space="preserve">application) or – if the person is not in regulated activity – via Teachers Services. This should be included as a column on the SCR in relevant schools. </w:t>
      </w:r>
    </w:p>
    <w:p w14:paraId="5690FE13" w14:textId="1C5F716A" w:rsidR="00B47933" w:rsidRPr="00FF0CF9" w:rsidRDefault="00B47933" w:rsidP="0052154C">
      <w:pPr>
        <w:pStyle w:val="Default"/>
        <w:ind w:left="1080"/>
        <w:jc w:val="both"/>
        <w:rPr>
          <w:rFonts w:asciiTheme="majorHAnsi" w:hAnsiTheme="majorHAnsi" w:cs="Tahoma"/>
        </w:rPr>
      </w:pPr>
      <w:r w:rsidRPr="00FF0CF9">
        <w:rPr>
          <w:rFonts w:asciiTheme="majorHAnsi" w:hAnsiTheme="majorHAnsi" w:cs="Tahoma"/>
        </w:rPr>
        <w:t xml:space="preserve">NB </w:t>
      </w:r>
      <w:proofErr w:type="spellStart"/>
      <w:r w:rsidRPr="00FF0CF9">
        <w:rPr>
          <w:rFonts w:asciiTheme="majorHAnsi" w:hAnsiTheme="majorHAnsi" w:cs="Tahoma"/>
        </w:rPr>
        <w:t>KCSiE</w:t>
      </w:r>
      <w:proofErr w:type="spellEnd"/>
      <w:r w:rsidRPr="00FF0CF9">
        <w:rPr>
          <w:rFonts w:asciiTheme="majorHAnsi" w:hAnsiTheme="majorHAnsi" w:cs="Tahoma"/>
        </w:rPr>
        <w:t xml:space="preserve"> makes clear that inclusion on s128 also prohibits an individual from serving as a governor of a maintained school – members of governing bodies must therefore be checked against the s128 list. </w:t>
      </w:r>
    </w:p>
    <w:p w14:paraId="7C38C910" w14:textId="77777777" w:rsidR="00B7275F" w:rsidRPr="00FF0CF9" w:rsidRDefault="00B7275F" w:rsidP="00B47933">
      <w:pPr>
        <w:pStyle w:val="Default"/>
        <w:ind w:left="720"/>
        <w:jc w:val="both"/>
        <w:rPr>
          <w:rFonts w:asciiTheme="majorHAnsi" w:hAnsiTheme="majorHAnsi" w:cs="Tahoma"/>
        </w:rPr>
      </w:pPr>
    </w:p>
    <w:p w14:paraId="744BFBC1" w14:textId="3BC6961A" w:rsidR="003D5D7E" w:rsidRPr="00FF0CF9" w:rsidRDefault="00B47933" w:rsidP="003D5D7E">
      <w:pPr>
        <w:pStyle w:val="Default"/>
        <w:numPr>
          <w:ilvl w:val="0"/>
          <w:numId w:val="18"/>
        </w:numPr>
        <w:jc w:val="both"/>
        <w:rPr>
          <w:rFonts w:asciiTheme="majorHAnsi" w:hAnsiTheme="majorHAnsi" w:cs="Tahoma"/>
          <w:color w:val="auto"/>
        </w:rPr>
      </w:pPr>
      <w:r w:rsidRPr="00FF0CF9">
        <w:rPr>
          <w:rFonts w:asciiTheme="majorHAnsi" w:hAnsiTheme="majorHAnsi" w:cs="Tahoma"/>
          <w:b/>
          <w:bCs/>
          <w:color w:val="auto"/>
        </w:rPr>
        <w:t xml:space="preserve">Disqualification under the Childcare Act </w:t>
      </w:r>
      <w:proofErr w:type="gramStart"/>
      <w:r w:rsidRPr="00FF0CF9">
        <w:rPr>
          <w:rFonts w:asciiTheme="majorHAnsi" w:hAnsiTheme="majorHAnsi" w:cs="Tahoma"/>
          <w:b/>
          <w:bCs/>
          <w:color w:val="auto"/>
        </w:rPr>
        <w:t xml:space="preserve">2006 </w:t>
      </w:r>
      <w:r w:rsidR="00982C05" w:rsidRPr="00FF0CF9">
        <w:rPr>
          <w:rFonts w:asciiTheme="majorHAnsi" w:hAnsiTheme="majorHAnsi" w:cs="Tahoma"/>
          <w:b/>
          <w:bCs/>
          <w:color w:val="auto"/>
        </w:rPr>
        <w:t xml:space="preserve"> (</w:t>
      </w:r>
      <w:proofErr w:type="gramEnd"/>
      <w:r w:rsidR="00A163CC" w:rsidRPr="00FF0CF9">
        <w:rPr>
          <w:rFonts w:asciiTheme="majorHAnsi" w:hAnsiTheme="majorHAnsi" w:cs="Tahoma"/>
          <w:b/>
          <w:bCs/>
          <w:color w:val="auto"/>
        </w:rPr>
        <w:t xml:space="preserve">2018 Childcare Disqualification) </w:t>
      </w:r>
    </w:p>
    <w:p w14:paraId="7739B5F7" w14:textId="6B98FBC6" w:rsidR="00602D67" w:rsidRPr="00FF0CF9" w:rsidRDefault="003D5D7E" w:rsidP="003D5D7E">
      <w:pPr>
        <w:pStyle w:val="Default"/>
        <w:ind w:left="1080"/>
        <w:jc w:val="both"/>
        <w:rPr>
          <w:rFonts w:asciiTheme="majorHAnsi" w:hAnsiTheme="majorHAnsi" w:cs="Tahoma"/>
          <w:color w:val="auto"/>
        </w:rPr>
      </w:pPr>
      <w:r w:rsidRPr="00FF0CF9">
        <w:rPr>
          <w:rFonts w:asciiTheme="majorHAnsi" w:hAnsiTheme="majorHAnsi" w:cs="Tahoma"/>
          <w:color w:val="auto"/>
        </w:rPr>
        <w:t>The Regulations</w:t>
      </w:r>
      <w:r w:rsidR="00B47933" w:rsidRPr="00FF0CF9">
        <w:rPr>
          <w:rFonts w:asciiTheme="majorHAnsi" w:hAnsiTheme="majorHAnsi" w:cs="Tahoma"/>
          <w:color w:val="auto"/>
        </w:rPr>
        <w:t xml:space="preserve"> apply to anyone working in childcare</w:t>
      </w:r>
      <w:r w:rsidR="00602D67" w:rsidRPr="00FF0CF9">
        <w:rPr>
          <w:rFonts w:asciiTheme="majorHAnsi" w:hAnsiTheme="majorHAnsi" w:cs="Tahoma"/>
          <w:color w:val="auto"/>
        </w:rPr>
        <w:t>,</w:t>
      </w:r>
    </w:p>
    <w:p w14:paraId="2787BB8F" w14:textId="193E50DD" w:rsidR="00602D67" w:rsidRPr="00FF0CF9" w:rsidRDefault="00B47933" w:rsidP="00602D67">
      <w:pPr>
        <w:pStyle w:val="Default"/>
        <w:ind w:left="720" w:firstLine="720"/>
        <w:jc w:val="both"/>
        <w:rPr>
          <w:rFonts w:asciiTheme="majorHAnsi" w:hAnsiTheme="majorHAnsi" w:cs="Tahoma"/>
          <w:color w:val="auto"/>
        </w:rPr>
      </w:pPr>
      <w:r w:rsidRPr="00FF0CF9">
        <w:rPr>
          <w:rFonts w:asciiTheme="majorHAnsi" w:hAnsiTheme="majorHAnsi" w:cs="Tahoma"/>
          <w:color w:val="auto"/>
        </w:rPr>
        <w:t xml:space="preserve">a) with under 5s or </w:t>
      </w:r>
    </w:p>
    <w:p w14:paraId="502E7C0A" w14:textId="77777777" w:rsidR="00602D67" w:rsidRPr="00FF0CF9" w:rsidRDefault="00B47933" w:rsidP="00602D67">
      <w:pPr>
        <w:pStyle w:val="Default"/>
        <w:ind w:left="720" w:firstLine="720"/>
        <w:jc w:val="both"/>
        <w:rPr>
          <w:rFonts w:asciiTheme="majorHAnsi" w:hAnsiTheme="majorHAnsi" w:cs="Tahoma"/>
          <w:color w:val="auto"/>
        </w:rPr>
      </w:pPr>
      <w:r w:rsidRPr="00FF0CF9">
        <w:rPr>
          <w:rFonts w:asciiTheme="majorHAnsi" w:hAnsiTheme="majorHAnsi" w:cs="Tahoma"/>
          <w:color w:val="auto"/>
        </w:rPr>
        <w:t xml:space="preserve">b) in wrap-around care where there are children under 8. </w:t>
      </w:r>
    </w:p>
    <w:p w14:paraId="59603298" w14:textId="77777777" w:rsidR="00602D67" w:rsidRPr="00FF0CF9" w:rsidRDefault="00602D67" w:rsidP="00602D67">
      <w:pPr>
        <w:pStyle w:val="Default"/>
        <w:ind w:left="720"/>
        <w:jc w:val="both"/>
        <w:rPr>
          <w:rFonts w:asciiTheme="majorHAnsi" w:hAnsiTheme="majorHAnsi" w:cs="Tahoma"/>
          <w:color w:val="auto"/>
        </w:rPr>
      </w:pPr>
    </w:p>
    <w:p w14:paraId="254D7BFD" w14:textId="59D6B531" w:rsidR="004E4DDE" w:rsidRPr="00FF0CF9" w:rsidRDefault="00B47933" w:rsidP="0052154C">
      <w:pPr>
        <w:pStyle w:val="Default"/>
        <w:ind w:left="1134"/>
        <w:jc w:val="both"/>
        <w:rPr>
          <w:rFonts w:asciiTheme="majorHAnsi" w:hAnsiTheme="majorHAnsi" w:cs="Tahoma"/>
          <w:color w:val="auto"/>
        </w:rPr>
      </w:pPr>
      <w:r w:rsidRPr="00FF0CF9">
        <w:rPr>
          <w:rFonts w:asciiTheme="majorHAnsi" w:hAnsiTheme="majorHAnsi" w:cs="Tahoma"/>
          <w:color w:val="auto"/>
        </w:rPr>
        <w:t>In schools, this means nursery and reception classes and applies</w:t>
      </w:r>
      <w:r w:rsidR="003B3B41" w:rsidRPr="00FF0CF9">
        <w:rPr>
          <w:rFonts w:asciiTheme="majorHAnsi" w:hAnsiTheme="majorHAnsi" w:cs="Tahoma"/>
          <w:color w:val="auto"/>
        </w:rPr>
        <w:t xml:space="preserve"> to </w:t>
      </w:r>
      <w:r w:rsidRPr="00FF0CF9">
        <w:rPr>
          <w:rFonts w:asciiTheme="majorHAnsi" w:hAnsiTheme="majorHAnsi" w:cs="Tahoma"/>
          <w:color w:val="auto"/>
        </w:rPr>
        <w:t xml:space="preserve">lunchtime supervisors, etc but NOT office staff, cleaners, or people deployed to the under 5s only occasionally. It will apply to all Head teachers of primary schools and others who manage under 5s childcare. If the school has Ofsted-registered breakfast or after-school care, the Regs apply to this provision. </w:t>
      </w:r>
    </w:p>
    <w:p w14:paraId="45E97BAD" w14:textId="77777777" w:rsidR="004E4DDE" w:rsidRPr="00FF0CF9" w:rsidRDefault="004E4DDE" w:rsidP="0052154C">
      <w:pPr>
        <w:pStyle w:val="Default"/>
        <w:ind w:left="1134"/>
        <w:jc w:val="both"/>
        <w:rPr>
          <w:rFonts w:asciiTheme="majorHAnsi" w:hAnsiTheme="majorHAnsi" w:cs="Tahoma"/>
          <w:color w:val="auto"/>
        </w:rPr>
      </w:pPr>
    </w:p>
    <w:p w14:paraId="7984EE76" w14:textId="4437DCC0" w:rsidR="00DB48E3" w:rsidRPr="00FF0CF9" w:rsidRDefault="00B47933" w:rsidP="0052154C">
      <w:pPr>
        <w:pStyle w:val="Default"/>
        <w:ind w:left="1134"/>
        <w:jc w:val="both"/>
        <w:rPr>
          <w:rFonts w:asciiTheme="majorHAnsi" w:hAnsiTheme="majorHAnsi" w:cs="Tahoma"/>
          <w:color w:val="auto"/>
        </w:rPr>
      </w:pPr>
      <w:r w:rsidRPr="00FF0CF9">
        <w:rPr>
          <w:rFonts w:asciiTheme="majorHAnsi" w:hAnsiTheme="majorHAnsi" w:cs="Tahoma"/>
          <w:color w:val="auto"/>
        </w:rPr>
        <w:t>New recruits should be advised of the Reg</w:t>
      </w:r>
      <w:r w:rsidR="003D5D7E" w:rsidRPr="00FF0CF9">
        <w:rPr>
          <w:rFonts w:asciiTheme="majorHAnsi" w:hAnsiTheme="majorHAnsi" w:cs="Tahoma"/>
          <w:color w:val="auto"/>
        </w:rPr>
        <w:t>ulations</w:t>
      </w:r>
      <w:r w:rsidRPr="00FF0CF9">
        <w:rPr>
          <w:rFonts w:asciiTheme="majorHAnsi" w:hAnsiTheme="majorHAnsi" w:cs="Tahoma"/>
          <w:color w:val="auto"/>
        </w:rPr>
        <w:t xml:space="preserve"> and asked to confirm that they are not disqualified from childcare. Schools are not required to keep information about disqualification from childcare checks on the SCR but may do so if they wish, bearing in mind that the law prevents employers from keeping records or details of someone’s criminal history</w:t>
      </w:r>
      <w:r w:rsidR="00617E04" w:rsidRPr="00FF0CF9">
        <w:rPr>
          <w:rFonts w:asciiTheme="majorHAnsi" w:hAnsiTheme="majorHAnsi" w:cs="Tahoma"/>
          <w:color w:val="auto"/>
        </w:rPr>
        <w:t xml:space="preserve"> in a format </w:t>
      </w:r>
      <w:r w:rsidR="00DF67D5" w:rsidRPr="00FF0CF9">
        <w:rPr>
          <w:rFonts w:asciiTheme="majorHAnsi" w:hAnsiTheme="majorHAnsi" w:cs="Tahoma"/>
          <w:color w:val="auto"/>
        </w:rPr>
        <w:t>that can be accessed by other</w:t>
      </w:r>
      <w:r w:rsidR="003D5D7E" w:rsidRPr="00FF0CF9">
        <w:rPr>
          <w:rFonts w:asciiTheme="majorHAnsi" w:hAnsiTheme="majorHAnsi" w:cs="Tahoma"/>
          <w:color w:val="auto"/>
        </w:rPr>
        <w:t>s</w:t>
      </w:r>
      <w:r w:rsidR="00DF67D5" w:rsidRPr="00FF0CF9">
        <w:rPr>
          <w:rFonts w:asciiTheme="majorHAnsi" w:hAnsiTheme="majorHAnsi" w:cs="Tahoma"/>
          <w:color w:val="auto"/>
        </w:rPr>
        <w:t xml:space="preserve"> who do not have a</w:t>
      </w:r>
      <w:r w:rsidR="000568A8" w:rsidRPr="00FF0CF9">
        <w:rPr>
          <w:rFonts w:asciiTheme="majorHAnsi" w:hAnsiTheme="majorHAnsi" w:cs="Tahoma"/>
          <w:color w:val="auto"/>
        </w:rPr>
        <w:t xml:space="preserve"> </w:t>
      </w:r>
      <w:r w:rsidR="00DF67D5" w:rsidRPr="00FF0CF9">
        <w:rPr>
          <w:rFonts w:asciiTheme="majorHAnsi" w:hAnsiTheme="majorHAnsi" w:cs="Tahoma"/>
          <w:color w:val="auto"/>
        </w:rPr>
        <w:t>right to know this information</w:t>
      </w:r>
      <w:r w:rsidR="00546747" w:rsidRPr="00FF0CF9">
        <w:rPr>
          <w:rFonts w:asciiTheme="majorHAnsi" w:hAnsiTheme="majorHAnsi" w:cs="Tahoma"/>
          <w:color w:val="auto"/>
        </w:rPr>
        <w:t xml:space="preserve">.  </w:t>
      </w:r>
    </w:p>
    <w:p w14:paraId="20B74723" w14:textId="77777777" w:rsidR="00DB48E3" w:rsidRPr="00FF0CF9" w:rsidRDefault="00DB48E3" w:rsidP="0052154C">
      <w:pPr>
        <w:pStyle w:val="Default"/>
        <w:ind w:left="1134"/>
        <w:jc w:val="both"/>
        <w:rPr>
          <w:rFonts w:asciiTheme="majorHAnsi" w:hAnsiTheme="majorHAnsi" w:cs="Tahoma"/>
          <w:color w:val="auto"/>
        </w:rPr>
      </w:pPr>
    </w:p>
    <w:p w14:paraId="136FFE84" w14:textId="7BBD1ABA" w:rsidR="00B47933" w:rsidRPr="00FF0CF9" w:rsidRDefault="00546747" w:rsidP="0052154C">
      <w:pPr>
        <w:pStyle w:val="Default"/>
        <w:ind w:left="1134"/>
        <w:jc w:val="both"/>
        <w:rPr>
          <w:rFonts w:asciiTheme="majorHAnsi" w:hAnsiTheme="majorHAnsi" w:cs="Tahoma"/>
          <w:color w:val="auto"/>
        </w:rPr>
      </w:pPr>
      <w:r w:rsidRPr="00FF0CF9">
        <w:rPr>
          <w:rFonts w:asciiTheme="majorHAnsi" w:hAnsiTheme="majorHAnsi" w:cs="Tahoma"/>
          <w:color w:val="auto"/>
        </w:rPr>
        <w:t xml:space="preserve">The school must assess which staff are covered by the act and then take steps to </w:t>
      </w:r>
      <w:r w:rsidR="00282820" w:rsidRPr="00FF0CF9">
        <w:rPr>
          <w:rFonts w:asciiTheme="majorHAnsi" w:hAnsiTheme="majorHAnsi" w:cs="Tahoma"/>
          <w:color w:val="auto"/>
        </w:rPr>
        <w:t xml:space="preserve">ensure that staff are aware </w:t>
      </w:r>
      <w:r w:rsidR="0093703E" w:rsidRPr="00FF0CF9">
        <w:rPr>
          <w:rFonts w:asciiTheme="majorHAnsi" w:hAnsiTheme="majorHAnsi" w:cs="Tahoma"/>
          <w:color w:val="auto"/>
        </w:rPr>
        <w:t>of their duty to report any relevant information to the school</w:t>
      </w:r>
      <w:r w:rsidR="00F62038" w:rsidRPr="00FF0CF9">
        <w:rPr>
          <w:rFonts w:asciiTheme="majorHAnsi" w:hAnsiTheme="majorHAnsi" w:cs="Tahoma"/>
          <w:color w:val="auto"/>
        </w:rPr>
        <w:t xml:space="preserve"> that would </w:t>
      </w:r>
      <w:r w:rsidR="00DC1353" w:rsidRPr="00FF0CF9">
        <w:rPr>
          <w:rFonts w:asciiTheme="majorHAnsi" w:hAnsiTheme="majorHAnsi" w:cs="Tahoma"/>
          <w:color w:val="auto"/>
        </w:rPr>
        <w:t>disqualify them f</w:t>
      </w:r>
      <w:r w:rsidR="00C76EE3" w:rsidRPr="00FF0CF9">
        <w:rPr>
          <w:rFonts w:asciiTheme="majorHAnsi" w:hAnsiTheme="majorHAnsi" w:cs="Tahoma"/>
          <w:color w:val="auto"/>
        </w:rPr>
        <w:t>rom working in:</w:t>
      </w:r>
    </w:p>
    <w:p w14:paraId="2FE84EF1" w14:textId="3C886C39" w:rsidR="00C76EE3" w:rsidRPr="00FF0CF9" w:rsidRDefault="00C76EE3" w:rsidP="00811EDE">
      <w:pPr>
        <w:pStyle w:val="Default"/>
        <w:numPr>
          <w:ilvl w:val="0"/>
          <w:numId w:val="19"/>
        </w:numPr>
        <w:jc w:val="both"/>
        <w:rPr>
          <w:rFonts w:asciiTheme="majorHAnsi" w:hAnsiTheme="majorHAnsi" w:cs="Tahoma"/>
          <w:color w:val="auto"/>
        </w:rPr>
      </w:pPr>
      <w:r w:rsidRPr="00FF0CF9">
        <w:rPr>
          <w:rFonts w:asciiTheme="majorHAnsi" w:hAnsiTheme="majorHAnsi" w:cs="Tahoma"/>
          <w:color w:val="auto"/>
        </w:rPr>
        <w:t>Early years provision, or</w:t>
      </w:r>
    </w:p>
    <w:p w14:paraId="58AC8BCA" w14:textId="6F265553" w:rsidR="00C76EE3" w:rsidRPr="00FF0CF9" w:rsidRDefault="00C76EE3" w:rsidP="00811EDE">
      <w:pPr>
        <w:pStyle w:val="Default"/>
        <w:numPr>
          <w:ilvl w:val="0"/>
          <w:numId w:val="19"/>
        </w:numPr>
        <w:jc w:val="both"/>
        <w:rPr>
          <w:rFonts w:asciiTheme="majorHAnsi" w:hAnsiTheme="majorHAnsi" w:cs="Tahoma"/>
          <w:color w:val="auto"/>
        </w:rPr>
      </w:pPr>
      <w:r w:rsidRPr="00FF0CF9">
        <w:rPr>
          <w:rFonts w:asciiTheme="majorHAnsi" w:hAnsiTheme="majorHAnsi" w:cs="Tahoma"/>
          <w:color w:val="auto"/>
        </w:rPr>
        <w:t xml:space="preserve">Later years childcare outside of school hours for children who have reached 5 years </w:t>
      </w:r>
      <w:r w:rsidR="00F24598" w:rsidRPr="00FF0CF9">
        <w:rPr>
          <w:rFonts w:asciiTheme="majorHAnsi" w:hAnsiTheme="majorHAnsi" w:cs="Tahoma"/>
          <w:color w:val="auto"/>
        </w:rPr>
        <w:t>but not yet reached 8 years, which includes before and after school care.</w:t>
      </w:r>
    </w:p>
    <w:p w14:paraId="1C284D2D" w14:textId="77777777" w:rsidR="00412EDA" w:rsidRPr="00FF0CF9" w:rsidRDefault="00412EDA" w:rsidP="003930EE">
      <w:pPr>
        <w:pStyle w:val="Default"/>
        <w:ind w:left="1134"/>
        <w:jc w:val="both"/>
        <w:rPr>
          <w:rFonts w:asciiTheme="majorHAnsi" w:hAnsiTheme="majorHAnsi" w:cs="Tahoma"/>
          <w:color w:val="auto"/>
        </w:rPr>
      </w:pPr>
    </w:p>
    <w:p w14:paraId="2CA44046" w14:textId="244EE904" w:rsidR="00F24598" w:rsidRPr="00FF0CF9" w:rsidRDefault="003930EE" w:rsidP="003930EE">
      <w:pPr>
        <w:pStyle w:val="Default"/>
        <w:ind w:left="1134"/>
        <w:jc w:val="both"/>
        <w:rPr>
          <w:rFonts w:asciiTheme="majorHAnsi" w:hAnsiTheme="majorHAnsi" w:cs="Tahoma"/>
          <w:color w:val="auto"/>
        </w:rPr>
      </w:pPr>
      <w:r w:rsidRPr="00FF0CF9">
        <w:rPr>
          <w:rFonts w:asciiTheme="majorHAnsi" w:hAnsiTheme="majorHAnsi" w:cs="Tahoma"/>
          <w:color w:val="auto"/>
        </w:rPr>
        <w:t>Schools should not apply this to every employee they must assess which staff are covered by the Act</w:t>
      </w:r>
      <w:r w:rsidR="00535A1E" w:rsidRPr="00FF0CF9">
        <w:rPr>
          <w:rFonts w:asciiTheme="majorHAnsi" w:hAnsiTheme="majorHAnsi" w:cs="Tahoma"/>
          <w:color w:val="auto"/>
        </w:rPr>
        <w:t>.  See Appendix 12 Disqualification from Childcare Regulations letter</w:t>
      </w:r>
      <w:r w:rsidR="008D24A3" w:rsidRPr="00FF0CF9">
        <w:rPr>
          <w:rFonts w:asciiTheme="majorHAnsi" w:hAnsiTheme="majorHAnsi" w:cs="Tahoma"/>
          <w:color w:val="auto"/>
        </w:rPr>
        <w:t xml:space="preserve"> for staff.</w:t>
      </w:r>
      <w:r w:rsidR="00DB48E3" w:rsidRPr="00FF0CF9">
        <w:rPr>
          <w:rFonts w:asciiTheme="majorHAnsi" w:hAnsiTheme="majorHAnsi" w:cs="Tahoma"/>
          <w:color w:val="auto"/>
        </w:rPr>
        <w:t xml:space="preserve"> </w:t>
      </w:r>
      <w:r w:rsidR="00505F5E" w:rsidRPr="00FF0CF9">
        <w:rPr>
          <w:rFonts w:asciiTheme="majorHAnsi" w:hAnsiTheme="majorHAnsi" w:cs="Tahoma"/>
          <w:color w:val="auto"/>
        </w:rPr>
        <w:t xml:space="preserve">Disqualification by association has now been disapplied for schools &amp; early years </w:t>
      </w:r>
      <w:r w:rsidR="009D2DA8" w:rsidRPr="00FF0CF9">
        <w:rPr>
          <w:rFonts w:asciiTheme="majorHAnsi" w:hAnsiTheme="majorHAnsi" w:cs="Tahoma"/>
          <w:color w:val="auto"/>
        </w:rPr>
        <w:t xml:space="preserve">providers (except where the provision is in someone’s home) and the guidance is clear that employers must not ask questions </w:t>
      </w:r>
      <w:r w:rsidR="00BE1099" w:rsidRPr="00FF0CF9">
        <w:rPr>
          <w:rFonts w:asciiTheme="majorHAnsi" w:hAnsiTheme="majorHAnsi" w:cs="Tahoma"/>
          <w:color w:val="auto"/>
        </w:rPr>
        <w:t>a</w:t>
      </w:r>
      <w:r w:rsidR="009D2DA8" w:rsidRPr="00FF0CF9">
        <w:rPr>
          <w:rFonts w:asciiTheme="majorHAnsi" w:hAnsiTheme="majorHAnsi" w:cs="Tahoma"/>
          <w:color w:val="auto"/>
        </w:rPr>
        <w:t xml:space="preserve">bout the people that </w:t>
      </w:r>
      <w:r w:rsidR="00BE1099" w:rsidRPr="00FF0CF9">
        <w:rPr>
          <w:rFonts w:asciiTheme="majorHAnsi" w:hAnsiTheme="majorHAnsi" w:cs="Tahoma"/>
          <w:color w:val="auto"/>
        </w:rPr>
        <w:t>a</w:t>
      </w:r>
      <w:r w:rsidR="009D2DA8" w:rsidRPr="00FF0CF9">
        <w:rPr>
          <w:rFonts w:asciiTheme="majorHAnsi" w:hAnsiTheme="majorHAnsi" w:cs="Tahoma"/>
          <w:color w:val="auto"/>
        </w:rPr>
        <w:t>n employee lives with.</w:t>
      </w:r>
    </w:p>
    <w:p w14:paraId="5764ADEB" w14:textId="77777777" w:rsidR="006969AC" w:rsidRPr="00FF0CF9" w:rsidRDefault="006969AC" w:rsidP="00B47933">
      <w:pPr>
        <w:tabs>
          <w:tab w:val="left" w:pos="720"/>
        </w:tabs>
        <w:spacing w:after="0" w:line="240" w:lineRule="auto"/>
        <w:ind w:left="720"/>
        <w:jc w:val="both"/>
        <w:rPr>
          <w:rFonts w:asciiTheme="majorHAnsi" w:eastAsia="Times New Roman" w:hAnsiTheme="majorHAnsi" w:cs="Tahoma"/>
          <w:sz w:val="24"/>
          <w:szCs w:val="24"/>
        </w:rPr>
      </w:pPr>
    </w:p>
    <w:p w14:paraId="4C70FC7E" w14:textId="77777777"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9.2</w:t>
      </w:r>
      <w:r w:rsidRPr="00FF0CF9">
        <w:rPr>
          <w:rFonts w:asciiTheme="majorHAnsi" w:eastAsia="Times New Roman" w:hAnsiTheme="majorHAnsi" w:cs="Tahoma"/>
          <w:sz w:val="24"/>
          <w:szCs w:val="24"/>
        </w:rPr>
        <w:tab/>
        <w:t xml:space="preserve">All documents must be original and not photocopies. Until all these checks have been carried out ONLY a </w:t>
      </w:r>
      <w:r w:rsidRPr="00FF0CF9">
        <w:rPr>
          <w:rFonts w:asciiTheme="majorHAnsi" w:eastAsia="Times New Roman" w:hAnsiTheme="majorHAnsi" w:cs="Tahoma"/>
          <w:sz w:val="24"/>
          <w:szCs w:val="24"/>
          <w:u w:val="single"/>
        </w:rPr>
        <w:t>conditional offer</w:t>
      </w:r>
      <w:r w:rsidRPr="00FF0CF9">
        <w:rPr>
          <w:rFonts w:asciiTheme="majorHAnsi" w:eastAsia="Times New Roman" w:hAnsiTheme="majorHAnsi" w:cs="Tahoma"/>
          <w:sz w:val="24"/>
          <w:szCs w:val="24"/>
        </w:rPr>
        <w:t xml:space="preserve"> of employment can be made.  This must be stipulated in the correspondence.  All original documentation must be photocopied and placed in files for consideration as part of the recruitment process.</w:t>
      </w:r>
    </w:p>
    <w:p w14:paraId="25934BBC" w14:textId="77777777"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p>
    <w:p w14:paraId="4C3FA984" w14:textId="6751C7EE" w:rsidR="006C5845" w:rsidRPr="00FF0CF9" w:rsidRDefault="006969AC" w:rsidP="006C5845">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9.3</w:t>
      </w:r>
      <w:r w:rsidRPr="00FF0CF9">
        <w:rPr>
          <w:rFonts w:asciiTheme="majorHAnsi" w:eastAsia="Times New Roman" w:hAnsiTheme="majorHAnsi" w:cs="Tahoma"/>
          <w:sz w:val="24"/>
          <w:szCs w:val="24"/>
        </w:rPr>
        <w:tab/>
      </w:r>
      <w:r w:rsidR="006C7437" w:rsidRPr="00FF0CF9">
        <w:rPr>
          <w:rFonts w:asciiTheme="majorHAnsi" w:eastAsia="Times New Roman" w:hAnsiTheme="majorHAnsi" w:cs="Tahoma"/>
          <w:b/>
          <w:sz w:val="24"/>
          <w:szCs w:val="24"/>
        </w:rPr>
        <w:t>Overseas Checks</w:t>
      </w:r>
      <w:r w:rsidR="006C7437" w:rsidRPr="00FF0CF9">
        <w:rPr>
          <w:rFonts w:asciiTheme="majorHAnsi" w:eastAsia="Times New Roman" w:hAnsiTheme="majorHAnsi" w:cs="Tahoma"/>
          <w:sz w:val="24"/>
          <w:szCs w:val="24"/>
        </w:rPr>
        <w:t xml:space="preserve"> </w:t>
      </w:r>
      <w:r w:rsidR="00340D30" w:rsidRPr="00FF0CF9">
        <w:rPr>
          <w:rFonts w:asciiTheme="majorHAnsi" w:eastAsia="Times New Roman" w:hAnsiTheme="majorHAnsi" w:cs="Tahoma"/>
          <w:sz w:val="24"/>
          <w:szCs w:val="24"/>
        </w:rPr>
        <w:t>–</w:t>
      </w:r>
      <w:r w:rsidR="006C7437" w:rsidRPr="00FF0CF9">
        <w:rPr>
          <w:rFonts w:asciiTheme="majorHAnsi" w:eastAsia="Times New Roman" w:hAnsiTheme="majorHAnsi" w:cs="Tahoma"/>
          <w:sz w:val="24"/>
          <w:szCs w:val="24"/>
        </w:rPr>
        <w:t xml:space="preserve"> </w:t>
      </w:r>
      <w:r w:rsidR="0019205F" w:rsidRPr="00FF0CF9">
        <w:rPr>
          <w:rFonts w:asciiTheme="majorHAnsi" w:eastAsia="Times New Roman" w:hAnsiTheme="majorHAnsi" w:cs="Tahoma"/>
          <w:sz w:val="24"/>
          <w:szCs w:val="24"/>
        </w:rPr>
        <w:t xml:space="preserve">All elements of the recruitment process should be applied to applicants from overseas </w:t>
      </w:r>
      <w:r w:rsidR="00AA2AD1" w:rsidRPr="00FF0CF9">
        <w:rPr>
          <w:rFonts w:asciiTheme="majorHAnsi" w:eastAsia="Times New Roman" w:hAnsiTheme="majorHAnsi" w:cs="Tahoma"/>
          <w:sz w:val="24"/>
          <w:szCs w:val="24"/>
        </w:rPr>
        <w:t>in the same wa</w:t>
      </w:r>
      <w:r w:rsidR="00512DD3" w:rsidRPr="00FF0CF9">
        <w:rPr>
          <w:rFonts w:asciiTheme="majorHAnsi" w:eastAsia="Times New Roman" w:hAnsiTheme="majorHAnsi" w:cs="Tahoma"/>
          <w:sz w:val="24"/>
          <w:szCs w:val="24"/>
        </w:rPr>
        <w:t>y</w:t>
      </w:r>
      <w:r w:rsidR="00AA2AD1" w:rsidRPr="00FF0CF9">
        <w:rPr>
          <w:rFonts w:asciiTheme="majorHAnsi" w:eastAsia="Times New Roman" w:hAnsiTheme="majorHAnsi" w:cs="Tahoma"/>
          <w:sz w:val="24"/>
          <w:szCs w:val="24"/>
        </w:rPr>
        <w:t xml:space="preserve"> as </w:t>
      </w:r>
      <w:r w:rsidR="008A007E" w:rsidRPr="00FF0CF9">
        <w:rPr>
          <w:rFonts w:asciiTheme="majorHAnsi" w:eastAsia="Times New Roman" w:hAnsiTheme="majorHAnsi" w:cs="Tahoma"/>
          <w:sz w:val="24"/>
          <w:szCs w:val="24"/>
        </w:rPr>
        <w:t>applicant’s</w:t>
      </w:r>
      <w:r w:rsidR="00AA2AD1" w:rsidRPr="00FF0CF9">
        <w:rPr>
          <w:rFonts w:asciiTheme="majorHAnsi" w:eastAsia="Times New Roman" w:hAnsiTheme="majorHAnsi" w:cs="Tahoma"/>
          <w:sz w:val="24"/>
          <w:szCs w:val="24"/>
        </w:rPr>
        <w:t xml:space="preserve"> </w:t>
      </w:r>
      <w:r w:rsidR="0043368F" w:rsidRPr="00FF0CF9">
        <w:rPr>
          <w:rFonts w:asciiTheme="majorHAnsi" w:eastAsia="Times New Roman" w:hAnsiTheme="majorHAnsi" w:cs="Tahoma"/>
          <w:sz w:val="24"/>
          <w:szCs w:val="24"/>
        </w:rPr>
        <w:t>resident in the UK.  In all cases where an applicant has worked or bee</w:t>
      </w:r>
      <w:r w:rsidR="008545AA" w:rsidRPr="00FF0CF9">
        <w:rPr>
          <w:rFonts w:asciiTheme="majorHAnsi" w:eastAsia="Times New Roman" w:hAnsiTheme="majorHAnsi" w:cs="Tahoma"/>
          <w:sz w:val="24"/>
          <w:szCs w:val="24"/>
        </w:rPr>
        <w:t>n</w:t>
      </w:r>
      <w:r w:rsidR="0043368F" w:rsidRPr="00FF0CF9">
        <w:rPr>
          <w:rFonts w:asciiTheme="majorHAnsi" w:eastAsia="Times New Roman" w:hAnsiTheme="majorHAnsi" w:cs="Tahoma"/>
          <w:sz w:val="24"/>
          <w:szCs w:val="24"/>
        </w:rPr>
        <w:t xml:space="preserve"> resident overseas </w:t>
      </w:r>
      <w:r w:rsidR="00862831" w:rsidRPr="00FF0CF9">
        <w:rPr>
          <w:rFonts w:asciiTheme="majorHAnsi" w:eastAsia="Times New Roman" w:hAnsiTheme="majorHAnsi" w:cs="Tahoma"/>
          <w:sz w:val="24"/>
          <w:szCs w:val="24"/>
        </w:rPr>
        <w:t xml:space="preserve">in recent years, the employer should, where possible, obtain a check of the applicant’s </w:t>
      </w:r>
      <w:r w:rsidR="00B1138C" w:rsidRPr="00FF0CF9">
        <w:rPr>
          <w:rFonts w:asciiTheme="majorHAnsi" w:eastAsia="Times New Roman" w:hAnsiTheme="majorHAnsi" w:cs="Tahoma"/>
          <w:sz w:val="24"/>
          <w:szCs w:val="24"/>
        </w:rPr>
        <w:t xml:space="preserve">criminal record from the relevant authority in that country.  Not all countries provide that service, but </w:t>
      </w:r>
      <w:r w:rsidR="00BF1000" w:rsidRPr="00FF0CF9">
        <w:rPr>
          <w:rFonts w:asciiTheme="majorHAnsi" w:eastAsia="Times New Roman" w:hAnsiTheme="majorHAnsi" w:cs="Tahoma"/>
          <w:sz w:val="24"/>
          <w:szCs w:val="24"/>
        </w:rPr>
        <w:t xml:space="preserve">the </w:t>
      </w:r>
      <w:proofErr w:type="spellStart"/>
      <w:r w:rsidR="00BF1000" w:rsidRPr="00FF0CF9">
        <w:rPr>
          <w:rFonts w:asciiTheme="majorHAnsi" w:eastAsia="Times New Roman" w:hAnsiTheme="majorHAnsi" w:cs="Tahoma"/>
          <w:sz w:val="24"/>
          <w:szCs w:val="24"/>
        </w:rPr>
        <w:t>DirectGov</w:t>
      </w:r>
      <w:proofErr w:type="spellEnd"/>
      <w:r w:rsidR="00BF1000" w:rsidRPr="00FF0CF9">
        <w:rPr>
          <w:rFonts w:asciiTheme="majorHAnsi" w:eastAsia="Times New Roman" w:hAnsiTheme="majorHAnsi" w:cs="Tahoma"/>
          <w:sz w:val="24"/>
          <w:szCs w:val="24"/>
        </w:rPr>
        <w:t xml:space="preserve"> website now includes a list of th</w:t>
      </w:r>
      <w:r w:rsidR="002D5E74" w:rsidRPr="00FF0CF9">
        <w:rPr>
          <w:rFonts w:asciiTheme="majorHAnsi" w:eastAsia="Times New Roman" w:hAnsiTheme="majorHAnsi" w:cs="Tahoma"/>
          <w:sz w:val="24"/>
          <w:szCs w:val="24"/>
        </w:rPr>
        <w:t>ose countries that do and details of how information can be obtained from other countries</w:t>
      </w:r>
      <w:r w:rsidR="00F10C4B" w:rsidRPr="00FF0CF9">
        <w:rPr>
          <w:rFonts w:asciiTheme="majorHAnsi" w:eastAsia="Times New Roman" w:hAnsiTheme="majorHAnsi" w:cs="Tahoma"/>
          <w:sz w:val="24"/>
          <w:szCs w:val="24"/>
        </w:rPr>
        <w:t>, at</w:t>
      </w:r>
      <w:r w:rsidR="006C5845" w:rsidRPr="00FF0CF9">
        <w:rPr>
          <w:rFonts w:asciiTheme="majorHAnsi" w:eastAsia="Times New Roman" w:hAnsiTheme="majorHAnsi" w:cs="Tahoma"/>
          <w:sz w:val="24"/>
          <w:szCs w:val="24"/>
        </w:rPr>
        <w:t>:</w:t>
      </w:r>
    </w:p>
    <w:p w14:paraId="5DE35B6A" w14:textId="12C0C9A6" w:rsidR="00340D30" w:rsidRPr="00FF0CF9" w:rsidRDefault="006C5845" w:rsidP="006C5845">
      <w:pPr>
        <w:tabs>
          <w:tab w:val="left" w:pos="720"/>
        </w:tabs>
        <w:spacing w:after="0" w:line="240" w:lineRule="auto"/>
        <w:ind w:left="720" w:hanging="720"/>
        <w:jc w:val="both"/>
        <w:rPr>
          <w:rStyle w:val="Hyperlink"/>
          <w:rFonts w:asciiTheme="majorHAnsi" w:eastAsia="Times New Roman" w:hAnsiTheme="majorHAnsi" w:cs="Tahoma"/>
          <w:sz w:val="24"/>
          <w:szCs w:val="24"/>
        </w:rPr>
      </w:pPr>
      <w:r w:rsidRPr="00FF0CF9">
        <w:rPr>
          <w:rFonts w:asciiTheme="majorHAnsi" w:eastAsia="Times New Roman" w:hAnsiTheme="majorHAnsi" w:cs="Tahoma"/>
          <w:sz w:val="24"/>
          <w:szCs w:val="24"/>
        </w:rPr>
        <w:tab/>
      </w:r>
      <w:r w:rsidR="00F10C4B" w:rsidRPr="00FF0CF9">
        <w:rPr>
          <w:rFonts w:asciiTheme="majorHAnsi" w:eastAsia="Times New Roman" w:hAnsiTheme="majorHAnsi" w:cs="Tahoma"/>
          <w:sz w:val="24"/>
          <w:szCs w:val="24"/>
        </w:rPr>
        <w:t xml:space="preserve"> </w:t>
      </w:r>
      <w:hyperlink r:id="rId17" w:anchor="overseas-applicants" w:history="1">
        <w:r w:rsidR="00E04621" w:rsidRPr="00FF0CF9">
          <w:rPr>
            <w:rStyle w:val="Hyperlink"/>
            <w:rFonts w:asciiTheme="majorHAnsi" w:eastAsia="Times New Roman" w:hAnsiTheme="majorHAnsi" w:cs="Tahoma"/>
            <w:sz w:val="24"/>
            <w:szCs w:val="24"/>
          </w:rPr>
          <w:t>www.gov.uk/dbs-checks-requests-guidance-for-employers#overseas-applicants</w:t>
        </w:r>
      </w:hyperlink>
    </w:p>
    <w:p w14:paraId="0904A3CC" w14:textId="120C8F52" w:rsidR="00201D38" w:rsidRPr="00FF0CF9" w:rsidRDefault="00201D38" w:rsidP="006C5845">
      <w:pPr>
        <w:tabs>
          <w:tab w:val="left" w:pos="720"/>
        </w:tabs>
        <w:spacing w:after="0" w:line="240" w:lineRule="auto"/>
        <w:ind w:left="720" w:hanging="720"/>
        <w:jc w:val="both"/>
        <w:rPr>
          <w:rStyle w:val="Hyperlink"/>
          <w:rFonts w:asciiTheme="majorHAnsi" w:eastAsia="Times New Roman" w:hAnsiTheme="majorHAnsi" w:cs="Tahoma"/>
          <w:sz w:val="24"/>
          <w:szCs w:val="24"/>
        </w:rPr>
      </w:pPr>
    </w:p>
    <w:p w14:paraId="06E2F7D6" w14:textId="07C1591A" w:rsidR="00201D38" w:rsidRPr="00FF0CF9" w:rsidRDefault="000D1CF4" w:rsidP="00C44319">
      <w:pPr>
        <w:tabs>
          <w:tab w:val="left" w:pos="720"/>
        </w:tabs>
        <w:spacing w:after="0" w:line="240" w:lineRule="auto"/>
        <w:ind w:left="720"/>
        <w:jc w:val="both"/>
        <w:rPr>
          <w:rStyle w:val="Hyperlink"/>
          <w:rFonts w:asciiTheme="majorHAnsi" w:eastAsia="Times New Roman" w:hAnsiTheme="majorHAnsi" w:cs="Tahoma"/>
          <w:color w:val="auto"/>
          <w:sz w:val="24"/>
          <w:szCs w:val="24"/>
          <w:u w:val="none"/>
        </w:rPr>
      </w:pPr>
      <w:r w:rsidRPr="00FF0CF9">
        <w:rPr>
          <w:rStyle w:val="Hyperlink"/>
          <w:rFonts w:asciiTheme="majorHAnsi" w:eastAsia="Times New Roman" w:hAnsiTheme="majorHAnsi" w:cs="Tahoma"/>
          <w:color w:val="auto"/>
          <w:sz w:val="24"/>
          <w:szCs w:val="24"/>
          <w:u w:val="none"/>
        </w:rPr>
        <w:t xml:space="preserve">For applicants that have lived or worked outside of the UK, schools </w:t>
      </w:r>
      <w:r w:rsidRPr="00FF0CF9">
        <w:rPr>
          <w:rStyle w:val="Hyperlink"/>
          <w:rFonts w:asciiTheme="majorHAnsi" w:eastAsia="Times New Roman" w:hAnsiTheme="majorHAnsi" w:cs="Tahoma"/>
          <w:b/>
          <w:bCs/>
          <w:color w:val="auto"/>
          <w:sz w:val="24"/>
          <w:szCs w:val="24"/>
          <w:u w:val="none"/>
        </w:rPr>
        <w:t>must</w:t>
      </w:r>
      <w:r w:rsidRPr="00FF0CF9">
        <w:rPr>
          <w:rStyle w:val="Hyperlink"/>
          <w:rFonts w:asciiTheme="majorHAnsi" w:eastAsia="Times New Roman" w:hAnsiTheme="majorHAnsi" w:cs="Tahoma"/>
          <w:color w:val="auto"/>
          <w:sz w:val="24"/>
          <w:szCs w:val="24"/>
          <w:u w:val="none"/>
        </w:rPr>
        <w:t xml:space="preserve"> make </w:t>
      </w:r>
      <w:r w:rsidR="007123EC" w:rsidRPr="00FF0CF9">
        <w:rPr>
          <w:rStyle w:val="Hyperlink"/>
          <w:rFonts w:asciiTheme="majorHAnsi" w:eastAsia="Times New Roman" w:hAnsiTheme="majorHAnsi" w:cs="Tahoma"/>
          <w:color w:val="auto"/>
          <w:sz w:val="24"/>
          <w:szCs w:val="24"/>
          <w:u w:val="none"/>
        </w:rPr>
        <w:t xml:space="preserve">any further checks they think appropriate </w:t>
      </w:r>
      <w:r w:rsidR="00C44319" w:rsidRPr="00FF0CF9">
        <w:rPr>
          <w:rStyle w:val="Hyperlink"/>
          <w:rFonts w:asciiTheme="majorHAnsi" w:eastAsia="Times New Roman" w:hAnsiTheme="majorHAnsi" w:cs="Tahoma"/>
          <w:color w:val="auto"/>
          <w:sz w:val="24"/>
          <w:szCs w:val="24"/>
          <w:u w:val="none"/>
        </w:rPr>
        <w:t>so that the relevant events that occurred outside the UK can be considered, these checks could include:</w:t>
      </w:r>
    </w:p>
    <w:p w14:paraId="1B2E6F80" w14:textId="5F784CCD" w:rsidR="00C44319" w:rsidRPr="00FF0CF9" w:rsidRDefault="00C44319" w:rsidP="00C44319">
      <w:pPr>
        <w:tabs>
          <w:tab w:val="left" w:pos="720"/>
        </w:tabs>
        <w:spacing w:after="0" w:line="240" w:lineRule="auto"/>
        <w:ind w:left="720"/>
        <w:jc w:val="both"/>
        <w:rPr>
          <w:rStyle w:val="Hyperlink"/>
          <w:rFonts w:asciiTheme="majorHAnsi" w:eastAsia="Times New Roman" w:hAnsiTheme="majorHAnsi" w:cs="Tahoma"/>
          <w:color w:val="auto"/>
          <w:sz w:val="24"/>
          <w:szCs w:val="24"/>
          <w:u w:val="none"/>
        </w:rPr>
      </w:pPr>
    </w:p>
    <w:p w14:paraId="2527435E" w14:textId="18240BA7" w:rsidR="00C44319" w:rsidRPr="00FF0CF9" w:rsidRDefault="00C44319" w:rsidP="00C44319">
      <w:pPr>
        <w:pStyle w:val="ListParagraph"/>
        <w:numPr>
          <w:ilvl w:val="0"/>
          <w:numId w:val="28"/>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Criminal records checks</w:t>
      </w:r>
    </w:p>
    <w:p w14:paraId="39DFD76A" w14:textId="7DF56C6B" w:rsidR="00C44319" w:rsidRPr="00FF0CF9" w:rsidRDefault="00C44319" w:rsidP="00C44319">
      <w:pPr>
        <w:pStyle w:val="ListParagraph"/>
        <w:numPr>
          <w:ilvl w:val="0"/>
          <w:numId w:val="28"/>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lastRenderedPageBreak/>
        <w:t>Obtaining a letter (via the applicant</w:t>
      </w:r>
      <w:r w:rsidR="00004BB1" w:rsidRPr="00FF0CF9">
        <w:rPr>
          <w:rFonts w:asciiTheme="majorHAnsi" w:eastAsia="Times New Roman" w:hAnsiTheme="majorHAnsi" w:cs="Tahoma"/>
          <w:sz w:val="24"/>
          <w:szCs w:val="24"/>
        </w:rPr>
        <w:t xml:space="preserve">) from the regulating body in the country / countries in which the applicant has worked, confirming that they have </w:t>
      </w:r>
      <w:r w:rsidR="001F0C38" w:rsidRPr="00FF0CF9">
        <w:rPr>
          <w:rFonts w:asciiTheme="majorHAnsi" w:eastAsia="Times New Roman" w:hAnsiTheme="majorHAnsi" w:cs="Tahoma"/>
          <w:sz w:val="24"/>
          <w:szCs w:val="24"/>
        </w:rPr>
        <w:t>not imposed any sanctions or restrictions and / or any reason that they would be unsuitable to teach:</w:t>
      </w:r>
    </w:p>
    <w:p w14:paraId="211D3EA4" w14:textId="6352525B" w:rsidR="001F0C38" w:rsidRPr="00FF0CF9" w:rsidRDefault="001F0C38" w:rsidP="00C44319">
      <w:pPr>
        <w:pStyle w:val="ListParagraph"/>
        <w:numPr>
          <w:ilvl w:val="0"/>
          <w:numId w:val="28"/>
        </w:numPr>
        <w:tabs>
          <w:tab w:val="left" w:pos="720"/>
        </w:tabs>
        <w:spacing w:after="0" w:line="240" w:lineRule="auto"/>
        <w:jc w:val="both"/>
        <w:rPr>
          <w:rFonts w:asciiTheme="majorHAnsi" w:eastAsia="Times New Roman" w:hAnsiTheme="majorHAnsi" w:cs="Tahoma"/>
          <w:sz w:val="24"/>
          <w:szCs w:val="24"/>
        </w:rPr>
      </w:pPr>
      <w:r w:rsidRPr="00FF0CF9">
        <w:rPr>
          <w:rFonts w:asciiTheme="majorHAnsi" w:eastAsia="Times New Roman" w:hAnsiTheme="majorHAnsi" w:cs="Tahoma"/>
          <w:b/>
          <w:bCs/>
          <w:sz w:val="24"/>
          <w:szCs w:val="24"/>
        </w:rPr>
        <w:t>Where available</w:t>
      </w:r>
      <w:r w:rsidRPr="00FF0CF9">
        <w:rPr>
          <w:rFonts w:asciiTheme="majorHAnsi" w:eastAsia="Times New Roman" w:hAnsiTheme="majorHAnsi" w:cs="Tahoma"/>
          <w:sz w:val="24"/>
          <w:szCs w:val="24"/>
        </w:rPr>
        <w:t xml:space="preserve">, such evidence can be considered together with information obtained through other pre-appointment checks to help assess </w:t>
      </w:r>
      <w:r w:rsidR="00952BF7" w:rsidRPr="00FF0CF9">
        <w:rPr>
          <w:rFonts w:asciiTheme="majorHAnsi" w:eastAsia="Times New Roman" w:hAnsiTheme="majorHAnsi" w:cs="Tahoma"/>
          <w:sz w:val="24"/>
          <w:szCs w:val="24"/>
        </w:rPr>
        <w:t>their suitability.</w:t>
      </w:r>
    </w:p>
    <w:p w14:paraId="33168B3C" w14:textId="77777777" w:rsidR="00340D30" w:rsidRPr="00FF0CF9" w:rsidRDefault="00340D30" w:rsidP="006969AC">
      <w:pPr>
        <w:tabs>
          <w:tab w:val="left" w:pos="720"/>
        </w:tabs>
        <w:spacing w:after="0" w:line="240" w:lineRule="auto"/>
        <w:ind w:left="720" w:hanging="720"/>
        <w:jc w:val="both"/>
        <w:rPr>
          <w:rFonts w:asciiTheme="majorHAnsi" w:eastAsia="Times New Roman" w:hAnsiTheme="majorHAnsi" w:cs="Tahoma"/>
          <w:sz w:val="24"/>
          <w:szCs w:val="24"/>
        </w:rPr>
      </w:pPr>
    </w:p>
    <w:p w14:paraId="54A2BB92" w14:textId="501B42DF" w:rsidR="008F7C4D" w:rsidRPr="00FF0CF9" w:rsidRDefault="008F7C4D" w:rsidP="006969AC">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9.4</w:t>
      </w:r>
      <w:r w:rsidRPr="00FF0CF9">
        <w:rPr>
          <w:rFonts w:asciiTheme="majorHAnsi" w:eastAsia="Times New Roman" w:hAnsiTheme="majorHAnsi" w:cs="Tahoma"/>
          <w:sz w:val="24"/>
          <w:szCs w:val="24"/>
        </w:rPr>
        <w:tab/>
      </w:r>
      <w:r w:rsidR="0097405B" w:rsidRPr="00FF0CF9">
        <w:rPr>
          <w:rFonts w:asciiTheme="majorHAnsi" w:eastAsia="Times New Roman" w:hAnsiTheme="majorHAnsi" w:cs="Tahoma"/>
          <w:sz w:val="24"/>
          <w:szCs w:val="24"/>
        </w:rPr>
        <w:t>The DBS can only provide information that is held by police forces in the UK.  That may include details of offences committed abroad by UK citizens or residents, but almost invariably will not inc</w:t>
      </w:r>
      <w:r w:rsidR="002C4631" w:rsidRPr="00FF0CF9">
        <w:rPr>
          <w:rFonts w:asciiTheme="majorHAnsi" w:eastAsia="Times New Roman" w:hAnsiTheme="majorHAnsi" w:cs="Tahoma"/>
          <w:sz w:val="24"/>
          <w:szCs w:val="24"/>
        </w:rPr>
        <w:t xml:space="preserve">lude details of any offences committed abroad by foreign nationals </w:t>
      </w:r>
      <w:r w:rsidR="002468E6" w:rsidRPr="00FF0CF9">
        <w:rPr>
          <w:rFonts w:asciiTheme="majorHAnsi" w:eastAsia="Times New Roman" w:hAnsiTheme="majorHAnsi" w:cs="Tahoma"/>
          <w:sz w:val="24"/>
          <w:szCs w:val="24"/>
        </w:rPr>
        <w:t>who have never lived or worked in the UK.</w:t>
      </w:r>
      <w:r w:rsidR="00D54B37" w:rsidRPr="00FF0CF9">
        <w:rPr>
          <w:rFonts w:asciiTheme="majorHAnsi" w:eastAsia="Times New Roman" w:hAnsiTheme="majorHAnsi" w:cs="Tahoma"/>
          <w:sz w:val="24"/>
          <w:szCs w:val="24"/>
        </w:rPr>
        <w:t xml:space="preserve"> See Appendix 1 Applicants from overseas advice</w:t>
      </w:r>
    </w:p>
    <w:p w14:paraId="4F58663E" w14:textId="0D5748EB" w:rsidR="006C7437" w:rsidRPr="00FF0CF9" w:rsidRDefault="006C7437" w:rsidP="006969AC">
      <w:pPr>
        <w:tabs>
          <w:tab w:val="left" w:pos="720"/>
        </w:tabs>
        <w:spacing w:after="0" w:line="240" w:lineRule="auto"/>
        <w:ind w:left="720" w:hanging="720"/>
        <w:jc w:val="both"/>
        <w:rPr>
          <w:rFonts w:asciiTheme="majorHAnsi" w:eastAsia="Times New Roman" w:hAnsiTheme="majorHAnsi" w:cs="Tahoma"/>
          <w:sz w:val="24"/>
          <w:szCs w:val="24"/>
        </w:rPr>
      </w:pPr>
    </w:p>
    <w:p w14:paraId="436ADF26" w14:textId="3033FB5C" w:rsidR="006969AC" w:rsidRPr="00FF0CF9" w:rsidRDefault="006C7437" w:rsidP="006C7437">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9.</w:t>
      </w:r>
      <w:r w:rsidR="002468E6" w:rsidRPr="00FF0CF9">
        <w:rPr>
          <w:rFonts w:asciiTheme="majorHAnsi" w:eastAsia="Times New Roman" w:hAnsiTheme="majorHAnsi" w:cs="Tahoma"/>
          <w:sz w:val="24"/>
          <w:szCs w:val="24"/>
        </w:rPr>
        <w:t>5</w:t>
      </w:r>
      <w:r w:rsidRPr="00FF0CF9">
        <w:rPr>
          <w:rFonts w:asciiTheme="majorHAnsi" w:eastAsia="Times New Roman" w:hAnsiTheme="majorHAnsi" w:cs="Tahoma"/>
          <w:sz w:val="24"/>
          <w:szCs w:val="24"/>
        </w:rPr>
        <w:tab/>
      </w:r>
      <w:r w:rsidRPr="00FF0CF9">
        <w:rPr>
          <w:rFonts w:asciiTheme="majorHAnsi" w:eastAsia="Times New Roman" w:hAnsiTheme="majorHAnsi" w:cs="Tahoma"/>
          <w:b/>
          <w:sz w:val="24"/>
          <w:szCs w:val="24"/>
        </w:rPr>
        <w:t>Fee-Funded Student Teachers</w:t>
      </w:r>
      <w:r w:rsidRPr="00FF0CF9">
        <w:rPr>
          <w:rFonts w:asciiTheme="majorHAnsi" w:eastAsia="Times New Roman" w:hAnsiTheme="majorHAnsi" w:cs="Tahoma"/>
          <w:sz w:val="24"/>
          <w:szCs w:val="24"/>
        </w:rPr>
        <w:t xml:space="preserve"> – The school should get written confirmation from the provider of any fee-funded student teacher that has carried out all pre-appointment checks that the school should otherwise perform.</w:t>
      </w:r>
    </w:p>
    <w:p w14:paraId="553EBF01" w14:textId="6332673F" w:rsidR="007847EF" w:rsidRPr="00FF0CF9" w:rsidRDefault="007847EF" w:rsidP="006C7437">
      <w:pPr>
        <w:tabs>
          <w:tab w:val="left" w:pos="720"/>
        </w:tabs>
        <w:spacing w:after="0" w:line="240" w:lineRule="auto"/>
        <w:ind w:left="720" w:hanging="720"/>
        <w:jc w:val="both"/>
        <w:rPr>
          <w:rFonts w:asciiTheme="majorHAnsi" w:eastAsia="Times New Roman" w:hAnsiTheme="majorHAnsi" w:cs="Tahoma"/>
          <w:sz w:val="24"/>
          <w:szCs w:val="24"/>
        </w:rPr>
      </w:pPr>
    </w:p>
    <w:p w14:paraId="6F91C2C2" w14:textId="17B19A7B" w:rsidR="006969AC" w:rsidRPr="00FF0CF9" w:rsidRDefault="006969AC" w:rsidP="00FF0CF9">
      <w:pPr>
        <w:pStyle w:val="Heading1"/>
      </w:pPr>
      <w:bookmarkStart w:id="10" w:name="_Toc232759285"/>
      <w:r w:rsidRPr="00FF0CF9">
        <w:t>10.0</w:t>
      </w:r>
      <w:r w:rsidRPr="00FF0CF9">
        <w:tab/>
      </w:r>
      <w:r w:rsidR="00A7639F" w:rsidRPr="00FF0CF9">
        <w:t xml:space="preserve">Regulated </w:t>
      </w:r>
      <w:r w:rsidR="0010136E" w:rsidRPr="00FF0CF9">
        <w:t>Activity</w:t>
      </w:r>
      <w:bookmarkEnd w:id="10"/>
    </w:p>
    <w:p w14:paraId="45E987CF" w14:textId="3CC3B902" w:rsidR="006969AC" w:rsidRPr="00FF0CF9" w:rsidRDefault="006969AC" w:rsidP="006969AC">
      <w:pPr>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10.1</w:t>
      </w:r>
      <w:r w:rsidRPr="00FF0CF9">
        <w:rPr>
          <w:rFonts w:asciiTheme="majorHAnsi" w:eastAsia="Times New Roman" w:hAnsiTheme="majorHAnsi" w:cs="Tahoma"/>
          <w:sz w:val="24"/>
          <w:szCs w:val="24"/>
        </w:rPr>
        <w:tab/>
        <w:t xml:space="preserve">For ALL posts which involve working in regulated activity, it is appropriate for the school to check that the person appointed doesn’t pose a risk to the school (or other employees).  </w:t>
      </w:r>
    </w:p>
    <w:p w14:paraId="4E9AAA2D" w14:textId="6331EDD8" w:rsidR="006969AC" w:rsidRPr="00FF0CF9" w:rsidRDefault="006969AC" w:rsidP="006969AC">
      <w:pPr>
        <w:tabs>
          <w:tab w:val="left" w:pos="720"/>
        </w:tabs>
        <w:spacing w:after="0" w:line="240" w:lineRule="auto"/>
        <w:ind w:left="720" w:hanging="720"/>
        <w:jc w:val="both"/>
        <w:rPr>
          <w:rFonts w:asciiTheme="majorHAnsi" w:hAnsiTheme="majorHAnsi" w:cs="Tahoma"/>
          <w:sz w:val="24"/>
          <w:szCs w:val="24"/>
        </w:rPr>
      </w:pPr>
      <w:r w:rsidRPr="00FF0CF9">
        <w:rPr>
          <w:rFonts w:asciiTheme="majorHAnsi" w:eastAsia="Times New Roman" w:hAnsiTheme="majorHAnsi" w:cs="Tahoma"/>
          <w:sz w:val="24"/>
          <w:szCs w:val="24"/>
        </w:rPr>
        <w:t>1</w:t>
      </w:r>
      <w:r w:rsidR="00B53517" w:rsidRPr="00FF0CF9">
        <w:rPr>
          <w:rFonts w:asciiTheme="majorHAnsi" w:eastAsia="Times New Roman" w:hAnsiTheme="majorHAnsi" w:cs="Tahoma"/>
          <w:sz w:val="24"/>
          <w:szCs w:val="24"/>
        </w:rPr>
        <w:t>0</w:t>
      </w:r>
      <w:r w:rsidRPr="00FF0CF9">
        <w:rPr>
          <w:rFonts w:asciiTheme="majorHAnsi" w:eastAsia="Times New Roman" w:hAnsiTheme="majorHAnsi" w:cs="Tahoma"/>
          <w:sz w:val="24"/>
          <w:szCs w:val="24"/>
        </w:rPr>
        <w:t>.</w:t>
      </w:r>
      <w:r w:rsidR="00B53517" w:rsidRPr="00FF0CF9">
        <w:rPr>
          <w:rFonts w:asciiTheme="majorHAnsi" w:eastAsia="Times New Roman" w:hAnsiTheme="majorHAnsi" w:cs="Tahoma"/>
          <w:sz w:val="24"/>
          <w:szCs w:val="24"/>
        </w:rPr>
        <w:t>2</w:t>
      </w:r>
      <w:r w:rsidRPr="00FF0CF9">
        <w:rPr>
          <w:rFonts w:asciiTheme="majorHAnsi" w:eastAsia="Times New Roman" w:hAnsiTheme="majorHAnsi" w:cs="Tahoma"/>
          <w:sz w:val="24"/>
          <w:szCs w:val="24"/>
        </w:rPr>
        <w:tab/>
        <w:t xml:space="preserve">It is recommended that </w:t>
      </w:r>
      <w:r w:rsidRPr="00FF0CF9">
        <w:rPr>
          <w:rFonts w:asciiTheme="majorHAnsi" w:eastAsia="Times New Roman" w:hAnsiTheme="majorHAnsi" w:cs="Tahoma"/>
          <w:sz w:val="24"/>
          <w:szCs w:val="24"/>
          <w:u w:val="single"/>
        </w:rPr>
        <w:t>no</w:t>
      </w:r>
      <w:r w:rsidRPr="00FF0CF9">
        <w:rPr>
          <w:rFonts w:asciiTheme="majorHAnsi" w:eastAsia="Times New Roman" w:hAnsiTheme="majorHAnsi" w:cs="Tahoma"/>
          <w:sz w:val="24"/>
          <w:szCs w:val="24"/>
        </w:rPr>
        <w:t xml:space="preserve"> appointment should be confirmed or taken up until </w:t>
      </w:r>
      <w:r w:rsidRPr="00FF0CF9">
        <w:rPr>
          <w:rFonts w:asciiTheme="majorHAnsi" w:eastAsia="Times New Roman" w:hAnsiTheme="majorHAnsi" w:cs="Tahoma"/>
          <w:sz w:val="24"/>
          <w:szCs w:val="24"/>
          <w:u w:val="single"/>
        </w:rPr>
        <w:t>all</w:t>
      </w:r>
      <w:r w:rsidRPr="00FF0CF9">
        <w:rPr>
          <w:rFonts w:asciiTheme="majorHAnsi" w:eastAsia="Times New Roman" w:hAnsiTheme="majorHAnsi" w:cs="Tahoma"/>
          <w:sz w:val="24"/>
          <w:szCs w:val="24"/>
        </w:rPr>
        <w:t xml:space="preserve"> necessary clearances are obtained. </w:t>
      </w:r>
      <w:r w:rsidRPr="00FF0CF9">
        <w:rPr>
          <w:rFonts w:asciiTheme="majorHAnsi" w:hAnsiTheme="majorHAnsi" w:cs="Tahoma"/>
          <w:sz w:val="24"/>
          <w:szCs w:val="24"/>
        </w:rPr>
        <w:t>Any information about past disciplinary action or allegations should be considered carefully when assessing the applicant’s suitability for the post.  Schools are advised to seek guidance from HR if any concerns are raised. For existing employees with missing references on file attention should be drawn to Appendix 2.</w:t>
      </w:r>
    </w:p>
    <w:p w14:paraId="1E7F6700" w14:textId="77777777"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p>
    <w:p w14:paraId="189F3EFF" w14:textId="6C86168C" w:rsidR="006969AC" w:rsidRPr="00FF0CF9" w:rsidRDefault="006969AC" w:rsidP="003475A5">
      <w:pPr>
        <w:tabs>
          <w:tab w:val="left" w:pos="720"/>
        </w:tabs>
        <w:spacing w:after="0" w:line="240" w:lineRule="auto"/>
        <w:ind w:left="720" w:hanging="720"/>
        <w:jc w:val="both"/>
        <w:rPr>
          <w:rFonts w:asciiTheme="majorHAnsi" w:eastAsia="Times New Roman" w:hAnsiTheme="majorHAnsi" w:cs="Tahoma"/>
          <w:sz w:val="24"/>
          <w:szCs w:val="24"/>
        </w:rPr>
      </w:pPr>
      <w:r w:rsidRPr="00FF0CF9">
        <w:rPr>
          <w:rFonts w:asciiTheme="majorHAnsi" w:eastAsia="Times New Roman" w:hAnsiTheme="majorHAnsi" w:cs="Tahoma"/>
          <w:sz w:val="24"/>
          <w:szCs w:val="24"/>
        </w:rPr>
        <w:t>1</w:t>
      </w:r>
      <w:r w:rsidR="00B53517" w:rsidRPr="00FF0CF9">
        <w:rPr>
          <w:rFonts w:asciiTheme="majorHAnsi" w:eastAsia="Times New Roman" w:hAnsiTheme="majorHAnsi" w:cs="Tahoma"/>
          <w:sz w:val="24"/>
          <w:szCs w:val="24"/>
        </w:rPr>
        <w:t>0</w:t>
      </w:r>
      <w:r w:rsidRPr="00FF0CF9">
        <w:rPr>
          <w:rFonts w:asciiTheme="majorHAnsi" w:eastAsia="Times New Roman" w:hAnsiTheme="majorHAnsi" w:cs="Tahoma"/>
          <w:sz w:val="24"/>
          <w:szCs w:val="24"/>
        </w:rPr>
        <w:t>.</w:t>
      </w:r>
      <w:r w:rsidR="00B53517" w:rsidRPr="00FF0CF9">
        <w:rPr>
          <w:rFonts w:asciiTheme="majorHAnsi" w:eastAsia="Times New Roman" w:hAnsiTheme="majorHAnsi" w:cs="Tahoma"/>
          <w:sz w:val="24"/>
          <w:szCs w:val="24"/>
        </w:rPr>
        <w:t>3</w:t>
      </w:r>
      <w:r w:rsidR="003475A5" w:rsidRPr="00FF0CF9">
        <w:rPr>
          <w:rFonts w:asciiTheme="majorHAnsi" w:eastAsia="Times New Roman" w:hAnsiTheme="majorHAnsi" w:cs="Tahoma"/>
          <w:sz w:val="24"/>
          <w:szCs w:val="24"/>
        </w:rPr>
        <w:tab/>
      </w:r>
      <w:r w:rsidRPr="00FF0CF9">
        <w:rPr>
          <w:rFonts w:asciiTheme="majorHAnsi" w:eastAsia="Times New Roman" w:hAnsiTheme="majorHAnsi" w:cs="Tahoma"/>
          <w:b/>
          <w:sz w:val="24"/>
          <w:szCs w:val="24"/>
        </w:rPr>
        <w:t xml:space="preserve">Agency Staff – </w:t>
      </w:r>
      <w:r w:rsidR="00C90600" w:rsidRPr="00FF0CF9">
        <w:rPr>
          <w:rFonts w:asciiTheme="majorHAnsi" w:eastAsia="Times New Roman" w:hAnsiTheme="majorHAnsi" w:cs="Tahoma"/>
          <w:bCs/>
          <w:sz w:val="24"/>
          <w:szCs w:val="24"/>
        </w:rPr>
        <w:t>I</w:t>
      </w:r>
      <w:r w:rsidRPr="00FF0CF9">
        <w:rPr>
          <w:rFonts w:asciiTheme="majorHAnsi" w:eastAsia="Times New Roman" w:hAnsiTheme="majorHAnsi" w:cs="Tahoma"/>
          <w:bCs/>
          <w:sz w:val="24"/>
          <w:szCs w:val="24"/>
        </w:rPr>
        <w:t>t</w:t>
      </w:r>
      <w:r w:rsidRPr="00FF0CF9">
        <w:rPr>
          <w:rFonts w:asciiTheme="majorHAnsi" w:eastAsia="Times New Roman" w:hAnsiTheme="majorHAnsi" w:cs="Tahoma"/>
          <w:sz w:val="24"/>
          <w:szCs w:val="24"/>
        </w:rPr>
        <w:t xml:space="preserve"> is now a requirement that schools check that the person presenting at the school, is the same person that the agency has provided the vetting checks for.</w:t>
      </w:r>
      <w:r w:rsidR="00C90600" w:rsidRPr="00FF0CF9">
        <w:rPr>
          <w:rFonts w:asciiTheme="majorHAnsi" w:eastAsia="Times New Roman" w:hAnsiTheme="majorHAnsi" w:cs="Tahoma"/>
          <w:sz w:val="24"/>
          <w:szCs w:val="24"/>
        </w:rPr>
        <w:t xml:space="preserve"> </w:t>
      </w:r>
      <w:r w:rsidRPr="00FF0CF9">
        <w:rPr>
          <w:rFonts w:asciiTheme="majorHAnsi" w:eastAsia="Times New Roman" w:hAnsiTheme="majorHAnsi" w:cs="Tahoma"/>
          <w:sz w:val="24"/>
          <w:szCs w:val="24"/>
        </w:rPr>
        <w:t>Therefore</w:t>
      </w:r>
      <w:r w:rsidR="008A4E29" w:rsidRPr="00FF0CF9">
        <w:rPr>
          <w:rFonts w:asciiTheme="majorHAnsi" w:eastAsia="Times New Roman" w:hAnsiTheme="majorHAnsi" w:cs="Tahoma"/>
          <w:sz w:val="24"/>
          <w:szCs w:val="24"/>
        </w:rPr>
        <w:t>,</w:t>
      </w:r>
      <w:r w:rsidRPr="00FF0CF9">
        <w:rPr>
          <w:rFonts w:asciiTheme="majorHAnsi" w:eastAsia="Times New Roman" w:hAnsiTheme="majorHAnsi" w:cs="Tahoma"/>
          <w:sz w:val="24"/>
          <w:szCs w:val="24"/>
        </w:rPr>
        <w:t xml:space="preserve"> two forms of identification are required by agency staff, this should be passport/driving licence.</w:t>
      </w:r>
    </w:p>
    <w:p w14:paraId="304087DE" w14:textId="77777777" w:rsidR="006969AC" w:rsidRPr="00FF0CF9" w:rsidRDefault="006969AC" w:rsidP="006969AC">
      <w:pPr>
        <w:tabs>
          <w:tab w:val="left" w:pos="720"/>
        </w:tabs>
        <w:spacing w:after="0" w:line="240" w:lineRule="auto"/>
        <w:ind w:left="720" w:hanging="720"/>
        <w:jc w:val="both"/>
        <w:rPr>
          <w:rFonts w:asciiTheme="majorHAnsi" w:eastAsia="Times New Roman" w:hAnsiTheme="majorHAnsi" w:cs="Tahoma"/>
          <w:sz w:val="24"/>
          <w:szCs w:val="24"/>
        </w:rPr>
      </w:pPr>
    </w:p>
    <w:p w14:paraId="36A91136" w14:textId="63F285DC" w:rsidR="006969AC" w:rsidRPr="00FF0CF9" w:rsidRDefault="005F15D4" w:rsidP="006969AC">
      <w:pPr>
        <w:autoSpaceDE w:val="0"/>
        <w:autoSpaceDN w:val="0"/>
        <w:adjustRightInd w:val="0"/>
        <w:spacing w:after="0" w:line="240" w:lineRule="auto"/>
        <w:ind w:left="720" w:hanging="720"/>
        <w:jc w:val="both"/>
        <w:rPr>
          <w:rFonts w:asciiTheme="majorHAnsi" w:hAnsiTheme="majorHAnsi" w:cs="Tahoma"/>
          <w:sz w:val="24"/>
          <w:szCs w:val="24"/>
        </w:rPr>
      </w:pPr>
      <w:r w:rsidRPr="00FF0CF9">
        <w:rPr>
          <w:rFonts w:asciiTheme="majorHAnsi" w:hAnsiTheme="majorHAnsi" w:cs="Tahoma"/>
          <w:bCs/>
          <w:sz w:val="24"/>
          <w:szCs w:val="24"/>
        </w:rPr>
        <w:t>10.4</w:t>
      </w:r>
      <w:r w:rsidR="006969AC" w:rsidRPr="00FF0CF9">
        <w:rPr>
          <w:rFonts w:asciiTheme="majorHAnsi" w:hAnsiTheme="majorHAnsi" w:cs="Tahoma"/>
          <w:b/>
          <w:bCs/>
          <w:sz w:val="24"/>
          <w:szCs w:val="24"/>
        </w:rPr>
        <w:tab/>
        <w:t xml:space="preserve">Single Central Record - </w:t>
      </w:r>
      <w:r w:rsidR="006969AC" w:rsidRPr="00FF0CF9">
        <w:rPr>
          <w:rFonts w:asciiTheme="majorHAnsi" w:hAnsiTheme="majorHAnsi" w:cs="Tahoma"/>
          <w:sz w:val="24"/>
          <w:szCs w:val="24"/>
        </w:rPr>
        <w:t>All the checking details need to be included on the Single Central Record. The information should be requested</w:t>
      </w:r>
      <w:r w:rsidR="006969AC" w:rsidRPr="00FF0CF9">
        <w:rPr>
          <w:rFonts w:asciiTheme="majorHAnsi" w:hAnsiTheme="majorHAnsi" w:cs="Tahoma"/>
          <w:b/>
          <w:bCs/>
          <w:sz w:val="24"/>
          <w:szCs w:val="24"/>
        </w:rPr>
        <w:t xml:space="preserve"> </w:t>
      </w:r>
      <w:r w:rsidR="006969AC" w:rsidRPr="00FF0CF9">
        <w:rPr>
          <w:rFonts w:asciiTheme="majorHAnsi" w:hAnsiTheme="majorHAnsi" w:cs="Tahoma"/>
          <w:sz w:val="24"/>
          <w:szCs w:val="24"/>
        </w:rPr>
        <w:t>at the appropriate times and logged/checked. The SCR should be checked</w:t>
      </w:r>
      <w:r w:rsidR="006969AC" w:rsidRPr="00FF0CF9">
        <w:rPr>
          <w:rFonts w:asciiTheme="majorHAnsi" w:hAnsiTheme="majorHAnsi" w:cs="Tahoma"/>
          <w:b/>
          <w:bCs/>
          <w:sz w:val="24"/>
          <w:szCs w:val="24"/>
        </w:rPr>
        <w:t xml:space="preserve"> </w:t>
      </w:r>
      <w:r w:rsidR="006969AC" w:rsidRPr="00FF0CF9">
        <w:rPr>
          <w:rFonts w:asciiTheme="majorHAnsi" w:hAnsiTheme="majorHAnsi" w:cs="Tahoma"/>
          <w:sz w:val="24"/>
          <w:szCs w:val="24"/>
        </w:rPr>
        <w:t>on the first day of arrival of the new staff member and a member of S</w:t>
      </w:r>
      <w:r w:rsidR="00584165" w:rsidRPr="00FF0CF9">
        <w:rPr>
          <w:rFonts w:asciiTheme="majorHAnsi" w:hAnsiTheme="majorHAnsi" w:cs="Tahoma"/>
          <w:sz w:val="24"/>
          <w:szCs w:val="24"/>
        </w:rPr>
        <w:t>L</w:t>
      </w:r>
      <w:r w:rsidR="006969AC" w:rsidRPr="00FF0CF9">
        <w:rPr>
          <w:rFonts w:asciiTheme="majorHAnsi" w:hAnsiTheme="majorHAnsi" w:cs="Tahoma"/>
          <w:sz w:val="24"/>
          <w:szCs w:val="24"/>
        </w:rPr>
        <w:t>T will sign off the SCR before the new member of staff is allowed into the school. See guidance at Appendix 3.</w:t>
      </w:r>
    </w:p>
    <w:p w14:paraId="0F061BFD" w14:textId="77777777" w:rsidR="006969AC" w:rsidRPr="00FF0CF9" w:rsidRDefault="006969AC" w:rsidP="006969AC">
      <w:pPr>
        <w:autoSpaceDE w:val="0"/>
        <w:autoSpaceDN w:val="0"/>
        <w:adjustRightInd w:val="0"/>
        <w:spacing w:after="0" w:line="240" w:lineRule="auto"/>
        <w:ind w:left="720" w:hanging="720"/>
        <w:jc w:val="both"/>
        <w:rPr>
          <w:rFonts w:asciiTheme="majorHAnsi" w:hAnsiTheme="majorHAnsi" w:cs="Tahoma"/>
          <w:sz w:val="24"/>
          <w:szCs w:val="24"/>
        </w:rPr>
      </w:pPr>
    </w:p>
    <w:p w14:paraId="786C6471" w14:textId="4CD66273" w:rsidR="006969AC" w:rsidRPr="00FF0CF9" w:rsidRDefault="006969AC" w:rsidP="006969AC">
      <w:pPr>
        <w:autoSpaceDE w:val="0"/>
        <w:autoSpaceDN w:val="0"/>
        <w:adjustRightInd w:val="0"/>
        <w:spacing w:after="0" w:line="240" w:lineRule="auto"/>
        <w:ind w:left="720" w:hanging="720"/>
        <w:jc w:val="both"/>
        <w:rPr>
          <w:rFonts w:asciiTheme="majorHAnsi" w:hAnsiTheme="majorHAnsi" w:cs="Tahoma"/>
          <w:bCs/>
          <w:sz w:val="24"/>
          <w:szCs w:val="24"/>
        </w:rPr>
      </w:pPr>
      <w:r w:rsidRPr="00FF0CF9">
        <w:rPr>
          <w:rFonts w:asciiTheme="majorHAnsi" w:hAnsiTheme="majorHAnsi" w:cs="Tahoma"/>
          <w:bCs/>
          <w:sz w:val="24"/>
          <w:szCs w:val="24"/>
        </w:rPr>
        <w:t>1</w:t>
      </w:r>
      <w:r w:rsidR="005F15D4" w:rsidRPr="00FF0CF9">
        <w:rPr>
          <w:rFonts w:asciiTheme="majorHAnsi" w:hAnsiTheme="majorHAnsi" w:cs="Tahoma"/>
          <w:bCs/>
          <w:sz w:val="24"/>
          <w:szCs w:val="24"/>
        </w:rPr>
        <w:t>0.5</w:t>
      </w:r>
      <w:r w:rsidRPr="00FF0CF9">
        <w:rPr>
          <w:rFonts w:asciiTheme="majorHAnsi" w:hAnsiTheme="majorHAnsi" w:cs="Tahoma"/>
          <w:b/>
          <w:bCs/>
          <w:sz w:val="24"/>
          <w:szCs w:val="24"/>
        </w:rPr>
        <w:tab/>
        <w:t xml:space="preserve">Staff Files </w:t>
      </w:r>
      <w:r w:rsidRPr="00FF0CF9">
        <w:rPr>
          <w:rFonts w:asciiTheme="majorHAnsi" w:hAnsiTheme="majorHAnsi" w:cs="Tahoma"/>
          <w:bCs/>
          <w:sz w:val="24"/>
          <w:szCs w:val="24"/>
        </w:rPr>
        <w:t xml:space="preserve">– </w:t>
      </w:r>
      <w:r w:rsidR="008A4E29" w:rsidRPr="00FF0CF9">
        <w:rPr>
          <w:rFonts w:asciiTheme="majorHAnsi" w:hAnsiTheme="majorHAnsi" w:cs="Tahoma"/>
          <w:bCs/>
          <w:sz w:val="24"/>
          <w:szCs w:val="24"/>
        </w:rPr>
        <w:t xml:space="preserve">It is recommended that all staff files contain appropriate documents and a checklist to demonstrate appointment processes and checks have been followed. </w:t>
      </w:r>
      <w:r w:rsidRPr="00FF0CF9">
        <w:rPr>
          <w:rFonts w:asciiTheme="majorHAnsi" w:hAnsiTheme="majorHAnsi" w:cs="Tahoma"/>
          <w:bCs/>
          <w:sz w:val="24"/>
          <w:szCs w:val="24"/>
        </w:rPr>
        <w:t>A checklist for staff files is attached at appendix 4.</w:t>
      </w:r>
    </w:p>
    <w:p w14:paraId="5997EA76" w14:textId="77777777" w:rsidR="00A00766" w:rsidRPr="00FF0CF9" w:rsidRDefault="00A00766" w:rsidP="006969AC">
      <w:pPr>
        <w:autoSpaceDE w:val="0"/>
        <w:autoSpaceDN w:val="0"/>
        <w:adjustRightInd w:val="0"/>
        <w:spacing w:after="0" w:line="240" w:lineRule="auto"/>
        <w:ind w:left="720" w:hanging="720"/>
        <w:jc w:val="both"/>
        <w:rPr>
          <w:rFonts w:asciiTheme="majorHAnsi" w:hAnsiTheme="majorHAnsi" w:cs="Tahoma"/>
          <w:bCs/>
          <w:sz w:val="24"/>
          <w:szCs w:val="24"/>
        </w:rPr>
      </w:pPr>
    </w:p>
    <w:p w14:paraId="71563158" w14:textId="77777777" w:rsidR="006969AC" w:rsidRPr="00FF0CF9" w:rsidRDefault="006969AC" w:rsidP="006969AC">
      <w:pPr>
        <w:autoSpaceDE w:val="0"/>
        <w:autoSpaceDN w:val="0"/>
        <w:adjustRightInd w:val="0"/>
        <w:spacing w:after="0" w:line="240" w:lineRule="auto"/>
        <w:rPr>
          <w:rFonts w:asciiTheme="majorHAnsi" w:hAnsiTheme="majorHAnsi" w:cs="Tahoma"/>
          <w:sz w:val="24"/>
          <w:szCs w:val="24"/>
        </w:rPr>
      </w:pPr>
      <w:r w:rsidRPr="00FF0CF9">
        <w:rPr>
          <w:rFonts w:asciiTheme="majorHAnsi" w:hAnsiTheme="majorHAnsi" w:cs="Tahoma"/>
          <w:bCs/>
          <w:sz w:val="24"/>
          <w:szCs w:val="24"/>
        </w:rPr>
        <w:tab/>
      </w:r>
      <w:r w:rsidRPr="00FF0CF9">
        <w:rPr>
          <w:rFonts w:asciiTheme="majorHAnsi" w:hAnsiTheme="majorHAnsi" w:cs="Tahoma"/>
          <w:sz w:val="24"/>
          <w:szCs w:val="24"/>
        </w:rPr>
        <w:t>In summary all checks will be:</w:t>
      </w:r>
    </w:p>
    <w:p w14:paraId="12AFE532" w14:textId="77777777" w:rsidR="006969AC" w:rsidRPr="00FF0CF9" w:rsidRDefault="006969AC" w:rsidP="00811EDE">
      <w:pPr>
        <w:pStyle w:val="ListParagraph"/>
        <w:numPr>
          <w:ilvl w:val="0"/>
          <w:numId w:val="10"/>
        </w:numPr>
        <w:autoSpaceDE w:val="0"/>
        <w:autoSpaceDN w:val="0"/>
        <w:adjustRightInd w:val="0"/>
        <w:spacing w:after="0" w:line="240" w:lineRule="auto"/>
        <w:ind w:left="1620"/>
        <w:rPr>
          <w:rFonts w:asciiTheme="majorHAnsi" w:hAnsiTheme="majorHAnsi" w:cs="Tahoma"/>
          <w:sz w:val="24"/>
          <w:szCs w:val="24"/>
        </w:rPr>
      </w:pPr>
      <w:r w:rsidRPr="00FF0CF9">
        <w:rPr>
          <w:rFonts w:asciiTheme="majorHAnsi" w:hAnsiTheme="majorHAnsi" w:cs="Tahoma"/>
          <w:sz w:val="24"/>
          <w:szCs w:val="24"/>
        </w:rPr>
        <w:t>Documented and retained on the personnel file.</w:t>
      </w:r>
    </w:p>
    <w:p w14:paraId="00F87C1F" w14:textId="77777777" w:rsidR="006969AC" w:rsidRPr="00FF0CF9" w:rsidRDefault="006969AC" w:rsidP="00811EDE">
      <w:pPr>
        <w:pStyle w:val="ListParagraph"/>
        <w:numPr>
          <w:ilvl w:val="0"/>
          <w:numId w:val="10"/>
        </w:numPr>
        <w:autoSpaceDE w:val="0"/>
        <w:autoSpaceDN w:val="0"/>
        <w:adjustRightInd w:val="0"/>
        <w:spacing w:after="0" w:line="240" w:lineRule="auto"/>
        <w:ind w:left="1620"/>
        <w:rPr>
          <w:rFonts w:asciiTheme="majorHAnsi" w:hAnsiTheme="majorHAnsi" w:cs="Tahoma"/>
          <w:sz w:val="24"/>
          <w:szCs w:val="24"/>
        </w:rPr>
      </w:pPr>
      <w:r w:rsidRPr="00FF0CF9">
        <w:rPr>
          <w:rFonts w:asciiTheme="majorHAnsi" w:hAnsiTheme="majorHAnsi" w:cs="Tahoma"/>
          <w:sz w:val="24"/>
          <w:szCs w:val="24"/>
        </w:rPr>
        <w:t>Recorded on the school’s Single Central Record.</w:t>
      </w:r>
    </w:p>
    <w:p w14:paraId="57BE5347" w14:textId="311A107F" w:rsidR="006969AC" w:rsidRPr="00FF0CF9" w:rsidRDefault="006969AC" w:rsidP="00811EDE">
      <w:pPr>
        <w:pStyle w:val="ListParagraph"/>
        <w:numPr>
          <w:ilvl w:val="0"/>
          <w:numId w:val="10"/>
        </w:numPr>
        <w:autoSpaceDE w:val="0"/>
        <w:autoSpaceDN w:val="0"/>
        <w:adjustRightInd w:val="0"/>
        <w:spacing w:after="0" w:line="240" w:lineRule="auto"/>
        <w:ind w:left="1620"/>
        <w:rPr>
          <w:rFonts w:asciiTheme="majorHAnsi" w:hAnsiTheme="majorHAnsi" w:cs="Tahoma"/>
          <w:sz w:val="24"/>
          <w:szCs w:val="24"/>
        </w:rPr>
      </w:pPr>
      <w:r w:rsidRPr="00FF0CF9">
        <w:rPr>
          <w:rFonts w:asciiTheme="majorHAnsi" w:hAnsiTheme="majorHAnsi" w:cs="Tahoma"/>
          <w:sz w:val="24"/>
          <w:szCs w:val="24"/>
        </w:rPr>
        <w:t>Followed up if they are unsatisfactory or if there are any discrepancies in the information received</w:t>
      </w:r>
    </w:p>
    <w:p w14:paraId="4FF7B5DF" w14:textId="369471A1" w:rsidR="008A4E29" w:rsidRPr="00FF0CF9" w:rsidRDefault="008A4E29" w:rsidP="00811EDE">
      <w:pPr>
        <w:pStyle w:val="ListParagraph"/>
        <w:numPr>
          <w:ilvl w:val="0"/>
          <w:numId w:val="10"/>
        </w:numPr>
        <w:autoSpaceDE w:val="0"/>
        <w:autoSpaceDN w:val="0"/>
        <w:adjustRightInd w:val="0"/>
        <w:spacing w:after="0" w:line="240" w:lineRule="auto"/>
        <w:ind w:left="1620"/>
        <w:rPr>
          <w:rFonts w:asciiTheme="majorHAnsi" w:hAnsiTheme="majorHAnsi" w:cs="Tahoma"/>
          <w:sz w:val="24"/>
          <w:szCs w:val="24"/>
        </w:rPr>
      </w:pPr>
      <w:r w:rsidRPr="00FF0CF9">
        <w:rPr>
          <w:rFonts w:asciiTheme="majorHAnsi" w:hAnsiTheme="majorHAnsi" w:cs="Tahoma"/>
          <w:sz w:val="24"/>
          <w:szCs w:val="24"/>
        </w:rPr>
        <w:t>A Risk Assessment is made where there are issues raised via checking process</w:t>
      </w:r>
    </w:p>
    <w:p w14:paraId="19BD606D" w14:textId="26D487F7" w:rsidR="00481631" w:rsidRPr="00FF0CF9" w:rsidRDefault="006969AC" w:rsidP="00EE32FC">
      <w:pPr>
        <w:pStyle w:val="ListParagraph"/>
        <w:numPr>
          <w:ilvl w:val="0"/>
          <w:numId w:val="10"/>
        </w:numPr>
        <w:autoSpaceDE w:val="0"/>
        <w:autoSpaceDN w:val="0"/>
        <w:adjustRightInd w:val="0"/>
        <w:spacing w:after="0" w:line="240" w:lineRule="auto"/>
        <w:ind w:left="1620"/>
        <w:rPr>
          <w:rFonts w:asciiTheme="majorHAnsi" w:hAnsiTheme="majorHAnsi" w:cs="Tahoma"/>
          <w:sz w:val="24"/>
          <w:szCs w:val="24"/>
        </w:rPr>
      </w:pPr>
      <w:r w:rsidRPr="00FF0CF9">
        <w:rPr>
          <w:rFonts w:asciiTheme="majorHAnsi" w:hAnsiTheme="majorHAnsi" w:cs="Tahoma"/>
          <w:sz w:val="24"/>
          <w:szCs w:val="24"/>
        </w:rPr>
        <w:t>An employee’s file should be a mirror of what is contained on the SCR.</w:t>
      </w:r>
    </w:p>
    <w:p w14:paraId="2BF4AB00" w14:textId="6450DC4A" w:rsidR="000F6640" w:rsidRPr="00FF0CF9" w:rsidRDefault="000F6640" w:rsidP="00AE17AA">
      <w:pPr>
        <w:pStyle w:val="ListParagraph"/>
        <w:autoSpaceDE w:val="0"/>
        <w:autoSpaceDN w:val="0"/>
        <w:adjustRightInd w:val="0"/>
        <w:spacing w:after="0" w:line="240" w:lineRule="auto"/>
        <w:ind w:left="1620"/>
        <w:rPr>
          <w:rFonts w:asciiTheme="majorHAnsi" w:hAnsiTheme="majorHAnsi" w:cs="Tahoma"/>
          <w:sz w:val="24"/>
          <w:szCs w:val="24"/>
        </w:rPr>
      </w:pPr>
    </w:p>
    <w:p w14:paraId="3F84CE54" w14:textId="4DDA7F68" w:rsidR="00F33467" w:rsidRPr="00FF0CF9" w:rsidRDefault="000F6640" w:rsidP="00FF0CF9">
      <w:pPr>
        <w:pStyle w:val="Heading1"/>
      </w:pPr>
      <w:bookmarkStart w:id="11" w:name="_Toc232759286"/>
      <w:r w:rsidRPr="00FF0CF9">
        <w:t>11.0</w:t>
      </w:r>
      <w:r w:rsidR="006969AC" w:rsidRPr="00FF0CF9">
        <w:t xml:space="preserve"> </w:t>
      </w:r>
      <w:r w:rsidR="008A4E29" w:rsidRPr="00FF0CF9">
        <w:t xml:space="preserve">  </w:t>
      </w:r>
      <w:r w:rsidR="006969AC" w:rsidRPr="00FF0CF9">
        <w:t>Finalising the appointment</w:t>
      </w:r>
      <w:bookmarkEnd w:id="11"/>
    </w:p>
    <w:p w14:paraId="73990DCC" w14:textId="0B0866A4" w:rsidR="006969AC" w:rsidRPr="00FF0CF9" w:rsidRDefault="006969AC" w:rsidP="00F33467">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bCs/>
          <w:sz w:val="24"/>
          <w:szCs w:val="24"/>
        </w:rPr>
      </w:pPr>
      <w:r w:rsidRPr="00FF0CF9">
        <w:rPr>
          <w:rFonts w:asciiTheme="majorHAnsi" w:eastAsia="Times New Roman" w:hAnsiTheme="majorHAnsi" w:cs="Tahoma"/>
          <w:bCs/>
          <w:sz w:val="24"/>
          <w:szCs w:val="24"/>
        </w:rPr>
        <w:t>1</w:t>
      </w:r>
      <w:r w:rsidR="00495E24" w:rsidRPr="00FF0CF9">
        <w:rPr>
          <w:rFonts w:asciiTheme="majorHAnsi" w:eastAsia="Times New Roman" w:hAnsiTheme="majorHAnsi" w:cs="Tahoma"/>
          <w:bCs/>
          <w:sz w:val="24"/>
          <w:szCs w:val="24"/>
        </w:rPr>
        <w:t>1</w:t>
      </w:r>
      <w:r w:rsidRPr="00FF0CF9">
        <w:rPr>
          <w:rFonts w:asciiTheme="majorHAnsi" w:eastAsia="Times New Roman" w:hAnsiTheme="majorHAnsi" w:cs="Tahoma"/>
          <w:bCs/>
          <w:sz w:val="24"/>
          <w:szCs w:val="24"/>
        </w:rPr>
        <w:t>.1   It is at the discretion of the school to decide on the grade to appoint teachers.  This is done in accordance with the Pay Policy for Teachers. For support staff it</w:t>
      </w:r>
      <w:r w:rsidRPr="00FF0CF9">
        <w:rPr>
          <w:rFonts w:asciiTheme="majorHAnsi" w:eastAsia="Times New Roman" w:hAnsiTheme="majorHAnsi" w:cs="Tahoma"/>
          <w:sz w:val="24"/>
          <w:szCs w:val="24"/>
        </w:rPr>
        <w:t xml:space="preserve"> is usual for newly appointed employees to be placed on the minimum point of advantage on the salary scale or the nearest point within the grade that reflects their current salary.</w:t>
      </w:r>
      <w:r w:rsidR="006D5F93" w:rsidRPr="00FF0CF9">
        <w:rPr>
          <w:rFonts w:asciiTheme="majorHAnsi" w:eastAsia="Times New Roman" w:hAnsiTheme="majorHAnsi" w:cs="Tahoma"/>
          <w:sz w:val="24"/>
          <w:szCs w:val="24"/>
        </w:rPr>
        <w:t xml:space="preserve"> </w:t>
      </w:r>
      <w:r w:rsidRPr="00FF0CF9">
        <w:rPr>
          <w:rFonts w:asciiTheme="majorHAnsi" w:eastAsia="Times New Roman" w:hAnsiTheme="majorHAnsi" w:cs="Tahoma"/>
          <w:sz w:val="24"/>
          <w:szCs w:val="24"/>
        </w:rPr>
        <w:t xml:space="preserve">Exceptions are permitted where this can be justified.  </w:t>
      </w:r>
    </w:p>
    <w:p w14:paraId="2ADEB538" w14:textId="77777777" w:rsidR="00F33467" w:rsidRPr="00FF0CF9" w:rsidRDefault="00F33467" w:rsidP="00F33467">
      <w:pPr>
        <w:tabs>
          <w:tab w:val="left" w:pos="720"/>
          <w:tab w:val="center" w:pos="4153"/>
          <w:tab w:val="right" w:pos="8306"/>
        </w:tabs>
        <w:autoSpaceDN w:val="0"/>
        <w:spacing w:after="0" w:line="240" w:lineRule="auto"/>
        <w:jc w:val="both"/>
        <w:rPr>
          <w:rFonts w:asciiTheme="majorHAnsi" w:eastAsia="Times New Roman" w:hAnsiTheme="majorHAnsi" w:cs="Tahoma"/>
          <w:sz w:val="24"/>
          <w:szCs w:val="24"/>
        </w:rPr>
      </w:pPr>
    </w:p>
    <w:p w14:paraId="595559FB" w14:textId="24557B23" w:rsidR="00841220" w:rsidRPr="00FF0CF9" w:rsidRDefault="00F33467" w:rsidP="00F33467">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b/>
          <w:sz w:val="24"/>
          <w:szCs w:val="24"/>
        </w:rPr>
      </w:pPr>
      <w:r w:rsidRPr="00FF0CF9">
        <w:rPr>
          <w:rFonts w:asciiTheme="majorHAnsi" w:eastAsia="Times New Roman" w:hAnsiTheme="majorHAnsi" w:cs="Tahoma"/>
          <w:sz w:val="24"/>
          <w:szCs w:val="24"/>
        </w:rPr>
        <w:t>11.2</w:t>
      </w:r>
      <w:r w:rsidRPr="00FF0CF9">
        <w:rPr>
          <w:rFonts w:asciiTheme="majorHAnsi" w:eastAsia="Times New Roman" w:hAnsiTheme="majorHAnsi" w:cs="Tahoma"/>
          <w:sz w:val="24"/>
          <w:szCs w:val="24"/>
        </w:rPr>
        <w:tab/>
      </w:r>
      <w:r w:rsidR="006969AC" w:rsidRPr="00FF0CF9">
        <w:rPr>
          <w:rFonts w:asciiTheme="majorHAnsi" w:eastAsia="Times New Roman" w:hAnsiTheme="majorHAnsi" w:cs="Tahoma"/>
          <w:sz w:val="24"/>
          <w:szCs w:val="24"/>
        </w:rPr>
        <w:t xml:space="preserve">There are times when candidates complain about the decision that has been made or some part of the recruitment and selection process.  Where that complainant is an employee, they should contact the chair of the panel in the first instance to resolve the matter informally. If this doesn’t resolve matters, the employee </w:t>
      </w:r>
      <w:r w:rsidR="006969AC" w:rsidRPr="00FF0CF9">
        <w:rPr>
          <w:rFonts w:asciiTheme="majorHAnsi" w:eastAsia="Times New Roman" w:hAnsiTheme="majorHAnsi" w:cs="Tahoma"/>
          <w:bCs/>
          <w:sz w:val="24"/>
          <w:szCs w:val="24"/>
        </w:rPr>
        <w:t xml:space="preserve">should raise any complaint under the Grievance Policy and Procedure. </w:t>
      </w:r>
      <w:r w:rsidR="006969AC" w:rsidRPr="00FF0CF9">
        <w:rPr>
          <w:rFonts w:asciiTheme="majorHAnsi" w:eastAsia="Times New Roman" w:hAnsiTheme="majorHAnsi" w:cs="Tahoma"/>
          <w:bCs/>
          <w:iCs/>
          <w:sz w:val="24"/>
          <w:szCs w:val="24"/>
        </w:rPr>
        <w:t>Candidates who are not school employees</w:t>
      </w:r>
      <w:r w:rsidR="006969AC" w:rsidRPr="00FF0CF9">
        <w:rPr>
          <w:rFonts w:asciiTheme="majorHAnsi" w:eastAsia="Times New Roman" w:hAnsiTheme="majorHAnsi" w:cs="Tahoma"/>
          <w:bCs/>
          <w:sz w:val="24"/>
          <w:szCs w:val="24"/>
        </w:rPr>
        <w:t xml:space="preserve"> should raise any complaint under the </w:t>
      </w:r>
      <w:r w:rsidR="006969AC" w:rsidRPr="00FF0CF9">
        <w:rPr>
          <w:rFonts w:asciiTheme="majorHAnsi" w:hAnsiTheme="majorHAnsi" w:cs="Tahoma"/>
          <w:sz w:val="24"/>
          <w:szCs w:val="24"/>
        </w:rPr>
        <w:t>Complaints Procedure.</w:t>
      </w:r>
      <w:r w:rsidR="006969AC" w:rsidRPr="00FF0CF9">
        <w:rPr>
          <w:rFonts w:asciiTheme="majorHAnsi" w:eastAsia="Times New Roman" w:hAnsiTheme="majorHAnsi" w:cs="Tahoma"/>
          <w:bCs/>
          <w:sz w:val="24"/>
          <w:szCs w:val="24"/>
        </w:rPr>
        <w:t xml:space="preserve">  </w:t>
      </w:r>
    </w:p>
    <w:p w14:paraId="3FDEDEB1" w14:textId="77777777" w:rsidR="00841220" w:rsidRPr="00FF0CF9" w:rsidRDefault="00841220" w:rsidP="00841220">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sz w:val="24"/>
          <w:szCs w:val="24"/>
          <w:lang w:eastAsia="en-GB"/>
        </w:rPr>
      </w:pPr>
    </w:p>
    <w:p w14:paraId="36F505B9" w14:textId="5F9914BB" w:rsidR="006969AC" w:rsidRPr="00FF0CF9" w:rsidRDefault="00841220" w:rsidP="00841220">
      <w:pPr>
        <w:tabs>
          <w:tab w:val="left" w:pos="720"/>
          <w:tab w:val="center" w:pos="4153"/>
          <w:tab w:val="right" w:pos="8306"/>
        </w:tabs>
        <w:autoSpaceDN w:val="0"/>
        <w:spacing w:after="0" w:line="240" w:lineRule="auto"/>
        <w:ind w:left="720" w:hanging="720"/>
        <w:jc w:val="both"/>
        <w:rPr>
          <w:rFonts w:asciiTheme="majorHAnsi" w:eastAsia="Times New Roman" w:hAnsiTheme="majorHAnsi" w:cs="Tahoma"/>
          <w:b/>
          <w:sz w:val="24"/>
          <w:szCs w:val="24"/>
        </w:rPr>
      </w:pPr>
      <w:r w:rsidRPr="00FF0CF9">
        <w:rPr>
          <w:rFonts w:asciiTheme="majorHAnsi" w:eastAsia="Times New Roman" w:hAnsiTheme="majorHAnsi" w:cs="Tahoma"/>
          <w:sz w:val="24"/>
          <w:szCs w:val="24"/>
          <w:lang w:eastAsia="en-GB"/>
        </w:rPr>
        <w:t>11.</w:t>
      </w:r>
      <w:r w:rsidR="00F33467" w:rsidRPr="00FF0CF9">
        <w:rPr>
          <w:rFonts w:asciiTheme="majorHAnsi" w:eastAsia="Times New Roman" w:hAnsiTheme="majorHAnsi" w:cs="Tahoma"/>
          <w:sz w:val="24"/>
          <w:szCs w:val="24"/>
          <w:lang w:eastAsia="en-GB"/>
        </w:rPr>
        <w:t>3</w:t>
      </w:r>
      <w:r w:rsidR="00F33467" w:rsidRPr="00FF0CF9">
        <w:rPr>
          <w:rFonts w:asciiTheme="majorHAnsi" w:eastAsia="Times New Roman" w:hAnsiTheme="majorHAnsi" w:cs="Tahoma"/>
          <w:sz w:val="24"/>
          <w:szCs w:val="24"/>
          <w:lang w:eastAsia="en-GB"/>
        </w:rPr>
        <w:tab/>
        <w:t>T</w:t>
      </w:r>
      <w:r w:rsidR="006969AC" w:rsidRPr="00FF0CF9">
        <w:rPr>
          <w:rFonts w:asciiTheme="majorHAnsi" w:eastAsia="Times New Roman" w:hAnsiTheme="majorHAnsi" w:cs="Tahoma"/>
          <w:sz w:val="24"/>
          <w:szCs w:val="24"/>
          <w:lang w:eastAsia="en-GB"/>
        </w:rPr>
        <w:t xml:space="preserve">he majority of candidates will have to give notice to their existing employer and, depending on the role, there will be some delay between the candidate being appointed and starting in post. It is important to maintain regular contact with your new appointee, providing them with any information that they need about the school and about their new role. </w:t>
      </w:r>
    </w:p>
    <w:p w14:paraId="70E956EE" w14:textId="77777777" w:rsidR="006969AC" w:rsidRPr="00FF0CF9" w:rsidRDefault="006969AC" w:rsidP="006969AC">
      <w:pPr>
        <w:spacing w:after="0" w:line="240" w:lineRule="auto"/>
        <w:ind w:left="720"/>
        <w:jc w:val="both"/>
        <w:rPr>
          <w:rFonts w:asciiTheme="majorHAnsi" w:eastAsia="Times New Roman" w:hAnsiTheme="majorHAnsi" w:cs="Tahoma"/>
          <w:sz w:val="24"/>
          <w:szCs w:val="24"/>
          <w:lang w:eastAsia="en-GB"/>
        </w:rPr>
      </w:pPr>
    </w:p>
    <w:p w14:paraId="42B8E8AA" w14:textId="4926B002" w:rsidR="006969AC" w:rsidRPr="00FF0CF9" w:rsidRDefault="00495E24" w:rsidP="00841220">
      <w:pPr>
        <w:spacing w:after="0" w:line="240" w:lineRule="auto"/>
        <w:ind w:left="709" w:hanging="709"/>
        <w:jc w:val="both"/>
        <w:rPr>
          <w:rFonts w:asciiTheme="majorHAnsi" w:eastAsia="Times New Roman" w:hAnsiTheme="majorHAnsi" w:cs="Tahoma"/>
          <w:i/>
          <w:sz w:val="24"/>
          <w:szCs w:val="24"/>
          <w:lang w:eastAsia="en-GB"/>
        </w:rPr>
      </w:pPr>
      <w:r w:rsidRPr="00FF0CF9">
        <w:rPr>
          <w:rFonts w:asciiTheme="majorHAnsi" w:eastAsia="Times New Roman" w:hAnsiTheme="majorHAnsi" w:cs="Tahoma"/>
          <w:sz w:val="24"/>
          <w:szCs w:val="24"/>
          <w:lang w:eastAsia="en-GB"/>
        </w:rPr>
        <w:t>11</w:t>
      </w:r>
      <w:r w:rsidR="006969AC" w:rsidRPr="00FF0CF9">
        <w:rPr>
          <w:rFonts w:asciiTheme="majorHAnsi" w:eastAsia="Times New Roman" w:hAnsiTheme="majorHAnsi" w:cs="Tahoma"/>
          <w:sz w:val="24"/>
          <w:szCs w:val="24"/>
          <w:lang w:eastAsia="en-GB"/>
        </w:rPr>
        <w:t>.4</w:t>
      </w:r>
      <w:r w:rsidR="00841220" w:rsidRPr="00FF0CF9">
        <w:rPr>
          <w:rFonts w:asciiTheme="majorHAnsi" w:eastAsia="Times New Roman" w:hAnsiTheme="majorHAnsi" w:cs="Tahoma"/>
          <w:sz w:val="24"/>
          <w:szCs w:val="24"/>
          <w:lang w:eastAsia="en-GB"/>
        </w:rPr>
        <w:tab/>
      </w:r>
      <w:r w:rsidR="006969AC" w:rsidRPr="00FF0CF9">
        <w:rPr>
          <w:rFonts w:asciiTheme="majorHAnsi" w:eastAsia="Times New Roman" w:hAnsiTheme="majorHAnsi" w:cs="Tahoma"/>
          <w:sz w:val="24"/>
          <w:szCs w:val="24"/>
          <w:lang w:eastAsia="en-GB"/>
        </w:rPr>
        <w:t xml:space="preserve">If you are employing a person who has multiple contracts, you need to be aware of the implications of the </w:t>
      </w:r>
      <w:hyperlink r:id="rId18" w:history="1">
        <w:r w:rsidR="006969AC" w:rsidRPr="00FF0CF9">
          <w:rPr>
            <w:rFonts w:asciiTheme="majorHAnsi" w:eastAsia="Times New Roman" w:hAnsiTheme="majorHAnsi" w:cs="Tahoma"/>
            <w:sz w:val="24"/>
            <w:szCs w:val="24"/>
            <w:lang w:eastAsia="en-GB"/>
          </w:rPr>
          <w:t>Working Time Directive</w:t>
        </w:r>
      </w:hyperlink>
      <w:r w:rsidR="006969AC" w:rsidRPr="00FF0CF9">
        <w:rPr>
          <w:rFonts w:asciiTheme="majorHAnsi" w:eastAsia="Times New Roman" w:hAnsiTheme="majorHAnsi" w:cs="Tahoma"/>
          <w:sz w:val="24"/>
          <w:szCs w:val="24"/>
          <w:lang w:eastAsia="en-GB"/>
        </w:rPr>
        <w:t>. You should also advise any other responsible manager of the new contract and ensure that the employee does not work more than the lawful limits allowable. If you are unclear about this, you should contact your HR</w:t>
      </w:r>
      <w:r w:rsidR="006969AC" w:rsidRPr="00FF0CF9">
        <w:rPr>
          <w:rFonts w:asciiTheme="majorHAnsi" w:eastAsia="Times New Roman" w:hAnsiTheme="majorHAnsi" w:cs="Tahoma"/>
          <w:i/>
          <w:sz w:val="24"/>
          <w:szCs w:val="24"/>
          <w:lang w:eastAsia="en-GB"/>
        </w:rPr>
        <w:t>.</w:t>
      </w:r>
    </w:p>
    <w:p w14:paraId="2161C926" w14:textId="77777777" w:rsidR="00841220" w:rsidRPr="00FF0CF9" w:rsidRDefault="00841220" w:rsidP="00841220">
      <w:pPr>
        <w:spacing w:after="0" w:line="240" w:lineRule="auto"/>
        <w:jc w:val="both"/>
        <w:rPr>
          <w:rFonts w:asciiTheme="majorHAnsi" w:eastAsia="Times New Roman" w:hAnsiTheme="majorHAnsi" w:cs="Tahoma"/>
          <w:i/>
          <w:sz w:val="24"/>
          <w:szCs w:val="24"/>
          <w:lang w:eastAsia="en-GB"/>
        </w:rPr>
      </w:pPr>
    </w:p>
    <w:p w14:paraId="25A19C39" w14:textId="35C69A02" w:rsidR="006969AC" w:rsidRPr="00FF0CF9" w:rsidRDefault="006969AC" w:rsidP="00841220">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w:t>
      </w:r>
      <w:r w:rsidR="00495E24" w:rsidRPr="00FF0CF9">
        <w:rPr>
          <w:rFonts w:asciiTheme="majorHAnsi" w:eastAsia="Times New Roman" w:hAnsiTheme="majorHAnsi" w:cs="Tahoma"/>
          <w:sz w:val="24"/>
          <w:szCs w:val="24"/>
          <w:lang w:eastAsia="en-GB"/>
        </w:rPr>
        <w:t>1</w:t>
      </w:r>
      <w:r w:rsidRPr="00FF0CF9">
        <w:rPr>
          <w:rFonts w:asciiTheme="majorHAnsi" w:eastAsia="Times New Roman" w:hAnsiTheme="majorHAnsi" w:cs="Tahoma"/>
          <w:sz w:val="24"/>
          <w:szCs w:val="24"/>
          <w:lang w:eastAsia="en-GB"/>
        </w:rPr>
        <w:t>.5</w:t>
      </w:r>
      <w:r w:rsidRPr="00FF0CF9">
        <w:rPr>
          <w:rFonts w:asciiTheme="majorHAnsi" w:eastAsia="Times New Roman" w:hAnsiTheme="majorHAnsi" w:cs="Tahoma"/>
          <w:sz w:val="24"/>
          <w:szCs w:val="24"/>
          <w:lang w:eastAsia="en-GB"/>
        </w:rPr>
        <w:tab/>
        <w:t xml:space="preserve">Successful candidates must be sent a </w:t>
      </w:r>
      <w:r w:rsidRPr="00FF0CF9">
        <w:rPr>
          <w:rFonts w:asciiTheme="majorHAnsi" w:eastAsia="Times New Roman" w:hAnsiTheme="majorHAnsi" w:cs="Tahoma"/>
          <w:sz w:val="24"/>
          <w:szCs w:val="24"/>
          <w:u w:val="single"/>
          <w:lang w:eastAsia="en-GB"/>
        </w:rPr>
        <w:t>conditional offer letter</w:t>
      </w:r>
      <w:r w:rsidRPr="00FF0CF9">
        <w:rPr>
          <w:rFonts w:asciiTheme="majorHAnsi" w:eastAsia="Times New Roman" w:hAnsiTheme="majorHAnsi" w:cs="Tahoma"/>
          <w:sz w:val="24"/>
          <w:szCs w:val="24"/>
          <w:lang w:eastAsia="en-GB"/>
        </w:rPr>
        <w:t xml:space="preserve"> that stipulates that the offer is conditional subject to the satisfactory checks. A contract of employment must be sent to the candidate </w:t>
      </w:r>
      <w:r w:rsidR="00CE7E2E" w:rsidRPr="00FF0CF9">
        <w:rPr>
          <w:rFonts w:asciiTheme="majorHAnsi" w:eastAsia="Times New Roman" w:hAnsiTheme="majorHAnsi" w:cs="Tahoma"/>
          <w:sz w:val="24"/>
          <w:szCs w:val="24"/>
          <w:lang w:eastAsia="en-GB"/>
        </w:rPr>
        <w:t>before they commence in post and no later than their first day of employment.</w:t>
      </w:r>
    </w:p>
    <w:p w14:paraId="06C4E01E" w14:textId="6B133241" w:rsidR="00015C68" w:rsidRPr="00FF0CF9" w:rsidRDefault="00015C68" w:rsidP="006969AC">
      <w:pPr>
        <w:spacing w:after="0" w:line="240" w:lineRule="auto"/>
        <w:ind w:left="709" w:hanging="619"/>
        <w:jc w:val="both"/>
        <w:rPr>
          <w:rFonts w:asciiTheme="majorHAnsi" w:eastAsia="Times New Roman" w:hAnsiTheme="majorHAnsi" w:cs="Tahoma"/>
          <w:sz w:val="24"/>
          <w:szCs w:val="24"/>
          <w:lang w:eastAsia="en-GB"/>
        </w:rPr>
      </w:pPr>
    </w:p>
    <w:p w14:paraId="43F300D0" w14:textId="62D57A7C" w:rsidR="006969AC" w:rsidRPr="00FF0CF9" w:rsidRDefault="00015C68" w:rsidP="00841220">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w:t>
      </w:r>
      <w:r w:rsidR="00495E24" w:rsidRPr="00FF0CF9">
        <w:rPr>
          <w:rFonts w:asciiTheme="majorHAnsi" w:eastAsia="Times New Roman" w:hAnsiTheme="majorHAnsi" w:cs="Tahoma"/>
          <w:sz w:val="24"/>
          <w:szCs w:val="24"/>
          <w:lang w:eastAsia="en-GB"/>
        </w:rPr>
        <w:t>1</w:t>
      </w:r>
      <w:r w:rsidRPr="00FF0CF9">
        <w:rPr>
          <w:rFonts w:asciiTheme="majorHAnsi" w:eastAsia="Times New Roman" w:hAnsiTheme="majorHAnsi" w:cs="Tahoma"/>
          <w:sz w:val="24"/>
          <w:szCs w:val="24"/>
          <w:lang w:eastAsia="en-GB"/>
        </w:rPr>
        <w:t>.6</w:t>
      </w:r>
      <w:r w:rsidRPr="00FF0CF9">
        <w:rPr>
          <w:rFonts w:asciiTheme="majorHAnsi" w:eastAsia="Times New Roman" w:hAnsiTheme="majorHAnsi" w:cs="Tahoma"/>
          <w:sz w:val="24"/>
          <w:szCs w:val="24"/>
          <w:lang w:eastAsia="en-GB"/>
        </w:rPr>
        <w:tab/>
        <w:t>All new employees must be subject to a thorough induction process into the school</w:t>
      </w:r>
      <w:r w:rsidR="0016708E" w:rsidRPr="00FF0CF9">
        <w:rPr>
          <w:rFonts w:asciiTheme="majorHAnsi" w:eastAsia="Times New Roman" w:hAnsiTheme="majorHAnsi" w:cs="Tahoma"/>
          <w:sz w:val="24"/>
          <w:szCs w:val="24"/>
          <w:lang w:eastAsia="en-GB"/>
        </w:rPr>
        <w:t>. Induction must cover the school code of conduct and child protection</w:t>
      </w:r>
      <w:r w:rsidR="003E45F5" w:rsidRPr="00FF0CF9">
        <w:rPr>
          <w:rFonts w:asciiTheme="majorHAnsi" w:eastAsia="Times New Roman" w:hAnsiTheme="majorHAnsi" w:cs="Tahoma"/>
          <w:sz w:val="24"/>
          <w:szCs w:val="24"/>
          <w:lang w:eastAsia="en-GB"/>
        </w:rPr>
        <w:t xml:space="preserve"> and online safety</w:t>
      </w:r>
      <w:r w:rsidR="00EE3852" w:rsidRPr="00FF0CF9">
        <w:rPr>
          <w:rFonts w:asciiTheme="majorHAnsi" w:eastAsia="Times New Roman" w:hAnsiTheme="majorHAnsi" w:cs="Tahoma"/>
          <w:sz w:val="24"/>
          <w:szCs w:val="24"/>
          <w:lang w:eastAsia="en-GB"/>
        </w:rPr>
        <w:t>.</w:t>
      </w:r>
    </w:p>
    <w:p w14:paraId="419509C2" w14:textId="77777777" w:rsidR="006969AC" w:rsidRPr="00FF0CF9" w:rsidRDefault="006969AC" w:rsidP="006969AC">
      <w:pPr>
        <w:spacing w:after="0" w:line="240" w:lineRule="auto"/>
        <w:ind w:left="709" w:hanging="619"/>
        <w:jc w:val="both"/>
        <w:rPr>
          <w:rFonts w:asciiTheme="majorHAnsi" w:eastAsia="Times New Roman" w:hAnsiTheme="majorHAnsi" w:cs="Tahoma"/>
          <w:color w:val="FA746A"/>
          <w:sz w:val="24"/>
          <w:szCs w:val="24"/>
          <w:lang w:eastAsia="en-GB"/>
        </w:rPr>
      </w:pPr>
    </w:p>
    <w:p w14:paraId="26053837" w14:textId="325413EB" w:rsidR="00816979" w:rsidRPr="00FF0CF9" w:rsidRDefault="00F00404" w:rsidP="00FF0CF9">
      <w:pPr>
        <w:pStyle w:val="Heading1"/>
      </w:pPr>
      <w:bookmarkStart w:id="12" w:name="_Toc232759287"/>
      <w:r>
        <w:t>1</w:t>
      </w:r>
      <w:r w:rsidR="0089312B" w:rsidRPr="00FF0CF9">
        <w:t xml:space="preserve">2.0 </w:t>
      </w:r>
      <w:r w:rsidR="00841220" w:rsidRPr="00FF0CF9">
        <w:tab/>
      </w:r>
      <w:r w:rsidR="0089312B" w:rsidRPr="00FF0CF9">
        <w:t>Volunteers</w:t>
      </w:r>
      <w:bookmarkEnd w:id="12"/>
    </w:p>
    <w:p w14:paraId="24951563" w14:textId="4A25C5B8" w:rsidR="0089312B" w:rsidRPr="00FF0CF9" w:rsidRDefault="0089312B" w:rsidP="00841220">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w:t>
      </w:r>
      <w:r w:rsidR="00570B58" w:rsidRPr="00FF0CF9">
        <w:rPr>
          <w:rFonts w:asciiTheme="majorHAnsi" w:eastAsia="Times New Roman" w:hAnsiTheme="majorHAnsi" w:cs="Tahoma"/>
          <w:sz w:val="24"/>
          <w:szCs w:val="24"/>
          <w:lang w:eastAsia="en-GB"/>
        </w:rPr>
        <w:t>1</w:t>
      </w:r>
      <w:r w:rsidR="00570B58" w:rsidRPr="00FF0CF9">
        <w:rPr>
          <w:rFonts w:asciiTheme="majorHAnsi" w:eastAsia="Times New Roman" w:hAnsiTheme="majorHAnsi" w:cs="Tahoma"/>
          <w:sz w:val="24"/>
          <w:szCs w:val="24"/>
          <w:lang w:eastAsia="en-GB"/>
        </w:rPr>
        <w:tab/>
        <w:t xml:space="preserve">Volunteers are seen by children as safe and trustworthy adults. The same </w:t>
      </w:r>
      <w:r w:rsidR="00EE3852" w:rsidRPr="00FF0CF9">
        <w:rPr>
          <w:rFonts w:asciiTheme="majorHAnsi" w:eastAsia="Times New Roman" w:hAnsiTheme="majorHAnsi" w:cs="Tahoma"/>
          <w:sz w:val="24"/>
          <w:szCs w:val="24"/>
          <w:lang w:eastAsia="en-GB"/>
        </w:rPr>
        <w:t>robust</w:t>
      </w:r>
      <w:r w:rsidR="00570B58" w:rsidRPr="00FF0CF9">
        <w:rPr>
          <w:rFonts w:asciiTheme="majorHAnsi" w:eastAsia="Times New Roman" w:hAnsiTheme="majorHAnsi" w:cs="Tahoma"/>
          <w:sz w:val="24"/>
          <w:szCs w:val="24"/>
          <w:lang w:eastAsia="en-GB"/>
        </w:rPr>
        <w:t xml:space="preserve"> process should apply when the school is recruiting volunteers to work with children</w:t>
      </w:r>
      <w:r w:rsidR="00CB1E11" w:rsidRPr="00FF0CF9">
        <w:rPr>
          <w:rFonts w:asciiTheme="majorHAnsi" w:eastAsia="Times New Roman" w:hAnsiTheme="majorHAnsi" w:cs="Tahoma"/>
          <w:sz w:val="24"/>
          <w:szCs w:val="24"/>
          <w:lang w:eastAsia="en-GB"/>
        </w:rPr>
        <w:t xml:space="preserve">. </w:t>
      </w:r>
      <w:r w:rsidR="003B20F0" w:rsidRPr="00FF0CF9">
        <w:rPr>
          <w:rFonts w:asciiTheme="majorHAnsi" w:eastAsia="Times New Roman" w:hAnsiTheme="majorHAnsi" w:cs="Tahoma"/>
          <w:sz w:val="24"/>
          <w:szCs w:val="24"/>
          <w:lang w:eastAsia="en-GB"/>
        </w:rPr>
        <w:t>Because volunteers fill a very wide variety of roles the principle needs to be applied with common sense and the process may need to be adapted to cater for particular roles.</w:t>
      </w:r>
    </w:p>
    <w:p w14:paraId="2DE3A7CF" w14:textId="11A97882" w:rsidR="003B20F0" w:rsidRPr="00FF0CF9" w:rsidRDefault="003B20F0" w:rsidP="00570B58">
      <w:pPr>
        <w:spacing w:after="0" w:line="240" w:lineRule="auto"/>
        <w:ind w:left="709" w:hanging="619"/>
        <w:jc w:val="both"/>
        <w:rPr>
          <w:rFonts w:asciiTheme="majorHAnsi" w:eastAsia="Times New Roman" w:hAnsiTheme="majorHAnsi" w:cs="Tahoma"/>
          <w:sz w:val="24"/>
          <w:szCs w:val="24"/>
          <w:lang w:eastAsia="en-GB"/>
        </w:rPr>
      </w:pPr>
    </w:p>
    <w:p w14:paraId="2D80D191" w14:textId="3922E434" w:rsidR="003B20F0" w:rsidRPr="00FF0CF9" w:rsidRDefault="003B20F0" w:rsidP="00841220">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12.2</w:t>
      </w:r>
      <w:r w:rsidRPr="00FF0CF9">
        <w:rPr>
          <w:rFonts w:asciiTheme="majorHAnsi" w:eastAsia="Times New Roman" w:hAnsiTheme="majorHAnsi" w:cs="Tahoma"/>
          <w:sz w:val="24"/>
          <w:szCs w:val="24"/>
          <w:lang w:eastAsia="en-GB"/>
        </w:rPr>
        <w:tab/>
      </w:r>
      <w:r w:rsidR="00D04E87" w:rsidRPr="00FF0CF9">
        <w:rPr>
          <w:rFonts w:asciiTheme="majorHAnsi" w:eastAsia="Times New Roman" w:hAnsiTheme="majorHAnsi" w:cs="Tahoma"/>
          <w:sz w:val="24"/>
          <w:szCs w:val="24"/>
          <w:lang w:eastAsia="en-GB"/>
        </w:rPr>
        <w:t>Parents who volunteer on a one-off occasion such as a day trip, a fete or a spor</w:t>
      </w:r>
      <w:r w:rsidR="00403858" w:rsidRPr="00FF0CF9">
        <w:rPr>
          <w:rFonts w:asciiTheme="majorHAnsi" w:eastAsia="Times New Roman" w:hAnsiTheme="majorHAnsi" w:cs="Tahoma"/>
          <w:sz w:val="24"/>
          <w:szCs w:val="24"/>
          <w:lang w:eastAsia="en-GB"/>
        </w:rPr>
        <w:t xml:space="preserve">ts day </w:t>
      </w:r>
      <w:r w:rsidR="00BC5E59" w:rsidRPr="00FF0CF9">
        <w:rPr>
          <w:rFonts w:asciiTheme="majorHAnsi" w:eastAsia="Times New Roman" w:hAnsiTheme="majorHAnsi" w:cs="Tahoma"/>
          <w:sz w:val="24"/>
          <w:szCs w:val="24"/>
          <w:lang w:eastAsia="en-GB"/>
        </w:rPr>
        <w:t xml:space="preserve">there is no need </w:t>
      </w:r>
      <w:r w:rsidR="00B05809" w:rsidRPr="00FF0CF9">
        <w:rPr>
          <w:rFonts w:asciiTheme="majorHAnsi" w:eastAsia="Times New Roman" w:hAnsiTheme="majorHAnsi" w:cs="Tahoma"/>
          <w:sz w:val="24"/>
          <w:szCs w:val="24"/>
          <w:lang w:eastAsia="en-GB"/>
        </w:rPr>
        <w:t>for a formal process or for a DBS certificate or a barred list check.</w:t>
      </w:r>
    </w:p>
    <w:p w14:paraId="0A997ECD" w14:textId="3DA24521" w:rsidR="00D62DE7" w:rsidRPr="00FF0CF9" w:rsidRDefault="00D62DE7" w:rsidP="00570B58">
      <w:pPr>
        <w:spacing w:after="0" w:line="240" w:lineRule="auto"/>
        <w:ind w:left="709" w:hanging="619"/>
        <w:jc w:val="both"/>
        <w:rPr>
          <w:rFonts w:asciiTheme="majorHAnsi" w:eastAsia="Times New Roman" w:hAnsiTheme="majorHAnsi" w:cs="Tahoma"/>
          <w:sz w:val="24"/>
          <w:szCs w:val="24"/>
          <w:lang w:eastAsia="en-GB"/>
        </w:rPr>
      </w:pPr>
    </w:p>
    <w:p w14:paraId="2F980610" w14:textId="3450C362" w:rsidR="00B05809" w:rsidRPr="00FF0CF9" w:rsidRDefault="00B05809" w:rsidP="00841220">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12.3</w:t>
      </w:r>
      <w:r w:rsidRPr="00FF0CF9">
        <w:rPr>
          <w:rFonts w:asciiTheme="majorHAnsi" w:eastAsia="Times New Roman" w:hAnsiTheme="majorHAnsi" w:cs="Tahoma"/>
          <w:sz w:val="24"/>
          <w:szCs w:val="24"/>
          <w:lang w:eastAsia="en-GB"/>
        </w:rPr>
        <w:tab/>
      </w:r>
      <w:r w:rsidR="00830445" w:rsidRPr="00FF0CF9">
        <w:rPr>
          <w:rFonts w:asciiTheme="majorHAnsi" w:eastAsia="Times New Roman" w:hAnsiTheme="majorHAnsi" w:cs="Tahoma"/>
          <w:sz w:val="24"/>
          <w:szCs w:val="24"/>
          <w:lang w:eastAsia="en-GB"/>
        </w:rPr>
        <w:t xml:space="preserve">If a volunteer is going to have an on-going role that involves regular contact with </w:t>
      </w:r>
      <w:r w:rsidR="001527F1" w:rsidRPr="00FF0CF9">
        <w:rPr>
          <w:rFonts w:asciiTheme="majorHAnsi" w:eastAsia="Times New Roman" w:hAnsiTheme="majorHAnsi" w:cs="Tahoma"/>
          <w:sz w:val="24"/>
          <w:szCs w:val="24"/>
          <w:lang w:eastAsia="en-GB"/>
        </w:rPr>
        <w:t>children or</w:t>
      </w:r>
      <w:r w:rsidR="00830445" w:rsidRPr="00FF0CF9">
        <w:rPr>
          <w:rFonts w:asciiTheme="majorHAnsi" w:eastAsia="Times New Roman" w:hAnsiTheme="majorHAnsi" w:cs="Tahoma"/>
          <w:sz w:val="24"/>
          <w:szCs w:val="24"/>
          <w:lang w:eastAsia="en-GB"/>
        </w:rPr>
        <w:t xml:space="preserve"> means that the person will be on the premises when children are present </w:t>
      </w:r>
      <w:r w:rsidR="002472F7" w:rsidRPr="00FF0CF9">
        <w:rPr>
          <w:rFonts w:asciiTheme="majorHAnsi" w:eastAsia="Times New Roman" w:hAnsiTheme="majorHAnsi" w:cs="Tahoma"/>
          <w:sz w:val="24"/>
          <w:szCs w:val="24"/>
          <w:lang w:eastAsia="en-GB"/>
        </w:rPr>
        <w:t xml:space="preserve">regularly </w:t>
      </w:r>
      <w:r w:rsidR="00576CEB" w:rsidRPr="00FF0CF9">
        <w:rPr>
          <w:rFonts w:asciiTheme="majorHAnsi" w:eastAsia="Times New Roman" w:hAnsiTheme="majorHAnsi" w:cs="Tahoma"/>
          <w:sz w:val="24"/>
          <w:szCs w:val="24"/>
          <w:lang w:eastAsia="en-GB"/>
        </w:rPr>
        <w:t>or frequently</w:t>
      </w:r>
      <w:r w:rsidR="003B0BBE" w:rsidRPr="00FF0CF9">
        <w:rPr>
          <w:rFonts w:asciiTheme="majorHAnsi" w:eastAsia="Times New Roman" w:hAnsiTheme="majorHAnsi" w:cs="Tahoma"/>
          <w:sz w:val="24"/>
          <w:szCs w:val="24"/>
          <w:lang w:eastAsia="en-GB"/>
        </w:rPr>
        <w:t xml:space="preserve">, a similar recruitment </w:t>
      </w:r>
      <w:r w:rsidR="007C6441" w:rsidRPr="00FF0CF9">
        <w:rPr>
          <w:rFonts w:asciiTheme="majorHAnsi" w:eastAsia="Times New Roman" w:hAnsiTheme="majorHAnsi" w:cs="Tahoma"/>
          <w:sz w:val="24"/>
          <w:szCs w:val="24"/>
          <w:lang w:eastAsia="en-GB"/>
        </w:rPr>
        <w:t>process should be adopted as would be used to recruit a paid member of staff filling a similar role.  Although, the process</w:t>
      </w:r>
      <w:r w:rsidR="008D72EE" w:rsidRPr="00FF0CF9">
        <w:rPr>
          <w:rFonts w:asciiTheme="majorHAnsi" w:eastAsia="Times New Roman" w:hAnsiTheme="majorHAnsi" w:cs="Tahoma"/>
          <w:sz w:val="24"/>
          <w:szCs w:val="24"/>
          <w:lang w:eastAsia="en-GB"/>
        </w:rPr>
        <w:t xml:space="preserve"> may be presented differently or adapted so that it is not as formal, the principals of safeguarding shoul</w:t>
      </w:r>
      <w:r w:rsidR="00F71891" w:rsidRPr="00FF0CF9">
        <w:rPr>
          <w:rFonts w:asciiTheme="majorHAnsi" w:eastAsia="Times New Roman" w:hAnsiTheme="majorHAnsi" w:cs="Tahoma"/>
          <w:sz w:val="24"/>
          <w:szCs w:val="24"/>
          <w:lang w:eastAsia="en-GB"/>
        </w:rPr>
        <w:t>d still be the same.</w:t>
      </w:r>
    </w:p>
    <w:p w14:paraId="2323435D" w14:textId="1ADC1AB5" w:rsidR="00F71891" w:rsidRPr="00FF0CF9" w:rsidRDefault="00F71891" w:rsidP="00570B58">
      <w:pPr>
        <w:spacing w:after="0" w:line="240" w:lineRule="auto"/>
        <w:ind w:left="709" w:hanging="619"/>
        <w:jc w:val="both"/>
        <w:rPr>
          <w:rFonts w:asciiTheme="majorHAnsi" w:eastAsia="Times New Roman" w:hAnsiTheme="majorHAnsi" w:cs="Tahoma"/>
          <w:sz w:val="24"/>
          <w:szCs w:val="24"/>
          <w:lang w:eastAsia="en-GB"/>
        </w:rPr>
      </w:pPr>
    </w:p>
    <w:p w14:paraId="08F95604" w14:textId="209D518C" w:rsidR="00F71891" w:rsidRPr="00FF0CF9" w:rsidRDefault="00F71891" w:rsidP="00841220">
      <w:pPr>
        <w:spacing w:after="0" w:line="240" w:lineRule="auto"/>
        <w:ind w:left="709" w:hanging="70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12.4</w:t>
      </w:r>
      <w:r w:rsidRPr="00FF0CF9">
        <w:rPr>
          <w:rFonts w:asciiTheme="majorHAnsi" w:eastAsia="Times New Roman" w:hAnsiTheme="majorHAnsi" w:cs="Tahoma"/>
          <w:sz w:val="24"/>
          <w:szCs w:val="24"/>
          <w:lang w:eastAsia="en-GB"/>
        </w:rPr>
        <w:tab/>
        <w:t>If a volunteer will be providing ‘t</w:t>
      </w:r>
      <w:r w:rsidR="00825433" w:rsidRPr="00FF0CF9">
        <w:rPr>
          <w:rFonts w:asciiTheme="majorHAnsi" w:eastAsia="Times New Roman" w:hAnsiTheme="majorHAnsi" w:cs="Tahoma"/>
          <w:sz w:val="24"/>
          <w:szCs w:val="24"/>
          <w:lang w:eastAsia="en-GB"/>
        </w:rPr>
        <w:t>eaching</w:t>
      </w:r>
      <w:r w:rsidRPr="00FF0CF9">
        <w:rPr>
          <w:rFonts w:asciiTheme="majorHAnsi" w:eastAsia="Times New Roman" w:hAnsiTheme="majorHAnsi" w:cs="Tahoma"/>
          <w:sz w:val="24"/>
          <w:szCs w:val="24"/>
          <w:lang w:eastAsia="en-GB"/>
        </w:rPr>
        <w:t>’ and has previously been a qualified teacher</w:t>
      </w:r>
      <w:r w:rsidR="001106B9" w:rsidRPr="00FF0CF9">
        <w:rPr>
          <w:rFonts w:asciiTheme="majorHAnsi" w:eastAsia="Times New Roman" w:hAnsiTheme="majorHAnsi" w:cs="Tahoma"/>
          <w:sz w:val="24"/>
          <w:szCs w:val="24"/>
          <w:lang w:eastAsia="en-GB"/>
        </w:rPr>
        <w:t>,</w:t>
      </w:r>
      <w:r w:rsidRPr="00FF0CF9">
        <w:rPr>
          <w:rFonts w:asciiTheme="majorHAnsi" w:eastAsia="Times New Roman" w:hAnsiTheme="majorHAnsi" w:cs="Tahoma"/>
          <w:sz w:val="24"/>
          <w:szCs w:val="24"/>
          <w:lang w:eastAsia="en-GB"/>
        </w:rPr>
        <w:t xml:space="preserve"> the school should check on the Teacher Services website that they are not prohibited from </w:t>
      </w:r>
      <w:r w:rsidR="0074123D" w:rsidRPr="00FF0CF9">
        <w:rPr>
          <w:rFonts w:asciiTheme="majorHAnsi" w:eastAsia="Times New Roman" w:hAnsiTheme="majorHAnsi" w:cs="Tahoma"/>
          <w:sz w:val="24"/>
          <w:szCs w:val="24"/>
          <w:lang w:eastAsia="en-GB"/>
        </w:rPr>
        <w:t>teaching</w:t>
      </w:r>
      <w:r w:rsidR="005807DB" w:rsidRPr="00FF0CF9">
        <w:rPr>
          <w:rFonts w:asciiTheme="majorHAnsi" w:eastAsia="Times New Roman" w:hAnsiTheme="majorHAnsi" w:cs="Tahoma"/>
          <w:sz w:val="24"/>
          <w:szCs w:val="24"/>
          <w:lang w:eastAsia="en-GB"/>
        </w:rPr>
        <w:t>.</w:t>
      </w:r>
      <w:r w:rsidR="0074123D" w:rsidRPr="00FF0CF9">
        <w:rPr>
          <w:rFonts w:asciiTheme="majorHAnsi" w:eastAsia="Times New Roman" w:hAnsiTheme="majorHAnsi" w:cs="Tahoma"/>
          <w:sz w:val="24"/>
          <w:szCs w:val="24"/>
          <w:lang w:eastAsia="en-GB"/>
        </w:rPr>
        <w:t xml:space="preserve"> The Childcare Regulations (including disqualification from Childcare</w:t>
      </w:r>
      <w:r w:rsidR="000F018F" w:rsidRPr="00FF0CF9">
        <w:rPr>
          <w:rFonts w:asciiTheme="majorHAnsi" w:eastAsia="Times New Roman" w:hAnsiTheme="majorHAnsi" w:cs="Tahoma"/>
          <w:sz w:val="24"/>
          <w:szCs w:val="24"/>
          <w:lang w:eastAsia="en-GB"/>
        </w:rPr>
        <w:t xml:space="preserve"> – see 9.1) apply to all volunteers provi</w:t>
      </w:r>
      <w:r w:rsidR="001106B9" w:rsidRPr="00FF0CF9">
        <w:rPr>
          <w:rFonts w:asciiTheme="majorHAnsi" w:eastAsia="Times New Roman" w:hAnsiTheme="majorHAnsi" w:cs="Tahoma"/>
          <w:sz w:val="24"/>
          <w:szCs w:val="24"/>
          <w:lang w:eastAsia="en-GB"/>
        </w:rPr>
        <w:t>ding</w:t>
      </w:r>
      <w:r w:rsidR="000F018F" w:rsidRPr="00FF0CF9">
        <w:rPr>
          <w:rFonts w:asciiTheme="majorHAnsi" w:eastAsia="Times New Roman" w:hAnsiTheme="majorHAnsi" w:cs="Tahoma"/>
          <w:sz w:val="24"/>
          <w:szCs w:val="24"/>
          <w:lang w:eastAsia="en-GB"/>
        </w:rPr>
        <w:t xml:space="preserve"> early years or later years childcare.</w:t>
      </w:r>
    </w:p>
    <w:p w14:paraId="0F2CC5C6" w14:textId="43ABF8F3" w:rsidR="003F5A02" w:rsidRPr="00FF0CF9" w:rsidRDefault="003F5A02" w:rsidP="00570B58">
      <w:pPr>
        <w:spacing w:after="0" w:line="240" w:lineRule="auto"/>
        <w:ind w:left="709" w:hanging="619"/>
        <w:jc w:val="both"/>
        <w:rPr>
          <w:rFonts w:asciiTheme="majorHAnsi" w:eastAsia="Times New Roman" w:hAnsiTheme="majorHAnsi" w:cs="Tahoma"/>
          <w:sz w:val="24"/>
          <w:szCs w:val="24"/>
          <w:lang w:eastAsia="en-GB"/>
        </w:rPr>
      </w:pPr>
    </w:p>
    <w:p w14:paraId="377A48B6" w14:textId="7AFA6C46" w:rsidR="003F5A02" w:rsidRPr="00FF0CF9" w:rsidRDefault="003F5A02" w:rsidP="00570B58">
      <w:pPr>
        <w:spacing w:after="0" w:line="240" w:lineRule="auto"/>
        <w:ind w:left="709" w:hanging="61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12.5</w:t>
      </w:r>
      <w:r w:rsidRPr="00FF0CF9">
        <w:rPr>
          <w:rFonts w:asciiTheme="majorHAnsi" w:eastAsia="Times New Roman" w:hAnsiTheme="majorHAnsi" w:cs="Tahoma"/>
          <w:sz w:val="24"/>
          <w:szCs w:val="24"/>
          <w:lang w:eastAsia="en-GB"/>
        </w:rPr>
        <w:tab/>
        <w:t xml:space="preserve">Barred list checks cannot be undertaken for volunteers except in very specific circumstances </w:t>
      </w:r>
      <w:r w:rsidR="00515535" w:rsidRPr="00FF0CF9">
        <w:rPr>
          <w:rFonts w:asciiTheme="majorHAnsi" w:eastAsia="Times New Roman" w:hAnsiTheme="majorHAnsi" w:cs="Tahoma"/>
          <w:sz w:val="24"/>
          <w:szCs w:val="24"/>
          <w:lang w:eastAsia="en-GB"/>
        </w:rPr>
        <w:t>(such as unsupervised volunteering, overnight activity or volunteers engaging in intimate care).</w:t>
      </w:r>
    </w:p>
    <w:p w14:paraId="7418A194" w14:textId="6FFB972F" w:rsidR="00515535" w:rsidRPr="00FF0CF9" w:rsidRDefault="00515535" w:rsidP="00570B58">
      <w:pPr>
        <w:spacing w:after="0" w:line="240" w:lineRule="auto"/>
        <w:ind w:left="709" w:hanging="619"/>
        <w:jc w:val="both"/>
        <w:rPr>
          <w:rFonts w:asciiTheme="majorHAnsi" w:eastAsia="Times New Roman" w:hAnsiTheme="majorHAnsi" w:cs="Tahoma"/>
          <w:sz w:val="24"/>
          <w:szCs w:val="24"/>
          <w:lang w:eastAsia="en-GB"/>
        </w:rPr>
      </w:pPr>
    </w:p>
    <w:p w14:paraId="21E3DFFC" w14:textId="5A12531B" w:rsidR="00515535" w:rsidRPr="00FF0CF9" w:rsidRDefault="00515535" w:rsidP="00570B58">
      <w:pPr>
        <w:spacing w:after="0" w:line="240" w:lineRule="auto"/>
        <w:ind w:left="709" w:hanging="61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b/>
        <w:t xml:space="preserve">In those </w:t>
      </w:r>
      <w:r w:rsidR="00E415BD" w:rsidRPr="00FF0CF9">
        <w:rPr>
          <w:rFonts w:asciiTheme="majorHAnsi" w:eastAsia="Times New Roman" w:hAnsiTheme="majorHAnsi" w:cs="Tahoma"/>
          <w:sz w:val="24"/>
          <w:szCs w:val="24"/>
          <w:lang w:eastAsia="en-GB"/>
        </w:rPr>
        <w:t>cases,</w:t>
      </w:r>
      <w:r w:rsidRPr="00FF0CF9">
        <w:rPr>
          <w:rFonts w:asciiTheme="majorHAnsi" w:eastAsia="Times New Roman" w:hAnsiTheme="majorHAnsi" w:cs="Tahoma"/>
          <w:sz w:val="24"/>
          <w:szCs w:val="24"/>
          <w:lang w:eastAsia="en-GB"/>
        </w:rPr>
        <w:t xml:space="preserve"> the process should still include:</w:t>
      </w:r>
    </w:p>
    <w:p w14:paraId="309B536F" w14:textId="15CE9211" w:rsidR="00515535" w:rsidRPr="00FF0CF9" w:rsidRDefault="00515535" w:rsidP="00570B58">
      <w:pPr>
        <w:spacing w:after="0" w:line="240" w:lineRule="auto"/>
        <w:ind w:left="709" w:hanging="619"/>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b/>
      </w:r>
    </w:p>
    <w:p w14:paraId="30C64A54" w14:textId="37153AD4" w:rsidR="00515535" w:rsidRPr="00FF0CF9" w:rsidRDefault="00515535" w:rsidP="00811EDE">
      <w:pPr>
        <w:pStyle w:val="ListParagraph"/>
        <w:numPr>
          <w:ilvl w:val="0"/>
          <w:numId w:val="20"/>
        </w:numPr>
        <w:spacing w:after="0" w:line="240" w:lineRule="auto"/>
        <w:ind w:hanging="716"/>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Information about the organisation</w:t>
      </w:r>
      <w:r w:rsidR="00DE1995" w:rsidRPr="00FF0CF9">
        <w:rPr>
          <w:rFonts w:asciiTheme="majorHAnsi" w:eastAsia="Times New Roman" w:hAnsiTheme="majorHAnsi" w:cs="Tahoma"/>
          <w:sz w:val="24"/>
          <w:szCs w:val="24"/>
          <w:lang w:eastAsia="en-GB"/>
        </w:rPr>
        <w:t>’s commitment to safeguarding children</w:t>
      </w:r>
    </w:p>
    <w:p w14:paraId="447EAA30" w14:textId="17F9DE98" w:rsidR="00DE1995" w:rsidRPr="00FF0CF9" w:rsidRDefault="00DE1995" w:rsidP="00811EDE">
      <w:pPr>
        <w:pStyle w:val="ListParagraph"/>
        <w:numPr>
          <w:ilvl w:val="0"/>
          <w:numId w:val="20"/>
        </w:numPr>
        <w:spacing w:after="0" w:line="240" w:lineRule="auto"/>
        <w:ind w:hanging="716"/>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lastRenderedPageBreak/>
        <w:t>Completion of an application or registration form</w:t>
      </w:r>
    </w:p>
    <w:p w14:paraId="67DD385F" w14:textId="00142B19" w:rsidR="00DE1995" w:rsidRPr="00FF0CF9" w:rsidRDefault="00DE1995" w:rsidP="00811EDE">
      <w:pPr>
        <w:pStyle w:val="ListParagraph"/>
        <w:numPr>
          <w:ilvl w:val="0"/>
          <w:numId w:val="20"/>
        </w:numPr>
        <w:spacing w:after="0" w:line="240" w:lineRule="auto"/>
        <w:ind w:hanging="716"/>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Obtaining references</w:t>
      </w:r>
    </w:p>
    <w:p w14:paraId="20C61DD9" w14:textId="220D4A28" w:rsidR="00DE1995" w:rsidRPr="00FF0CF9" w:rsidRDefault="00DE1995" w:rsidP="00811EDE">
      <w:pPr>
        <w:pStyle w:val="ListParagraph"/>
        <w:numPr>
          <w:ilvl w:val="0"/>
          <w:numId w:val="20"/>
        </w:numPr>
        <w:spacing w:after="0" w:line="240" w:lineRule="auto"/>
        <w:ind w:hanging="716"/>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A </w:t>
      </w:r>
      <w:r w:rsidR="00E415BD" w:rsidRPr="00FF0CF9">
        <w:rPr>
          <w:rFonts w:asciiTheme="majorHAnsi" w:eastAsia="Times New Roman" w:hAnsiTheme="majorHAnsi" w:cs="Tahoma"/>
          <w:sz w:val="24"/>
          <w:szCs w:val="24"/>
          <w:lang w:eastAsia="en-GB"/>
        </w:rPr>
        <w:t>face-to-face</w:t>
      </w:r>
      <w:r w:rsidRPr="00FF0CF9">
        <w:rPr>
          <w:rFonts w:asciiTheme="majorHAnsi" w:eastAsia="Times New Roman" w:hAnsiTheme="majorHAnsi" w:cs="Tahoma"/>
          <w:sz w:val="24"/>
          <w:szCs w:val="24"/>
          <w:lang w:eastAsia="en-GB"/>
        </w:rPr>
        <w:t xml:space="preserve"> interview</w:t>
      </w:r>
    </w:p>
    <w:p w14:paraId="259EB685" w14:textId="3296F7CA" w:rsidR="00DE1995" w:rsidRPr="00FF0CF9" w:rsidRDefault="00DE1995" w:rsidP="00811EDE">
      <w:pPr>
        <w:pStyle w:val="ListParagraph"/>
        <w:numPr>
          <w:ilvl w:val="0"/>
          <w:numId w:val="20"/>
        </w:numPr>
        <w:spacing w:after="0" w:line="240" w:lineRule="auto"/>
        <w:ind w:hanging="716"/>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Pre-employment checks similar to those which would be applied in the case of paid employment</w:t>
      </w:r>
      <w:r w:rsidR="00790856" w:rsidRPr="00FF0CF9">
        <w:rPr>
          <w:rFonts w:asciiTheme="majorHAnsi" w:eastAsia="Times New Roman" w:hAnsiTheme="majorHAnsi" w:cs="Tahoma"/>
          <w:sz w:val="24"/>
          <w:szCs w:val="24"/>
          <w:lang w:eastAsia="en-GB"/>
        </w:rPr>
        <w:t>, including a DBS certificate.</w:t>
      </w:r>
    </w:p>
    <w:p w14:paraId="64ACCD1C" w14:textId="1A704CC9" w:rsidR="00790856" w:rsidRPr="00FF0CF9" w:rsidRDefault="00790856" w:rsidP="00790856">
      <w:pPr>
        <w:spacing w:after="0" w:line="240" w:lineRule="auto"/>
        <w:jc w:val="both"/>
        <w:rPr>
          <w:rFonts w:asciiTheme="majorHAnsi" w:eastAsia="Times New Roman" w:hAnsiTheme="majorHAnsi" w:cs="Tahoma"/>
          <w:sz w:val="24"/>
          <w:szCs w:val="24"/>
          <w:lang w:eastAsia="en-GB"/>
        </w:rPr>
      </w:pPr>
    </w:p>
    <w:p w14:paraId="613E7589" w14:textId="365DD7B7" w:rsidR="00790856" w:rsidRPr="00FF0CF9" w:rsidRDefault="00790856" w:rsidP="00790856">
      <w:pPr>
        <w:spacing w:after="0" w:line="240" w:lineRule="auto"/>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12.6</w:t>
      </w:r>
      <w:r w:rsidRPr="00FF0CF9">
        <w:rPr>
          <w:rFonts w:asciiTheme="majorHAnsi" w:eastAsia="Times New Roman" w:hAnsiTheme="majorHAnsi" w:cs="Tahoma"/>
          <w:sz w:val="24"/>
          <w:szCs w:val="24"/>
          <w:lang w:eastAsia="en-GB"/>
        </w:rPr>
        <w:tab/>
        <w:t xml:space="preserve">Keeping Children </w:t>
      </w:r>
      <w:r w:rsidR="00E415BD" w:rsidRPr="00FF0CF9">
        <w:rPr>
          <w:rFonts w:asciiTheme="majorHAnsi" w:eastAsia="Times New Roman" w:hAnsiTheme="majorHAnsi" w:cs="Tahoma"/>
          <w:sz w:val="24"/>
          <w:szCs w:val="24"/>
          <w:lang w:eastAsia="en-GB"/>
        </w:rPr>
        <w:t>S</w:t>
      </w:r>
      <w:r w:rsidRPr="00FF0CF9">
        <w:rPr>
          <w:rFonts w:asciiTheme="majorHAnsi" w:eastAsia="Times New Roman" w:hAnsiTheme="majorHAnsi" w:cs="Tahoma"/>
          <w:sz w:val="24"/>
          <w:szCs w:val="24"/>
          <w:lang w:eastAsia="en-GB"/>
        </w:rPr>
        <w:t xml:space="preserve">afe in </w:t>
      </w:r>
      <w:r w:rsidR="00E415BD" w:rsidRPr="00FF0CF9">
        <w:rPr>
          <w:rFonts w:asciiTheme="majorHAnsi" w:eastAsia="Times New Roman" w:hAnsiTheme="majorHAnsi" w:cs="Tahoma"/>
          <w:sz w:val="24"/>
          <w:szCs w:val="24"/>
          <w:lang w:eastAsia="en-GB"/>
        </w:rPr>
        <w:t>E</w:t>
      </w:r>
      <w:r w:rsidRPr="00FF0CF9">
        <w:rPr>
          <w:rFonts w:asciiTheme="majorHAnsi" w:eastAsia="Times New Roman" w:hAnsiTheme="majorHAnsi" w:cs="Tahoma"/>
          <w:sz w:val="24"/>
          <w:szCs w:val="24"/>
          <w:lang w:eastAsia="en-GB"/>
        </w:rPr>
        <w:t xml:space="preserve">ducation </w:t>
      </w:r>
      <w:r w:rsidR="003A4B4A" w:rsidRPr="00FF0CF9">
        <w:rPr>
          <w:rFonts w:asciiTheme="majorHAnsi" w:eastAsia="Times New Roman" w:hAnsiTheme="majorHAnsi" w:cs="Tahoma"/>
          <w:sz w:val="24"/>
          <w:szCs w:val="24"/>
          <w:lang w:eastAsia="en-GB"/>
        </w:rPr>
        <w:t>says</w:t>
      </w:r>
      <w:r w:rsidR="0003514F" w:rsidRPr="00FF0CF9">
        <w:rPr>
          <w:rFonts w:asciiTheme="majorHAnsi" w:eastAsia="Times New Roman" w:hAnsiTheme="majorHAnsi" w:cs="Tahoma"/>
          <w:sz w:val="24"/>
          <w:szCs w:val="24"/>
          <w:lang w:eastAsia="en-GB"/>
        </w:rPr>
        <w:t>:</w:t>
      </w:r>
    </w:p>
    <w:p w14:paraId="37046C42" w14:textId="3FB9FDDD" w:rsidR="0003514F" w:rsidRPr="00FF0CF9" w:rsidRDefault="0003514F" w:rsidP="00790856">
      <w:pPr>
        <w:spacing w:after="0" w:line="240" w:lineRule="auto"/>
        <w:jc w:val="both"/>
        <w:rPr>
          <w:rFonts w:asciiTheme="majorHAnsi" w:eastAsia="Times New Roman" w:hAnsiTheme="majorHAnsi" w:cs="Tahoma"/>
          <w:sz w:val="24"/>
          <w:szCs w:val="24"/>
          <w:lang w:eastAsia="en-GB"/>
        </w:rPr>
      </w:pPr>
    </w:p>
    <w:p w14:paraId="5D4CD19D" w14:textId="79A51576" w:rsidR="0003514F" w:rsidRPr="00FF0CF9" w:rsidRDefault="0003514F" w:rsidP="0067711E">
      <w:pPr>
        <w:spacing w:after="0" w:line="240" w:lineRule="auto"/>
        <w:ind w:left="720"/>
        <w:jc w:val="both"/>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 xml:space="preserve">The school or college should undertake a risk assessment and use their professional judgement and experience when deciding whether to obtain an enhanced DBS certificate or any volunteer not engaging in </w:t>
      </w:r>
      <w:r w:rsidR="0067711E" w:rsidRPr="00FF0CF9">
        <w:rPr>
          <w:rFonts w:asciiTheme="majorHAnsi" w:eastAsia="Times New Roman" w:hAnsiTheme="majorHAnsi" w:cs="Tahoma"/>
          <w:i/>
          <w:sz w:val="24"/>
          <w:szCs w:val="24"/>
          <w:lang w:eastAsia="en-GB"/>
        </w:rPr>
        <w:t>regulated activity</w:t>
      </w:r>
      <w:r w:rsidR="00F4713C" w:rsidRPr="00FF0CF9">
        <w:rPr>
          <w:rFonts w:asciiTheme="majorHAnsi" w:eastAsia="Times New Roman" w:hAnsiTheme="majorHAnsi" w:cs="Tahoma"/>
          <w:i/>
          <w:sz w:val="24"/>
          <w:szCs w:val="24"/>
          <w:lang w:eastAsia="en-GB"/>
        </w:rPr>
        <w:t>.  In doing so they should consider:</w:t>
      </w:r>
    </w:p>
    <w:p w14:paraId="4D354E1F" w14:textId="77777777" w:rsidR="00F4713C" w:rsidRPr="00FF0CF9" w:rsidRDefault="00F4713C" w:rsidP="0067711E">
      <w:pPr>
        <w:spacing w:after="0" w:line="240" w:lineRule="auto"/>
        <w:ind w:left="720"/>
        <w:jc w:val="both"/>
        <w:rPr>
          <w:rFonts w:asciiTheme="majorHAnsi" w:eastAsia="Times New Roman" w:hAnsiTheme="majorHAnsi" w:cs="Tahoma"/>
          <w:i/>
          <w:sz w:val="24"/>
          <w:szCs w:val="24"/>
          <w:lang w:eastAsia="en-GB"/>
        </w:rPr>
      </w:pPr>
    </w:p>
    <w:p w14:paraId="5D58EB26" w14:textId="1D987E7E" w:rsidR="00F4713C" w:rsidRPr="00FF0CF9" w:rsidRDefault="00F4713C" w:rsidP="00811EDE">
      <w:pPr>
        <w:pStyle w:val="ListParagraph"/>
        <w:numPr>
          <w:ilvl w:val="0"/>
          <w:numId w:val="21"/>
        </w:numPr>
        <w:spacing w:after="0" w:line="240" w:lineRule="auto"/>
        <w:jc w:val="both"/>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The nature of the work with children;</w:t>
      </w:r>
    </w:p>
    <w:p w14:paraId="7E395CAB" w14:textId="6EA06B83" w:rsidR="00F4713C" w:rsidRPr="00FF0CF9" w:rsidRDefault="00D7534E" w:rsidP="00811EDE">
      <w:pPr>
        <w:pStyle w:val="ListParagraph"/>
        <w:numPr>
          <w:ilvl w:val="0"/>
          <w:numId w:val="21"/>
        </w:numPr>
        <w:spacing w:after="0" w:line="240" w:lineRule="auto"/>
        <w:jc w:val="both"/>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What the establishment knows about the volunteer,</w:t>
      </w:r>
      <w:r w:rsidR="0002721B" w:rsidRPr="00FF0CF9">
        <w:rPr>
          <w:rFonts w:asciiTheme="majorHAnsi" w:eastAsia="Times New Roman" w:hAnsiTheme="majorHAnsi" w:cs="Tahoma"/>
          <w:i/>
          <w:sz w:val="24"/>
          <w:szCs w:val="24"/>
          <w:lang w:eastAsia="en-GB"/>
        </w:rPr>
        <w:t xml:space="preserve"> including formal or informal</w:t>
      </w:r>
      <w:r w:rsidR="00C00861" w:rsidRPr="00FF0CF9">
        <w:rPr>
          <w:rFonts w:asciiTheme="majorHAnsi" w:eastAsia="Times New Roman" w:hAnsiTheme="majorHAnsi" w:cs="Tahoma"/>
          <w:i/>
          <w:sz w:val="24"/>
          <w:szCs w:val="24"/>
          <w:lang w:eastAsia="en-GB"/>
        </w:rPr>
        <w:t xml:space="preserve"> </w:t>
      </w:r>
      <w:r w:rsidR="00C27A27" w:rsidRPr="00FF0CF9">
        <w:rPr>
          <w:rFonts w:asciiTheme="majorHAnsi" w:eastAsia="Times New Roman" w:hAnsiTheme="majorHAnsi" w:cs="Tahoma"/>
          <w:i/>
          <w:sz w:val="24"/>
          <w:szCs w:val="24"/>
          <w:lang w:eastAsia="en-GB"/>
        </w:rPr>
        <w:t xml:space="preserve">information </w:t>
      </w:r>
      <w:r w:rsidR="003F5FDD" w:rsidRPr="00FF0CF9">
        <w:rPr>
          <w:rFonts w:asciiTheme="majorHAnsi" w:eastAsia="Times New Roman" w:hAnsiTheme="majorHAnsi" w:cs="Tahoma"/>
          <w:i/>
          <w:sz w:val="24"/>
          <w:szCs w:val="24"/>
          <w:lang w:eastAsia="en-GB"/>
        </w:rPr>
        <w:t>offered by staff, parents and other volunteers</w:t>
      </w:r>
    </w:p>
    <w:p w14:paraId="19A6585C" w14:textId="5C78C9C6" w:rsidR="00F4713C" w:rsidRPr="00FF0CF9" w:rsidRDefault="00D4077B" w:rsidP="00811EDE">
      <w:pPr>
        <w:pStyle w:val="ListParagraph"/>
        <w:numPr>
          <w:ilvl w:val="0"/>
          <w:numId w:val="21"/>
        </w:numPr>
        <w:spacing w:after="0" w:line="240" w:lineRule="auto"/>
        <w:jc w:val="both"/>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 xml:space="preserve">Whether the volunteer has other employment or undertakes voluntary activities where </w:t>
      </w:r>
      <w:r w:rsidR="008A1E8E" w:rsidRPr="00FF0CF9">
        <w:rPr>
          <w:rFonts w:asciiTheme="majorHAnsi" w:eastAsia="Times New Roman" w:hAnsiTheme="majorHAnsi" w:cs="Tahoma"/>
          <w:i/>
          <w:sz w:val="24"/>
          <w:szCs w:val="24"/>
          <w:lang w:eastAsia="en-GB"/>
        </w:rPr>
        <w:t>referees can advise on suitability.</w:t>
      </w:r>
    </w:p>
    <w:p w14:paraId="20E1909E" w14:textId="16FD3DD4" w:rsidR="008A1E8E" w:rsidRPr="00FF0CF9" w:rsidRDefault="00136FCC" w:rsidP="00811EDE">
      <w:pPr>
        <w:pStyle w:val="ListParagraph"/>
        <w:numPr>
          <w:ilvl w:val="0"/>
          <w:numId w:val="21"/>
        </w:numPr>
        <w:spacing w:after="0" w:line="240" w:lineRule="auto"/>
        <w:jc w:val="both"/>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Whether the role is eligible for an enhanced DBS check</w:t>
      </w:r>
    </w:p>
    <w:p w14:paraId="48A4B1E1" w14:textId="66450207" w:rsidR="00974242" w:rsidRPr="00FF0CF9" w:rsidRDefault="00136FCC" w:rsidP="00811EDE">
      <w:pPr>
        <w:pStyle w:val="ListParagraph"/>
        <w:numPr>
          <w:ilvl w:val="0"/>
          <w:numId w:val="21"/>
        </w:numPr>
        <w:spacing w:after="0" w:line="240" w:lineRule="auto"/>
        <w:jc w:val="both"/>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Details of the risk assessment should be recorded</w:t>
      </w:r>
    </w:p>
    <w:p w14:paraId="006BBA3D" w14:textId="6B223620" w:rsidR="00974242" w:rsidRPr="00FF0CF9" w:rsidRDefault="00974242" w:rsidP="00974242">
      <w:pPr>
        <w:spacing w:after="0" w:line="240" w:lineRule="auto"/>
        <w:ind w:left="720"/>
        <w:jc w:val="both"/>
        <w:rPr>
          <w:rFonts w:asciiTheme="majorHAnsi" w:eastAsia="Times New Roman" w:hAnsiTheme="majorHAnsi" w:cs="Tahoma"/>
          <w:sz w:val="24"/>
          <w:szCs w:val="24"/>
          <w:lang w:eastAsia="en-GB"/>
        </w:rPr>
      </w:pPr>
    </w:p>
    <w:p w14:paraId="1A835560" w14:textId="1323FF87" w:rsidR="00974242" w:rsidRPr="00FF0CF9" w:rsidRDefault="00974242" w:rsidP="00974242">
      <w:pPr>
        <w:spacing w:after="0" w:line="240" w:lineRule="auto"/>
        <w:ind w:left="720"/>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See Appendix 12 for a Volunteer Risk Assessment.</w:t>
      </w:r>
    </w:p>
    <w:p w14:paraId="5C51C9C2" w14:textId="74FA4716" w:rsidR="00144713" w:rsidRPr="00FF0CF9" w:rsidRDefault="00144713" w:rsidP="00144713">
      <w:pPr>
        <w:spacing w:after="0" w:line="240" w:lineRule="auto"/>
        <w:jc w:val="both"/>
        <w:rPr>
          <w:rFonts w:asciiTheme="majorHAnsi" w:eastAsia="Times New Roman" w:hAnsiTheme="majorHAnsi" w:cs="Tahoma"/>
          <w:i/>
          <w:sz w:val="24"/>
          <w:szCs w:val="24"/>
          <w:lang w:eastAsia="en-GB"/>
        </w:rPr>
      </w:pPr>
    </w:p>
    <w:p w14:paraId="4086036B" w14:textId="78BA6511" w:rsidR="00144713" w:rsidRPr="00FF0CF9" w:rsidRDefault="00144713" w:rsidP="00144713">
      <w:pPr>
        <w:spacing w:after="0" w:line="240" w:lineRule="auto"/>
        <w:ind w:left="720" w:hanging="720"/>
        <w:jc w:val="both"/>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12.7</w:t>
      </w:r>
      <w:r w:rsidRPr="00FF0CF9">
        <w:rPr>
          <w:rFonts w:asciiTheme="majorHAnsi" w:eastAsia="Times New Roman" w:hAnsiTheme="majorHAnsi" w:cs="Tahoma"/>
          <w:sz w:val="24"/>
          <w:szCs w:val="24"/>
          <w:lang w:eastAsia="en-GB"/>
        </w:rPr>
        <w:tab/>
        <w:t xml:space="preserve">Volunteers should be provided with a role profile and undertake a full induction into the school, this induction should cover </w:t>
      </w:r>
      <w:r w:rsidR="00710949" w:rsidRPr="00FF0CF9">
        <w:rPr>
          <w:rFonts w:asciiTheme="majorHAnsi" w:eastAsia="Times New Roman" w:hAnsiTheme="majorHAnsi" w:cs="Tahoma"/>
          <w:sz w:val="24"/>
          <w:szCs w:val="24"/>
          <w:lang w:eastAsia="en-GB"/>
        </w:rPr>
        <w:t>safeguarding and what is regulated activity.</w:t>
      </w:r>
    </w:p>
    <w:p w14:paraId="188C7FED" w14:textId="780E2BEE" w:rsidR="00136FCC" w:rsidRPr="00FF0CF9" w:rsidRDefault="00136FCC" w:rsidP="00080D20">
      <w:pPr>
        <w:spacing w:after="0" w:line="240" w:lineRule="auto"/>
        <w:jc w:val="both"/>
        <w:rPr>
          <w:rFonts w:asciiTheme="majorHAnsi" w:eastAsia="Times New Roman" w:hAnsiTheme="majorHAnsi" w:cs="Tahoma"/>
          <w:i/>
          <w:sz w:val="24"/>
          <w:szCs w:val="24"/>
          <w:lang w:eastAsia="en-GB"/>
        </w:rPr>
      </w:pPr>
    </w:p>
    <w:p w14:paraId="11708737" w14:textId="77777777" w:rsidR="00FB29F0" w:rsidRDefault="00FB29F0">
      <w:pPr>
        <w:spacing w:after="160" w:line="259" w:lineRule="auto"/>
        <w:rPr>
          <w:rFonts w:asciiTheme="majorHAnsi" w:eastAsiaTheme="majorEastAsia" w:hAnsiTheme="majorHAnsi" w:cstheme="majorBidi"/>
          <w:bCs/>
          <w:color w:val="2F5496" w:themeColor="accent1" w:themeShade="BF"/>
          <w:sz w:val="32"/>
          <w:szCs w:val="32"/>
        </w:rPr>
      </w:pPr>
      <w:r>
        <w:rPr>
          <w:bCs/>
        </w:rPr>
        <w:br w:type="page"/>
      </w:r>
    </w:p>
    <w:p w14:paraId="212C99A3" w14:textId="0492DE8D" w:rsidR="008A4E29" w:rsidRPr="00FF0CF9" w:rsidRDefault="006969AC" w:rsidP="00F00404">
      <w:pPr>
        <w:pStyle w:val="Heading1"/>
        <w:rPr>
          <w:lang w:val="en-US"/>
        </w:rPr>
      </w:pPr>
      <w:bookmarkStart w:id="13" w:name="_Toc232759288"/>
      <w:r w:rsidRPr="00FF0CF9">
        <w:rPr>
          <w:bCs/>
        </w:rPr>
        <w:t xml:space="preserve">APPENDIX </w:t>
      </w:r>
      <w:proofErr w:type="gramStart"/>
      <w:r w:rsidRPr="00FF0CF9">
        <w:rPr>
          <w:bCs/>
        </w:rPr>
        <w:t xml:space="preserve">1 </w:t>
      </w:r>
      <w:r w:rsidR="00F00404">
        <w:rPr>
          <w:bCs/>
        </w:rPr>
        <w:t xml:space="preserve"> -</w:t>
      </w:r>
      <w:proofErr w:type="gramEnd"/>
      <w:r w:rsidR="00F00404">
        <w:rPr>
          <w:bCs/>
        </w:rPr>
        <w:t xml:space="preserve"> </w:t>
      </w:r>
      <w:r w:rsidR="008A4E29" w:rsidRPr="00FF0CF9">
        <w:rPr>
          <w:lang w:val="en-US"/>
        </w:rPr>
        <w:t>Applicants from overseas</w:t>
      </w:r>
      <w:bookmarkEnd w:id="13"/>
      <w:r w:rsidR="008A4E29" w:rsidRPr="00FF0CF9">
        <w:rPr>
          <w:lang w:val="en-US"/>
        </w:rPr>
        <w:t xml:space="preserve"> </w:t>
      </w:r>
    </w:p>
    <w:p w14:paraId="1D5116F6" w14:textId="77777777" w:rsidR="008A4E29" w:rsidRPr="00FF0CF9" w:rsidRDefault="008A4E29" w:rsidP="0018015A">
      <w:pPr>
        <w:autoSpaceDE w:val="0"/>
        <w:autoSpaceDN w:val="0"/>
        <w:adjustRightInd w:val="0"/>
        <w:spacing w:after="0"/>
        <w:contextualSpacing/>
        <w:jc w:val="both"/>
        <w:rPr>
          <w:rFonts w:asciiTheme="majorHAnsi" w:hAnsiTheme="majorHAnsi" w:cs="Tahoma"/>
          <w:color w:val="000000"/>
          <w:sz w:val="24"/>
          <w:szCs w:val="24"/>
          <w:lang w:val="en-US"/>
        </w:rPr>
      </w:pPr>
      <w:r w:rsidRPr="00FF0CF9">
        <w:rPr>
          <w:rFonts w:asciiTheme="majorHAnsi" w:hAnsiTheme="majorHAnsi" w:cs="Tahoma"/>
          <w:color w:val="000000"/>
          <w:sz w:val="24"/>
          <w:szCs w:val="24"/>
          <w:lang w:val="en-US"/>
        </w:rPr>
        <w:t xml:space="preserve">All elements of the recruitment process and the pre-appointment checks should be applied to applicants from overseas in the same way as to </w:t>
      </w:r>
      <w:proofErr w:type="gramStart"/>
      <w:r w:rsidRPr="00FF0CF9">
        <w:rPr>
          <w:rFonts w:asciiTheme="majorHAnsi" w:hAnsiTheme="majorHAnsi" w:cs="Tahoma"/>
          <w:color w:val="000000"/>
          <w:sz w:val="24"/>
          <w:szCs w:val="24"/>
          <w:lang w:val="en-US"/>
        </w:rPr>
        <w:t>applicants</w:t>
      </w:r>
      <w:proofErr w:type="gramEnd"/>
      <w:r w:rsidRPr="00FF0CF9">
        <w:rPr>
          <w:rFonts w:asciiTheme="majorHAnsi" w:hAnsiTheme="majorHAnsi" w:cs="Tahoma"/>
          <w:color w:val="000000"/>
          <w:sz w:val="24"/>
          <w:szCs w:val="24"/>
          <w:lang w:val="en-US"/>
        </w:rPr>
        <w:t xml:space="preserve"> resident in the UK, but extra time will need to be allocated to obtaining references, checking applicants’ qualifications and possible criminal records. In addition, as noted above, overseas applicants will need to establish that they have the right to live and work in this country.</w:t>
      </w:r>
    </w:p>
    <w:p w14:paraId="4AEAAB17" w14:textId="77777777" w:rsidR="008A4E29" w:rsidRPr="00FF0CF9" w:rsidRDefault="008A4E29" w:rsidP="0018015A">
      <w:pPr>
        <w:autoSpaceDE w:val="0"/>
        <w:autoSpaceDN w:val="0"/>
        <w:adjustRightInd w:val="0"/>
        <w:spacing w:after="0"/>
        <w:contextualSpacing/>
        <w:jc w:val="both"/>
        <w:rPr>
          <w:rFonts w:asciiTheme="majorHAnsi" w:hAnsiTheme="majorHAnsi" w:cs="Tahoma"/>
          <w:color w:val="000000"/>
          <w:sz w:val="24"/>
          <w:szCs w:val="24"/>
          <w:lang w:val="en-US"/>
        </w:rPr>
      </w:pPr>
      <w:r w:rsidRPr="00FF0CF9">
        <w:rPr>
          <w:rFonts w:asciiTheme="majorHAnsi" w:hAnsiTheme="majorHAnsi" w:cs="Tahoma"/>
          <w:color w:val="000000"/>
          <w:sz w:val="24"/>
          <w:szCs w:val="24"/>
          <w:lang w:val="en-US"/>
        </w:rPr>
        <w:t xml:space="preserve"> </w:t>
      </w:r>
    </w:p>
    <w:p w14:paraId="27B27563" w14:textId="5779E34B" w:rsidR="008A4E29" w:rsidRPr="00FF0CF9" w:rsidRDefault="008A4E29" w:rsidP="0018015A">
      <w:pPr>
        <w:autoSpaceDE w:val="0"/>
        <w:autoSpaceDN w:val="0"/>
        <w:adjustRightInd w:val="0"/>
        <w:spacing w:after="0"/>
        <w:contextualSpacing/>
        <w:jc w:val="both"/>
        <w:rPr>
          <w:rFonts w:asciiTheme="majorHAnsi" w:hAnsiTheme="majorHAnsi" w:cs="Tahoma"/>
          <w:color w:val="000000"/>
          <w:sz w:val="24"/>
          <w:szCs w:val="24"/>
          <w:lang w:val="en-US"/>
        </w:rPr>
      </w:pPr>
      <w:r w:rsidRPr="00FF0CF9">
        <w:rPr>
          <w:rFonts w:asciiTheme="majorHAnsi" w:hAnsiTheme="majorHAnsi" w:cs="Tahoma"/>
          <w:color w:val="000000"/>
          <w:sz w:val="24"/>
          <w:szCs w:val="24"/>
          <w:lang w:val="en-US"/>
        </w:rPr>
        <w:t xml:space="preserve">The DBS can only provide information that is held by police forces in the UK. That may include details of offences committed abroad by UK citizens or residents, but almost invariably will not include details of any offences committed abroad by foreign nationals who have never lived or worked in the UK. The DBS barred lists (and their predecessors including List 99 and the </w:t>
      </w:r>
      <w:proofErr w:type="spellStart"/>
      <w:r w:rsidRPr="00FF0CF9">
        <w:rPr>
          <w:rFonts w:asciiTheme="majorHAnsi" w:hAnsiTheme="majorHAnsi" w:cs="Tahoma"/>
          <w:color w:val="000000"/>
          <w:sz w:val="24"/>
          <w:szCs w:val="24"/>
          <w:lang w:val="en-US"/>
        </w:rPr>
        <w:t>PoCA</w:t>
      </w:r>
      <w:proofErr w:type="spellEnd"/>
      <w:r w:rsidRPr="00FF0CF9">
        <w:rPr>
          <w:rFonts w:asciiTheme="majorHAnsi" w:hAnsiTheme="majorHAnsi" w:cs="Tahoma"/>
          <w:color w:val="000000"/>
          <w:sz w:val="24"/>
          <w:szCs w:val="24"/>
          <w:lang w:val="en-US"/>
        </w:rPr>
        <w:t xml:space="preserve"> List) are also primarily made up from referrals about people living or working in this country. </w:t>
      </w:r>
      <w:proofErr w:type="gramStart"/>
      <w:r w:rsidRPr="00FF0CF9">
        <w:rPr>
          <w:rFonts w:asciiTheme="majorHAnsi" w:hAnsiTheme="majorHAnsi" w:cs="Tahoma"/>
          <w:color w:val="000000"/>
          <w:sz w:val="24"/>
          <w:szCs w:val="24"/>
          <w:lang w:val="en-US"/>
        </w:rPr>
        <w:t>Consequently</w:t>
      </w:r>
      <w:proofErr w:type="gramEnd"/>
      <w:r w:rsidRPr="00FF0CF9">
        <w:rPr>
          <w:rFonts w:asciiTheme="majorHAnsi" w:hAnsiTheme="majorHAnsi" w:cs="Tahoma"/>
          <w:color w:val="000000"/>
          <w:sz w:val="24"/>
          <w:szCs w:val="24"/>
          <w:lang w:val="en-US"/>
        </w:rPr>
        <w:t xml:space="preserve"> DBS certificates and Barred List checks are unlikely to provide any information on applicants from overseas who have not previously lived in the UK. Nevertheless, those checks have to be carried out to meet statutory requirements.  In all cases where an applicant has worked or been a resident overseas in recent years, the employer should where possible, obtain a check of the applicant’s criminal record.</w:t>
      </w:r>
    </w:p>
    <w:p w14:paraId="044E1D40" w14:textId="77777777" w:rsidR="008A4E29" w:rsidRPr="00FF0CF9" w:rsidRDefault="008A4E29" w:rsidP="008A4E29">
      <w:pPr>
        <w:autoSpaceDE w:val="0"/>
        <w:autoSpaceDN w:val="0"/>
        <w:adjustRightInd w:val="0"/>
        <w:spacing w:after="0"/>
        <w:contextualSpacing/>
        <w:rPr>
          <w:rFonts w:asciiTheme="majorHAnsi" w:hAnsiTheme="majorHAnsi" w:cs="Tahoma"/>
          <w:color w:val="000000"/>
          <w:sz w:val="24"/>
          <w:szCs w:val="24"/>
          <w:lang w:val="en-US"/>
        </w:rPr>
      </w:pPr>
    </w:p>
    <w:p w14:paraId="43C4E243" w14:textId="77777777" w:rsidR="008A4E29" w:rsidRPr="00FF0CF9" w:rsidRDefault="008A4E29" w:rsidP="008A4E29">
      <w:pPr>
        <w:autoSpaceDE w:val="0"/>
        <w:autoSpaceDN w:val="0"/>
        <w:adjustRightInd w:val="0"/>
        <w:spacing w:after="0"/>
        <w:contextualSpacing/>
        <w:rPr>
          <w:rFonts w:asciiTheme="majorHAnsi" w:hAnsiTheme="majorHAnsi" w:cs="Tahoma"/>
          <w:color w:val="000000"/>
          <w:sz w:val="24"/>
          <w:szCs w:val="24"/>
          <w:lang w:val="en-US"/>
        </w:rPr>
      </w:pPr>
      <w:r w:rsidRPr="00FF0CF9">
        <w:rPr>
          <w:rFonts w:asciiTheme="majorHAnsi" w:hAnsiTheme="majorHAnsi" w:cs="Tahoma"/>
          <w:color w:val="000000"/>
          <w:sz w:val="24"/>
          <w:szCs w:val="24"/>
          <w:lang w:val="en-US"/>
        </w:rPr>
        <w:lastRenderedPageBreak/>
        <w:t xml:space="preserve">Not all countries provide that service, but the </w:t>
      </w:r>
      <w:proofErr w:type="spellStart"/>
      <w:r w:rsidRPr="00FF0CF9">
        <w:rPr>
          <w:rFonts w:asciiTheme="majorHAnsi" w:hAnsiTheme="majorHAnsi" w:cs="Tahoma"/>
          <w:color w:val="000000"/>
          <w:sz w:val="24"/>
          <w:szCs w:val="24"/>
          <w:lang w:val="en-US"/>
        </w:rPr>
        <w:t>DirectGov</w:t>
      </w:r>
      <w:proofErr w:type="spellEnd"/>
      <w:r w:rsidRPr="00FF0CF9">
        <w:rPr>
          <w:rFonts w:asciiTheme="majorHAnsi" w:hAnsiTheme="majorHAnsi" w:cs="Tahoma"/>
          <w:color w:val="000000"/>
          <w:sz w:val="24"/>
          <w:szCs w:val="24"/>
          <w:lang w:val="en-US"/>
        </w:rPr>
        <w:t xml:space="preserve"> website now includes a list of those countries that do and details of how information can be obtained from other countries, at </w:t>
      </w:r>
    </w:p>
    <w:p w14:paraId="7328FF26" w14:textId="77777777" w:rsidR="008A4E29" w:rsidRPr="00FF0CF9" w:rsidRDefault="00F00404" w:rsidP="008A4E29">
      <w:pPr>
        <w:autoSpaceDE w:val="0"/>
        <w:autoSpaceDN w:val="0"/>
        <w:adjustRightInd w:val="0"/>
        <w:spacing w:after="0"/>
        <w:contextualSpacing/>
        <w:rPr>
          <w:rFonts w:asciiTheme="majorHAnsi" w:hAnsiTheme="majorHAnsi" w:cs="Tahoma"/>
          <w:color w:val="000000"/>
          <w:sz w:val="24"/>
          <w:szCs w:val="24"/>
          <w:lang w:val="en-US"/>
        </w:rPr>
      </w:pPr>
      <w:hyperlink r:id="rId19" w:anchor="overseas-applicants" w:history="1">
        <w:r w:rsidR="008A4E29" w:rsidRPr="00FF0CF9">
          <w:rPr>
            <w:rStyle w:val="Hyperlink"/>
            <w:rFonts w:asciiTheme="majorHAnsi" w:hAnsiTheme="majorHAnsi" w:cs="Tahoma"/>
            <w:sz w:val="24"/>
            <w:szCs w:val="24"/>
            <w:lang w:val="en-US"/>
          </w:rPr>
          <w:t>www.gov.uk/dbs-check-requests-guidance-for-employers#overseas-applicants</w:t>
        </w:r>
      </w:hyperlink>
    </w:p>
    <w:p w14:paraId="06D15AB5" w14:textId="77777777" w:rsidR="008A4E29" w:rsidRPr="00FF0CF9" w:rsidRDefault="008A4E29" w:rsidP="008A4E29">
      <w:pPr>
        <w:autoSpaceDE w:val="0"/>
        <w:autoSpaceDN w:val="0"/>
        <w:adjustRightInd w:val="0"/>
        <w:spacing w:after="0"/>
        <w:contextualSpacing/>
        <w:rPr>
          <w:rFonts w:asciiTheme="majorHAnsi" w:hAnsiTheme="majorHAnsi" w:cs="Tahoma"/>
          <w:color w:val="000000"/>
          <w:sz w:val="24"/>
          <w:szCs w:val="24"/>
          <w:lang w:val="en-US"/>
        </w:rPr>
      </w:pPr>
    </w:p>
    <w:p w14:paraId="289175A5" w14:textId="77777777" w:rsidR="008A4E29" w:rsidRPr="00FF0CF9" w:rsidRDefault="008A4E29" w:rsidP="008A4E29">
      <w:pPr>
        <w:autoSpaceDE w:val="0"/>
        <w:autoSpaceDN w:val="0"/>
        <w:adjustRightInd w:val="0"/>
        <w:spacing w:after="0"/>
        <w:contextualSpacing/>
        <w:jc w:val="both"/>
        <w:rPr>
          <w:rFonts w:asciiTheme="majorHAnsi" w:hAnsiTheme="majorHAnsi" w:cs="Tahoma"/>
          <w:sz w:val="24"/>
          <w:szCs w:val="24"/>
          <w:lang w:val="en-US"/>
        </w:rPr>
      </w:pPr>
      <w:r w:rsidRPr="00FF0CF9">
        <w:rPr>
          <w:rFonts w:asciiTheme="majorHAnsi" w:hAnsiTheme="majorHAnsi" w:cs="Tahoma"/>
          <w:sz w:val="24"/>
          <w:szCs w:val="24"/>
          <w:lang w:val="en-US"/>
        </w:rPr>
        <w:t xml:space="preserve">The nature and detail of the information provided varies from country to country. The DBS does not have any involvement in applications by individuals to overseas authorities. Employers should also be aware that they would have to arrange for information returned from overseas authorities to be translated into English and they may need to obtain advice about the precise nature of criminal offences in other countries. Offences in other counties do not necessarily correspond to offences in the UK. </w:t>
      </w:r>
    </w:p>
    <w:p w14:paraId="6F5B1501" w14:textId="77777777" w:rsidR="008A4E29" w:rsidRPr="00FF0CF9" w:rsidRDefault="008A4E29" w:rsidP="008A4E29">
      <w:pPr>
        <w:autoSpaceDE w:val="0"/>
        <w:autoSpaceDN w:val="0"/>
        <w:adjustRightInd w:val="0"/>
        <w:spacing w:after="0"/>
        <w:contextualSpacing/>
        <w:rPr>
          <w:rFonts w:asciiTheme="majorHAnsi" w:hAnsiTheme="majorHAnsi" w:cs="Tahoma"/>
          <w:sz w:val="24"/>
          <w:szCs w:val="24"/>
          <w:lang w:val="en-US"/>
        </w:rPr>
      </w:pPr>
    </w:p>
    <w:p w14:paraId="1441ADF1" w14:textId="4D7D0D23" w:rsidR="008A4E29" w:rsidRPr="00FF0CF9" w:rsidRDefault="008A4E29" w:rsidP="008A4E29">
      <w:pPr>
        <w:autoSpaceDE w:val="0"/>
        <w:autoSpaceDN w:val="0"/>
        <w:adjustRightInd w:val="0"/>
        <w:spacing w:after="0"/>
        <w:contextualSpacing/>
        <w:jc w:val="both"/>
        <w:rPr>
          <w:rFonts w:asciiTheme="majorHAnsi" w:hAnsiTheme="majorHAnsi" w:cs="Tahoma"/>
          <w:sz w:val="24"/>
          <w:szCs w:val="24"/>
          <w:lang w:val="en-US"/>
        </w:rPr>
      </w:pPr>
      <w:r w:rsidRPr="00FF0CF9">
        <w:rPr>
          <w:rFonts w:asciiTheme="majorHAnsi" w:hAnsiTheme="majorHAnsi" w:cs="Tahoma"/>
          <w:sz w:val="24"/>
          <w:szCs w:val="24"/>
          <w:lang w:val="en-US"/>
        </w:rPr>
        <w:t xml:space="preserve">The DfE does not issue guidance on which circumstances require these overseas checks, stating that it is for schools to determine. However, with effect from </w:t>
      </w:r>
      <w:r w:rsidRPr="00FF0CF9">
        <w:rPr>
          <w:rFonts w:asciiTheme="majorHAnsi" w:hAnsiTheme="majorHAnsi" w:cs="Tahoma"/>
          <w:b/>
          <w:sz w:val="24"/>
          <w:szCs w:val="24"/>
          <w:lang w:val="en-US"/>
        </w:rPr>
        <w:t>6th April 2017</w:t>
      </w:r>
      <w:r w:rsidRPr="00FF0CF9">
        <w:rPr>
          <w:rFonts w:asciiTheme="majorHAnsi" w:hAnsiTheme="majorHAnsi" w:cs="Tahoma"/>
          <w:sz w:val="24"/>
          <w:szCs w:val="24"/>
          <w:lang w:val="en-US"/>
        </w:rPr>
        <w:t xml:space="preserve"> the Home Office has confirmed that an overseas criminal check will be completed for everyone in an education role applying for a visa to work in the UK (i.e. from countries outside the EU). The requirement is mandatory to applicants from overseas applying under certain Standard Occupational Classification (SOC) codes, including teaching and school leadership. The requirement to provide an overseas criminal record certificate applies to anyone that has lived abroad for 12 months or more in the last 10 years. Since April 2017 schools have had a statutory duty to inform Tier 2</w:t>
      </w:r>
      <w:r w:rsidR="00754A47" w:rsidRPr="00FF0CF9">
        <w:rPr>
          <w:rFonts w:asciiTheme="majorHAnsi" w:hAnsiTheme="majorHAnsi" w:cs="Tahoma"/>
          <w:sz w:val="24"/>
          <w:szCs w:val="24"/>
          <w:lang w:val="en-US"/>
        </w:rPr>
        <w:t>*</w:t>
      </w:r>
      <w:r w:rsidRPr="00FF0CF9">
        <w:rPr>
          <w:rFonts w:asciiTheme="majorHAnsi" w:hAnsiTheme="majorHAnsi" w:cs="Tahoma"/>
          <w:sz w:val="24"/>
          <w:szCs w:val="24"/>
          <w:lang w:val="en-US"/>
        </w:rPr>
        <w:t xml:space="preserve"> skilled worker applicants of the need to source and submit overseas criminal certificates as part of their visa application. </w:t>
      </w:r>
    </w:p>
    <w:p w14:paraId="36BAC3A7" w14:textId="77777777" w:rsidR="008A4E29" w:rsidRPr="00FF0CF9" w:rsidRDefault="008A4E29" w:rsidP="008A4E29">
      <w:pPr>
        <w:autoSpaceDE w:val="0"/>
        <w:autoSpaceDN w:val="0"/>
        <w:adjustRightInd w:val="0"/>
        <w:spacing w:after="0"/>
        <w:contextualSpacing/>
        <w:jc w:val="both"/>
        <w:rPr>
          <w:rFonts w:asciiTheme="majorHAnsi" w:hAnsiTheme="majorHAnsi" w:cs="Tahoma"/>
          <w:sz w:val="24"/>
          <w:szCs w:val="24"/>
          <w:lang w:val="en-US"/>
        </w:rPr>
      </w:pPr>
    </w:p>
    <w:p w14:paraId="35F0B3FC" w14:textId="0EE4DC98" w:rsidR="008A4E29" w:rsidRPr="00FF0CF9" w:rsidRDefault="008A4E29" w:rsidP="008A4E29">
      <w:pPr>
        <w:autoSpaceDE w:val="0"/>
        <w:autoSpaceDN w:val="0"/>
        <w:adjustRightInd w:val="0"/>
        <w:spacing w:after="0"/>
        <w:contextualSpacing/>
        <w:jc w:val="both"/>
        <w:rPr>
          <w:rFonts w:asciiTheme="majorHAnsi" w:hAnsiTheme="majorHAnsi" w:cs="Tahoma"/>
          <w:sz w:val="24"/>
          <w:szCs w:val="24"/>
          <w:lang w:val="en-US"/>
        </w:rPr>
      </w:pPr>
      <w:r w:rsidRPr="00FF0CF9">
        <w:rPr>
          <w:rFonts w:asciiTheme="majorHAnsi" w:hAnsiTheme="majorHAnsi" w:cs="Tahoma"/>
          <w:sz w:val="24"/>
          <w:szCs w:val="24"/>
          <w:lang w:val="en-US"/>
        </w:rPr>
        <w:t xml:space="preserve">You can find a FAQ document about obtaining overseas criminality information here: Obtaining Overseas Criminal Record Checks </w:t>
      </w:r>
    </w:p>
    <w:p w14:paraId="7CEF5C20" w14:textId="51549117" w:rsidR="00BB0C6F" w:rsidRPr="00FF0CF9" w:rsidRDefault="00F00404" w:rsidP="008A4E29">
      <w:pPr>
        <w:autoSpaceDE w:val="0"/>
        <w:autoSpaceDN w:val="0"/>
        <w:adjustRightInd w:val="0"/>
        <w:spacing w:after="0"/>
        <w:contextualSpacing/>
        <w:jc w:val="both"/>
        <w:rPr>
          <w:rFonts w:asciiTheme="majorHAnsi" w:hAnsiTheme="majorHAnsi" w:cs="Tahoma"/>
          <w:sz w:val="24"/>
          <w:szCs w:val="24"/>
          <w:lang w:val="en-US"/>
        </w:rPr>
      </w:pPr>
      <w:hyperlink r:id="rId20" w:history="1">
        <w:r w:rsidR="00BB0C6F" w:rsidRPr="00FF0CF9">
          <w:rPr>
            <w:rFonts w:asciiTheme="majorHAnsi" w:hAnsiTheme="majorHAnsi" w:cs="Tahoma"/>
            <w:color w:val="0000FF"/>
            <w:sz w:val="24"/>
            <w:szCs w:val="24"/>
            <w:u w:val="single"/>
          </w:rPr>
          <w:t>Criminal records checks for overseas applicants - GOV.UK (www.gov.uk)</w:t>
        </w:r>
      </w:hyperlink>
    </w:p>
    <w:p w14:paraId="6E35ADF9" w14:textId="77777777" w:rsidR="008A4E29" w:rsidRPr="00FF0CF9" w:rsidRDefault="008A4E29" w:rsidP="008A4E29">
      <w:pPr>
        <w:autoSpaceDE w:val="0"/>
        <w:autoSpaceDN w:val="0"/>
        <w:adjustRightInd w:val="0"/>
        <w:spacing w:after="0"/>
        <w:contextualSpacing/>
        <w:jc w:val="both"/>
        <w:rPr>
          <w:rFonts w:asciiTheme="majorHAnsi" w:hAnsiTheme="majorHAnsi" w:cs="Tahoma"/>
          <w:sz w:val="24"/>
          <w:szCs w:val="24"/>
          <w:lang w:val="en-US"/>
        </w:rPr>
      </w:pPr>
    </w:p>
    <w:p w14:paraId="0AD9D94C" w14:textId="14D6D627" w:rsidR="00E84ED7" w:rsidRPr="00FF0CF9" w:rsidRDefault="008A4E29" w:rsidP="008A4E29">
      <w:pPr>
        <w:autoSpaceDE w:val="0"/>
        <w:autoSpaceDN w:val="0"/>
        <w:adjustRightInd w:val="0"/>
        <w:spacing w:after="0"/>
        <w:contextualSpacing/>
        <w:jc w:val="both"/>
        <w:rPr>
          <w:rFonts w:asciiTheme="majorHAnsi" w:hAnsiTheme="majorHAnsi" w:cs="Tahoma"/>
          <w:b/>
          <w:bCs/>
          <w:sz w:val="24"/>
          <w:szCs w:val="24"/>
          <w:lang w:val="en-US"/>
        </w:rPr>
      </w:pPr>
      <w:r w:rsidRPr="00FF0CF9">
        <w:rPr>
          <w:rFonts w:asciiTheme="majorHAnsi" w:hAnsiTheme="majorHAnsi" w:cs="Tahoma"/>
          <w:b/>
          <w:bCs/>
          <w:sz w:val="24"/>
          <w:szCs w:val="24"/>
          <w:lang w:val="en-US"/>
        </w:rPr>
        <w:t xml:space="preserve">NOTE </w:t>
      </w:r>
      <w:r w:rsidRPr="00FF0CF9">
        <w:rPr>
          <w:rFonts w:asciiTheme="majorHAnsi" w:hAnsiTheme="majorHAnsi" w:cs="Tahoma"/>
          <w:sz w:val="24"/>
          <w:szCs w:val="24"/>
          <w:lang w:val="en-US"/>
        </w:rPr>
        <w:t xml:space="preserve">In cases where an overseas criminal record check or certificate of good conduct is not possible, particular care must be taken with the other required checks, especially those of identity and qualifications, and obtaining satisfactory references. </w:t>
      </w:r>
    </w:p>
    <w:p w14:paraId="49EA9D9A" w14:textId="77777777" w:rsidR="00E84ED7" w:rsidRPr="00FF0CF9" w:rsidRDefault="00E84ED7" w:rsidP="008A4E29">
      <w:pPr>
        <w:autoSpaceDE w:val="0"/>
        <w:autoSpaceDN w:val="0"/>
        <w:adjustRightInd w:val="0"/>
        <w:spacing w:after="0"/>
        <w:contextualSpacing/>
        <w:jc w:val="both"/>
        <w:rPr>
          <w:rFonts w:asciiTheme="majorHAnsi" w:hAnsiTheme="majorHAnsi" w:cs="Tahoma"/>
          <w:b/>
          <w:bCs/>
          <w:sz w:val="24"/>
          <w:szCs w:val="24"/>
          <w:lang w:val="en-US"/>
        </w:rPr>
      </w:pPr>
    </w:p>
    <w:p w14:paraId="5711C51B" w14:textId="77777777" w:rsidR="00A712EA" w:rsidRPr="00FF0CF9" w:rsidRDefault="00A712EA" w:rsidP="00186ED5">
      <w:pPr>
        <w:shd w:val="clear" w:color="auto" w:fill="FFFFFF"/>
        <w:spacing w:before="300" w:after="300" w:line="240" w:lineRule="auto"/>
        <w:jc w:val="both"/>
        <w:rPr>
          <w:rFonts w:asciiTheme="majorHAnsi" w:eastAsia="Times New Roman" w:hAnsiTheme="majorHAnsi" w:cs="Tahoma"/>
          <w:color w:val="0B0C0C"/>
          <w:sz w:val="24"/>
          <w:szCs w:val="24"/>
          <w:lang w:eastAsia="en-GB"/>
        </w:rPr>
      </w:pPr>
      <w:r w:rsidRPr="00FF0CF9">
        <w:rPr>
          <w:rFonts w:asciiTheme="majorHAnsi" w:eastAsia="Times New Roman" w:hAnsiTheme="majorHAnsi" w:cs="Tahoma"/>
          <w:color w:val="0B0C0C"/>
          <w:sz w:val="24"/>
          <w:szCs w:val="24"/>
          <w:lang w:eastAsia="en-GB"/>
        </w:rPr>
        <w:t>Schools must continue to carry out safer recruitment checks on all applicants.</w:t>
      </w:r>
    </w:p>
    <w:p w14:paraId="5FC390B9" w14:textId="77777777" w:rsidR="00A712EA" w:rsidRPr="00FF0CF9" w:rsidRDefault="00A712EA" w:rsidP="00186ED5">
      <w:pPr>
        <w:shd w:val="clear" w:color="auto" w:fill="FFFFFF"/>
        <w:spacing w:before="300" w:after="300" w:line="240" w:lineRule="auto"/>
        <w:jc w:val="both"/>
        <w:rPr>
          <w:rFonts w:asciiTheme="majorHAnsi" w:eastAsia="Times New Roman" w:hAnsiTheme="majorHAnsi" w:cs="Tahoma"/>
          <w:color w:val="0B0C0C"/>
          <w:sz w:val="24"/>
          <w:szCs w:val="24"/>
          <w:lang w:eastAsia="en-GB"/>
        </w:rPr>
      </w:pPr>
      <w:r w:rsidRPr="00FF0CF9">
        <w:rPr>
          <w:rFonts w:asciiTheme="majorHAnsi" w:eastAsia="Times New Roman" w:hAnsiTheme="majorHAnsi" w:cs="Tahoma"/>
          <w:color w:val="0B0C0C"/>
          <w:sz w:val="24"/>
          <w:szCs w:val="24"/>
          <w:lang w:eastAsia="en-GB"/>
        </w:rPr>
        <w:t>For applicants that have lived or worked outside of the UK, schools must make any further checks they think appropriate so that relevant events that occurred outside the UK can be considered, including obtaining an enhanced DBS certificate with barred list information (even if the teacher has never been to the UK).</w:t>
      </w:r>
    </w:p>
    <w:p w14:paraId="6C93E2F8" w14:textId="77777777" w:rsidR="00A712EA" w:rsidRPr="00FF0CF9" w:rsidRDefault="00A712EA" w:rsidP="00186ED5">
      <w:pPr>
        <w:shd w:val="clear" w:color="auto" w:fill="FFFFFF"/>
        <w:spacing w:before="300" w:after="300" w:line="240" w:lineRule="auto"/>
        <w:jc w:val="both"/>
        <w:rPr>
          <w:rFonts w:asciiTheme="majorHAnsi" w:eastAsia="Times New Roman" w:hAnsiTheme="majorHAnsi" w:cs="Tahoma"/>
          <w:color w:val="0B0C0C"/>
          <w:sz w:val="24"/>
          <w:szCs w:val="24"/>
          <w:lang w:eastAsia="en-GB"/>
        </w:rPr>
      </w:pPr>
      <w:r w:rsidRPr="00FF0CF9">
        <w:rPr>
          <w:rFonts w:asciiTheme="majorHAnsi" w:eastAsia="Times New Roman" w:hAnsiTheme="majorHAnsi" w:cs="Tahoma"/>
          <w:color w:val="0B0C0C"/>
          <w:sz w:val="24"/>
          <w:szCs w:val="24"/>
          <w:lang w:eastAsia="en-GB"/>
        </w:rPr>
        <w:t>Teachers will be requested to provide proof of their past conduct as a teacher. This should be a letter of professional standing issued by the professional regulating authority in the country in which they worked. Such evidence can be considered alongside other information obtained through other pre-appointment checks to help assess their suitability.</w:t>
      </w:r>
    </w:p>
    <w:p w14:paraId="5EED834F" w14:textId="5B2844C5" w:rsidR="008A4E29" w:rsidRPr="00FF0CF9" w:rsidRDefault="00754A47" w:rsidP="00754A47">
      <w:pPr>
        <w:spacing w:after="160"/>
        <w:rPr>
          <w:rFonts w:asciiTheme="majorHAnsi" w:eastAsia="Times New Roman" w:hAnsiTheme="majorHAnsi" w:cs="Tahoma"/>
          <w:b/>
          <w:color w:val="333333"/>
          <w:sz w:val="24"/>
          <w:szCs w:val="24"/>
          <w:u w:val="single"/>
          <w:lang w:eastAsia="en-GB"/>
        </w:rPr>
      </w:pPr>
      <w:r w:rsidRPr="00FF0CF9">
        <w:rPr>
          <w:rFonts w:asciiTheme="majorHAnsi" w:eastAsia="Times New Roman" w:hAnsiTheme="majorHAnsi" w:cs="Tahoma"/>
          <w:color w:val="333333"/>
          <w:sz w:val="24"/>
          <w:szCs w:val="24"/>
          <w:lang w:eastAsia="en-GB"/>
        </w:rPr>
        <w:t>*Tier 2 jobs</w:t>
      </w:r>
      <w:r w:rsidR="00FF07E1" w:rsidRPr="00FF0CF9">
        <w:rPr>
          <w:rFonts w:asciiTheme="majorHAnsi" w:eastAsia="Times New Roman" w:hAnsiTheme="majorHAnsi" w:cs="Tahoma"/>
          <w:color w:val="333333"/>
          <w:sz w:val="24"/>
          <w:szCs w:val="24"/>
          <w:lang w:eastAsia="en-GB"/>
        </w:rPr>
        <w:t xml:space="preserve"> – general</w:t>
      </w:r>
      <w:r w:rsidR="00015502" w:rsidRPr="00FF0CF9">
        <w:rPr>
          <w:rFonts w:asciiTheme="majorHAnsi" w:eastAsia="Times New Roman" w:hAnsiTheme="majorHAnsi" w:cs="Tahoma"/>
          <w:color w:val="333333"/>
          <w:sz w:val="24"/>
          <w:szCs w:val="24"/>
          <w:lang w:eastAsia="en-GB"/>
        </w:rPr>
        <w:t>, health/social/education</w:t>
      </w:r>
      <w:r w:rsidR="008A4E29" w:rsidRPr="00FF0CF9">
        <w:rPr>
          <w:rFonts w:asciiTheme="majorHAnsi" w:eastAsia="Times New Roman" w:hAnsiTheme="majorHAnsi" w:cs="Tahoma"/>
          <w:b/>
          <w:color w:val="333333"/>
          <w:sz w:val="24"/>
          <w:szCs w:val="24"/>
          <w:u w:val="single"/>
          <w:lang w:eastAsia="en-GB"/>
        </w:rPr>
        <w:br w:type="page"/>
      </w:r>
    </w:p>
    <w:p w14:paraId="58D35985" w14:textId="0CAB8F9C" w:rsidR="006969AC" w:rsidRPr="00FF0CF9" w:rsidRDefault="006969AC" w:rsidP="00F00404">
      <w:pPr>
        <w:pStyle w:val="Heading1"/>
        <w:rPr>
          <w:lang w:eastAsia="en-GB"/>
        </w:rPr>
      </w:pPr>
      <w:bookmarkStart w:id="14" w:name="_Toc232759289"/>
      <w:r w:rsidRPr="00FF0CF9">
        <w:rPr>
          <w:lang w:eastAsia="en-GB"/>
        </w:rPr>
        <w:lastRenderedPageBreak/>
        <w:t>APPENDIX 2</w:t>
      </w:r>
      <w:r w:rsidR="00EE32FC" w:rsidRPr="00FF0CF9">
        <w:rPr>
          <w:lang w:eastAsia="en-GB"/>
        </w:rPr>
        <w:t xml:space="preserve"> - </w:t>
      </w:r>
      <w:r w:rsidR="000B0D1B" w:rsidRPr="00FF0CF9">
        <w:rPr>
          <w:lang w:eastAsia="en-GB"/>
        </w:rPr>
        <w:t xml:space="preserve">LETTER FOR STAFF WHO ARE COVERED BY THE CHILDCARE </w:t>
      </w:r>
      <w:r w:rsidR="00EE32FC" w:rsidRPr="00FF0CF9">
        <w:rPr>
          <w:lang w:eastAsia="en-GB"/>
        </w:rPr>
        <w:t>R</w:t>
      </w:r>
      <w:r w:rsidR="000B0D1B" w:rsidRPr="00FF0CF9">
        <w:rPr>
          <w:lang w:eastAsia="en-GB"/>
        </w:rPr>
        <w:t>EGULATIONS</w:t>
      </w:r>
      <w:bookmarkEnd w:id="14"/>
    </w:p>
    <w:p w14:paraId="1A25FF2E" w14:textId="77777777" w:rsidR="00E16EAE" w:rsidRPr="00FF0CF9" w:rsidRDefault="00E16EAE" w:rsidP="00E16EAE">
      <w:pPr>
        <w:spacing w:after="0"/>
        <w:rPr>
          <w:rFonts w:asciiTheme="majorHAnsi" w:hAnsiTheme="majorHAnsi" w:cs="Tahoma"/>
          <w:sz w:val="24"/>
          <w:szCs w:val="24"/>
        </w:rPr>
      </w:pPr>
      <w:r w:rsidRPr="00FF0CF9">
        <w:rPr>
          <w:rFonts w:asciiTheme="majorHAnsi" w:hAnsiTheme="majorHAnsi" w:cs="Tahoma"/>
          <w:sz w:val="24"/>
          <w:szCs w:val="24"/>
        </w:rPr>
        <w:t>Dear Colleague,</w:t>
      </w:r>
    </w:p>
    <w:p w14:paraId="3EBB3664" w14:textId="77777777" w:rsidR="00E16EAE" w:rsidRPr="00FF0CF9" w:rsidRDefault="00E16EAE" w:rsidP="00E16EAE">
      <w:pPr>
        <w:spacing w:after="0"/>
        <w:rPr>
          <w:rFonts w:asciiTheme="majorHAnsi" w:hAnsiTheme="majorHAnsi" w:cs="Tahoma"/>
          <w:sz w:val="24"/>
          <w:szCs w:val="24"/>
        </w:rPr>
      </w:pPr>
    </w:p>
    <w:p w14:paraId="2F227A63"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The Department for Education issued guidance to schools (31</w:t>
      </w:r>
      <w:r w:rsidRPr="00FF0CF9">
        <w:rPr>
          <w:rFonts w:asciiTheme="majorHAnsi" w:hAnsiTheme="majorHAnsi" w:cs="Tahoma"/>
          <w:sz w:val="24"/>
          <w:szCs w:val="24"/>
          <w:vertAlign w:val="superscript"/>
        </w:rPr>
        <w:t>st</w:t>
      </w:r>
      <w:r w:rsidRPr="00FF0CF9">
        <w:rPr>
          <w:rFonts w:asciiTheme="majorHAnsi" w:hAnsiTheme="majorHAnsi" w:cs="Tahoma"/>
          <w:sz w:val="24"/>
          <w:szCs w:val="24"/>
        </w:rPr>
        <w:t xml:space="preserve"> August 2018) on the Disqualification from Childcare Regulations and reminded school leaders that they </w:t>
      </w:r>
      <w:r w:rsidRPr="00FF0CF9">
        <w:rPr>
          <w:rFonts w:asciiTheme="majorHAnsi" w:hAnsiTheme="majorHAnsi" w:cs="Tahoma"/>
          <w:sz w:val="24"/>
          <w:szCs w:val="24"/>
          <w:u w:val="single"/>
        </w:rPr>
        <w:t>must</w:t>
      </w:r>
      <w:r w:rsidRPr="00FF0CF9">
        <w:rPr>
          <w:rFonts w:asciiTheme="majorHAnsi" w:hAnsiTheme="majorHAnsi" w:cs="Tahoma"/>
          <w:sz w:val="24"/>
          <w:szCs w:val="24"/>
        </w:rPr>
        <w:t xml:space="preserve"> undertake an additional safeguarding check on current and future staff as appropriate to ensure that no one who is disqualified is employed in connection with:</w:t>
      </w:r>
    </w:p>
    <w:p w14:paraId="0B8ED690" w14:textId="77777777" w:rsidR="00E16EAE" w:rsidRPr="00FF0CF9" w:rsidRDefault="00E16EAE" w:rsidP="00E84ED7">
      <w:pPr>
        <w:pStyle w:val="ListParagraph"/>
        <w:numPr>
          <w:ilvl w:val="0"/>
          <w:numId w:val="23"/>
        </w:numPr>
        <w:spacing w:after="0"/>
        <w:jc w:val="both"/>
        <w:rPr>
          <w:rFonts w:asciiTheme="majorHAnsi" w:hAnsiTheme="majorHAnsi" w:cs="Tahoma"/>
          <w:sz w:val="24"/>
          <w:szCs w:val="24"/>
        </w:rPr>
      </w:pPr>
      <w:r w:rsidRPr="00FF0CF9">
        <w:rPr>
          <w:rFonts w:asciiTheme="majorHAnsi" w:hAnsiTheme="majorHAnsi" w:cs="Tahoma"/>
          <w:sz w:val="24"/>
          <w:szCs w:val="24"/>
        </w:rPr>
        <w:t xml:space="preserve">early years provision, or </w:t>
      </w:r>
    </w:p>
    <w:p w14:paraId="01CA1946" w14:textId="77777777" w:rsidR="00E16EAE" w:rsidRPr="00FF0CF9" w:rsidRDefault="00E16EAE" w:rsidP="00E84ED7">
      <w:pPr>
        <w:pStyle w:val="ListParagraph"/>
        <w:numPr>
          <w:ilvl w:val="0"/>
          <w:numId w:val="23"/>
        </w:numPr>
        <w:spacing w:after="0"/>
        <w:jc w:val="both"/>
        <w:rPr>
          <w:rFonts w:asciiTheme="majorHAnsi" w:hAnsiTheme="majorHAnsi" w:cs="Tahoma"/>
          <w:sz w:val="24"/>
          <w:szCs w:val="24"/>
        </w:rPr>
      </w:pPr>
      <w:r w:rsidRPr="00FF0CF9">
        <w:rPr>
          <w:rFonts w:asciiTheme="majorHAnsi" w:hAnsiTheme="majorHAnsi" w:cs="Tahoma"/>
          <w:sz w:val="24"/>
          <w:szCs w:val="24"/>
        </w:rPr>
        <w:t>later years childcare outside of school hours for children who have reached 5 years but not yet reached 8 years, which includes before and after school care.</w:t>
      </w:r>
    </w:p>
    <w:p w14:paraId="4138466E" w14:textId="77777777" w:rsidR="00E16EAE" w:rsidRPr="00FF0CF9" w:rsidRDefault="00E16EAE" w:rsidP="00E84ED7">
      <w:pPr>
        <w:spacing w:after="0"/>
        <w:jc w:val="both"/>
        <w:rPr>
          <w:rFonts w:asciiTheme="majorHAnsi" w:hAnsiTheme="majorHAnsi" w:cs="Tahoma"/>
          <w:sz w:val="24"/>
          <w:szCs w:val="24"/>
        </w:rPr>
      </w:pPr>
    </w:p>
    <w:p w14:paraId="26F2C60D"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The disqualification criteria include:</w:t>
      </w:r>
    </w:p>
    <w:p w14:paraId="4AA4B444" w14:textId="77777777" w:rsidR="00E16EAE" w:rsidRPr="00FF0CF9" w:rsidRDefault="00E16EAE" w:rsidP="00E84ED7">
      <w:pPr>
        <w:spacing w:after="0"/>
        <w:ind w:firstLine="720"/>
        <w:jc w:val="both"/>
        <w:rPr>
          <w:rFonts w:asciiTheme="majorHAnsi" w:hAnsiTheme="majorHAnsi" w:cs="Tahoma"/>
          <w:sz w:val="24"/>
          <w:szCs w:val="24"/>
        </w:rPr>
      </w:pPr>
      <w:r w:rsidRPr="00FF0CF9">
        <w:rPr>
          <w:rFonts w:asciiTheme="majorHAnsi" w:hAnsiTheme="majorHAnsi" w:cs="Tahoma"/>
          <w:sz w:val="24"/>
          <w:szCs w:val="24"/>
        </w:rPr>
        <w:t>1) caution or conviction for certain criminal offences</w:t>
      </w:r>
    </w:p>
    <w:p w14:paraId="2BA482D9" w14:textId="77777777" w:rsidR="00E16EAE" w:rsidRPr="00FF0CF9" w:rsidRDefault="00E16EAE" w:rsidP="00E84ED7">
      <w:pPr>
        <w:spacing w:after="0"/>
        <w:ind w:left="720"/>
        <w:jc w:val="both"/>
        <w:rPr>
          <w:rFonts w:asciiTheme="majorHAnsi" w:hAnsiTheme="majorHAnsi" w:cs="Tahoma"/>
          <w:sz w:val="24"/>
          <w:szCs w:val="24"/>
        </w:rPr>
      </w:pPr>
      <w:r w:rsidRPr="00FF0CF9">
        <w:rPr>
          <w:rFonts w:asciiTheme="majorHAnsi" w:hAnsiTheme="majorHAnsi" w:cs="Tahoma"/>
          <w:sz w:val="24"/>
          <w:szCs w:val="24"/>
        </w:rPr>
        <w:t>2) Certain grounds relating to the care of children (</w:t>
      </w:r>
      <w:proofErr w:type="spellStart"/>
      <w:r w:rsidRPr="00FF0CF9">
        <w:rPr>
          <w:rFonts w:asciiTheme="majorHAnsi" w:hAnsiTheme="majorHAnsi" w:cs="Tahoma"/>
          <w:sz w:val="24"/>
          <w:szCs w:val="24"/>
        </w:rPr>
        <w:t>eg</w:t>
      </w:r>
      <w:proofErr w:type="spellEnd"/>
      <w:r w:rsidRPr="00FF0CF9">
        <w:rPr>
          <w:rFonts w:asciiTheme="majorHAnsi" w:hAnsiTheme="majorHAnsi" w:cs="Tahoma"/>
          <w:sz w:val="24"/>
          <w:szCs w:val="24"/>
        </w:rPr>
        <w:t xml:space="preserve"> parental right order, supervision order or care order)</w:t>
      </w:r>
    </w:p>
    <w:p w14:paraId="613C991E" w14:textId="77777777" w:rsidR="00E16EAE" w:rsidRPr="00FF0CF9" w:rsidRDefault="00E16EAE" w:rsidP="00E84ED7">
      <w:pPr>
        <w:spacing w:after="0"/>
        <w:ind w:left="720"/>
        <w:jc w:val="both"/>
        <w:rPr>
          <w:rFonts w:asciiTheme="majorHAnsi" w:hAnsiTheme="majorHAnsi" w:cs="Tahoma"/>
          <w:sz w:val="24"/>
          <w:szCs w:val="24"/>
        </w:rPr>
      </w:pPr>
      <w:r w:rsidRPr="00FF0CF9">
        <w:rPr>
          <w:rFonts w:asciiTheme="majorHAnsi" w:hAnsiTheme="majorHAnsi" w:cs="Tahoma"/>
          <w:sz w:val="24"/>
          <w:szCs w:val="24"/>
        </w:rPr>
        <w:t>3) Having registration refused or cancelled in relation to childcare, children’s homes or disqualification from private fostering (except where that cancellation or refusal was to do with unpaid fees)</w:t>
      </w:r>
    </w:p>
    <w:p w14:paraId="6CCB0F61" w14:textId="77777777" w:rsidR="00E16EAE" w:rsidRPr="00FF0CF9" w:rsidRDefault="00E16EAE" w:rsidP="00E84ED7">
      <w:pPr>
        <w:spacing w:after="0"/>
        <w:jc w:val="both"/>
        <w:rPr>
          <w:rFonts w:asciiTheme="majorHAnsi" w:hAnsiTheme="majorHAnsi" w:cs="Tahoma"/>
          <w:sz w:val="24"/>
          <w:szCs w:val="24"/>
        </w:rPr>
      </w:pPr>
    </w:p>
    <w:p w14:paraId="4519E344"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 xml:space="preserve">This check is separate from the DBS check.  Any of the above criteria disqualify staff from providing this childcare.  Staff who either have a relevant offence or order is disqualified immediately and </w:t>
      </w:r>
      <w:r w:rsidRPr="00FF0CF9">
        <w:rPr>
          <w:rFonts w:asciiTheme="majorHAnsi" w:hAnsiTheme="majorHAnsi" w:cs="Tahoma"/>
          <w:sz w:val="24"/>
          <w:szCs w:val="24"/>
          <w:u w:val="single"/>
        </w:rPr>
        <w:t>must</w:t>
      </w:r>
      <w:r w:rsidRPr="00FF0CF9">
        <w:rPr>
          <w:rFonts w:asciiTheme="majorHAnsi" w:hAnsiTheme="majorHAnsi" w:cs="Tahoma"/>
          <w:sz w:val="24"/>
          <w:szCs w:val="24"/>
        </w:rPr>
        <w:t xml:space="preserve"> apply to Ofsted to request a waiver if they wish to continue to work in these areas.  </w:t>
      </w:r>
    </w:p>
    <w:p w14:paraId="0D307841" w14:textId="77777777" w:rsidR="00E16EAE" w:rsidRPr="00FF0CF9" w:rsidRDefault="00E16EAE" w:rsidP="00E84ED7">
      <w:pPr>
        <w:spacing w:after="0"/>
        <w:jc w:val="both"/>
        <w:rPr>
          <w:rFonts w:asciiTheme="majorHAnsi" w:hAnsiTheme="majorHAnsi" w:cs="Tahoma"/>
          <w:sz w:val="24"/>
          <w:szCs w:val="24"/>
        </w:rPr>
      </w:pPr>
    </w:p>
    <w:p w14:paraId="17821335"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I have carefully considered the statutory guidance and have determined that your post at [</w:t>
      </w:r>
      <w:r w:rsidRPr="00FF0CF9">
        <w:rPr>
          <w:rFonts w:asciiTheme="majorHAnsi" w:hAnsiTheme="majorHAnsi" w:cs="Tahoma"/>
          <w:color w:val="0070C0"/>
          <w:sz w:val="24"/>
          <w:szCs w:val="24"/>
        </w:rPr>
        <w:t>insert name of setting</w:t>
      </w:r>
      <w:r w:rsidRPr="00FF0CF9">
        <w:rPr>
          <w:rFonts w:asciiTheme="majorHAnsi" w:hAnsiTheme="majorHAnsi" w:cs="Tahoma"/>
          <w:sz w:val="24"/>
          <w:szCs w:val="24"/>
        </w:rPr>
        <w:t>] is involved in the provision of early years care during the school day and/or later years childcare [</w:t>
      </w:r>
      <w:r w:rsidRPr="00FF0CF9">
        <w:rPr>
          <w:rFonts w:asciiTheme="majorHAnsi" w:hAnsiTheme="majorHAnsi" w:cs="Tahoma"/>
          <w:color w:val="0070C0"/>
          <w:sz w:val="24"/>
          <w:szCs w:val="24"/>
        </w:rPr>
        <w:t>delete as appropriate</w:t>
      </w:r>
      <w:r w:rsidRPr="00FF0CF9">
        <w:rPr>
          <w:rFonts w:asciiTheme="majorHAnsi" w:hAnsiTheme="majorHAnsi" w:cs="Tahoma"/>
          <w:sz w:val="24"/>
          <w:szCs w:val="24"/>
        </w:rPr>
        <w:t xml:space="preserve">].  </w:t>
      </w:r>
    </w:p>
    <w:p w14:paraId="74279791" w14:textId="77777777" w:rsidR="00E16EAE" w:rsidRPr="00FF0CF9" w:rsidRDefault="00E16EAE" w:rsidP="00E84ED7">
      <w:pPr>
        <w:spacing w:after="0"/>
        <w:jc w:val="both"/>
        <w:rPr>
          <w:rFonts w:asciiTheme="majorHAnsi" w:hAnsiTheme="majorHAnsi" w:cs="Tahoma"/>
          <w:sz w:val="24"/>
          <w:szCs w:val="24"/>
        </w:rPr>
      </w:pPr>
    </w:p>
    <w:p w14:paraId="2DEE822C"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For that reason, I have a legal obligation to make you aware that you have a duty to report any relevant information to me about yourself (even if that information has previously been considered in relation to a DBS check). Please be assured that any information disclosed will be treated in the strictest of confidence and in line with Data Protection requirements.</w:t>
      </w:r>
    </w:p>
    <w:p w14:paraId="3204AC6D" w14:textId="77777777" w:rsidR="00E16EAE" w:rsidRPr="00FF0CF9" w:rsidRDefault="00E16EAE" w:rsidP="00E84ED7">
      <w:pPr>
        <w:spacing w:after="0"/>
        <w:jc w:val="both"/>
        <w:rPr>
          <w:rFonts w:asciiTheme="majorHAnsi" w:hAnsiTheme="majorHAnsi" w:cs="Tahoma"/>
          <w:sz w:val="24"/>
          <w:szCs w:val="24"/>
        </w:rPr>
      </w:pPr>
    </w:p>
    <w:p w14:paraId="78578E49"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The full list of relevant offences, orders and determinations can be located in tables 2-5 of the Compliance, Investigation and Enforcement handbook, section 5.1 ‘Disqualification’ which can be accessed via the link below. I appreciate that the lists are long and so, for ease of reference, I have arranged for a hard copy to be available in the school office / staff room.</w:t>
      </w:r>
    </w:p>
    <w:p w14:paraId="51FA8BAB" w14:textId="77777777" w:rsidR="00E16EAE" w:rsidRPr="00FF0CF9" w:rsidRDefault="00E16EAE" w:rsidP="00E84ED7">
      <w:pPr>
        <w:spacing w:after="0"/>
        <w:jc w:val="both"/>
        <w:rPr>
          <w:rFonts w:asciiTheme="majorHAnsi" w:hAnsiTheme="majorHAnsi" w:cs="Tahoma"/>
          <w:sz w:val="24"/>
          <w:szCs w:val="24"/>
        </w:rPr>
      </w:pPr>
    </w:p>
    <w:p w14:paraId="13CCF06C" w14:textId="77777777" w:rsidR="00E16EAE" w:rsidRPr="00FF0CF9" w:rsidRDefault="00F00404" w:rsidP="00E84ED7">
      <w:pPr>
        <w:spacing w:after="0"/>
        <w:jc w:val="both"/>
        <w:rPr>
          <w:rFonts w:asciiTheme="majorHAnsi" w:hAnsiTheme="majorHAnsi" w:cs="Tahoma"/>
          <w:sz w:val="24"/>
          <w:szCs w:val="24"/>
        </w:rPr>
      </w:pPr>
      <w:hyperlink r:id="rId21" w:history="1">
        <w:r w:rsidR="00E16EAE" w:rsidRPr="00FF0CF9">
          <w:rPr>
            <w:rStyle w:val="Hyperlink"/>
            <w:rFonts w:asciiTheme="majorHAnsi" w:hAnsiTheme="majorHAnsi" w:cs="Tahoma"/>
            <w:sz w:val="24"/>
            <w:szCs w:val="24"/>
          </w:rPr>
          <w:t>http://hub.unlock.org.uk/wp-content/uploads/Ofsted-disqualifications.pdf</w:t>
        </w:r>
      </w:hyperlink>
    </w:p>
    <w:p w14:paraId="383015C8" w14:textId="77777777" w:rsidR="00E16EAE" w:rsidRPr="00FF0CF9" w:rsidRDefault="00E16EAE" w:rsidP="00E84ED7">
      <w:pPr>
        <w:spacing w:after="0"/>
        <w:jc w:val="both"/>
        <w:rPr>
          <w:rFonts w:asciiTheme="majorHAnsi" w:hAnsiTheme="majorHAnsi" w:cs="Tahoma"/>
          <w:sz w:val="24"/>
          <w:szCs w:val="24"/>
        </w:rPr>
      </w:pPr>
    </w:p>
    <w:p w14:paraId="27C07C7D"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Broadly speaking, the ‘certain criminal offences’ include a caution or conviction for:</w:t>
      </w:r>
    </w:p>
    <w:p w14:paraId="1E74914B" w14:textId="77777777" w:rsidR="00E16EAE" w:rsidRPr="00FF0CF9" w:rsidRDefault="00E16EAE" w:rsidP="00E84ED7">
      <w:pPr>
        <w:pStyle w:val="ListParagraph"/>
        <w:numPr>
          <w:ilvl w:val="0"/>
          <w:numId w:val="22"/>
        </w:numPr>
        <w:spacing w:after="0"/>
        <w:jc w:val="both"/>
        <w:rPr>
          <w:rFonts w:asciiTheme="majorHAnsi" w:hAnsiTheme="majorHAnsi" w:cs="Tahoma"/>
          <w:sz w:val="24"/>
          <w:szCs w:val="24"/>
        </w:rPr>
      </w:pPr>
      <w:r w:rsidRPr="00FF0CF9">
        <w:rPr>
          <w:rFonts w:asciiTheme="majorHAnsi" w:hAnsiTheme="majorHAnsi" w:cs="Tahoma"/>
          <w:sz w:val="24"/>
          <w:szCs w:val="24"/>
        </w:rPr>
        <w:t>any offences by an adult against or involving children</w:t>
      </w:r>
    </w:p>
    <w:p w14:paraId="78F6A177" w14:textId="77777777" w:rsidR="00E16EAE" w:rsidRPr="00FF0CF9" w:rsidRDefault="00E16EAE" w:rsidP="00E84ED7">
      <w:pPr>
        <w:pStyle w:val="ListParagraph"/>
        <w:numPr>
          <w:ilvl w:val="0"/>
          <w:numId w:val="22"/>
        </w:numPr>
        <w:spacing w:after="0"/>
        <w:jc w:val="both"/>
        <w:rPr>
          <w:rFonts w:asciiTheme="majorHAnsi" w:hAnsiTheme="majorHAnsi" w:cs="Tahoma"/>
          <w:sz w:val="24"/>
          <w:szCs w:val="24"/>
        </w:rPr>
      </w:pPr>
      <w:r w:rsidRPr="00FF0CF9">
        <w:rPr>
          <w:rFonts w:asciiTheme="majorHAnsi" w:hAnsiTheme="majorHAnsi" w:cs="Tahoma"/>
          <w:sz w:val="24"/>
          <w:szCs w:val="24"/>
        </w:rPr>
        <w:lastRenderedPageBreak/>
        <w:t>Any sexual offence by an adult or a child against an adult or a child</w:t>
      </w:r>
    </w:p>
    <w:p w14:paraId="289D4D6A" w14:textId="77777777" w:rsidR="00E16EAE" w:rsidRPr="00FF0CF9" w:rsidRDefault="00E16EAE" w:rsidP="00E84ED7">
      <w:pPr>
        <w:pStyle w:val="ListParagraph"/>
        <w:numPr>
          <w:ilvl w:val="0"/>
          <w:numId w:val="22"/>
        </w:numPr>
        <w:spacing w:after="0"/>
        <w:jc w:val="both"/>
        <w:rPr>
          <w:rFonts w:asciiTheme="majorHAnsi" w:hAnsiTheme="majorHAnsi" w:cs="Tahoma"/>
          <w:sz w:val="24"/>
          <w:szCs w:val="24"/>
        </w:rPr>
      </w:pPr>
      <w:r w:rsidRPr="00FF0CF9">
        <w:rPr>
          <w:rFonts w:asciiTheme="majorHAnsi" w:hAnsiTheme="majorHAnsi" w:cs="Tahoma"/>
          <w:sz w:val="24"/>
          <w:szCs w:val="24"/>
        </w:rPr>
        <w:t>Murder, manslaughter, kidnapping, false imprisonment, assault occasioning grievous or actual bodily harm</w:t>
      </w:r>
    </w:p>
    <w:p w14:paraId="35AFA6A9" w14:textId="77777777" w:rsidR="00E16EAE" w:rsidRPr="00FF0CF9" w:rsidRDefault="00E16EAE" w:rsidP="00E16EAE">
      <w:pPr>
        <w:spacing w:after="0"/>
        <w:rPr>
          <w:rFonts w:asciiTheme="majorHAnsi" w:hAnsiTheme="majorHAnsi" w:cs="Tahoma"/>
          <w:sz w:val="24"/>
          <w:szCs w:val="24"/>
        </w:rPr>
      </w:pPr>
    </w:p>
    <w:p w14:paraId="20922927" w14:textId="77777777" w:rsidR="00E84ED7" w:rsidRPr="00FF0CF9" w:rsidRDefault="00E84ED7" w:rsidP="00E16EAE">
      <w:pPr>
        <w:spacing w:after="0"/>
        <w:rPr>
          <w:rFonts w:asciiTheme="majorHAnsi" w:hAnsiTheme="majorHAnsi" w:cs="Tahoma"/>
          <w:sz w:val="24"/>
          <w:szCs w:val="24"/>
        </w:rPr>
      </w:pPr>
    </w:p>
    <w:p w14:paraId="2E99825A" w14:textId="4C7E33B3"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For cautions, you are only required to disclose those issued on or after 6 April 2007.  This does NOT apply to relevant convictions, which must be declared irrespective of date.</w:t>
      </w:r>
    </w:p>
    <w:p w14:paraId="522A922F" w14:textId="77777777" w:rsidR="00E16EAE" w:rsidRPr="00FF0CF9" w:rsidRDefault="00E16EAE" w:rsidP="00E84ED7">
      <w:pPr>
        <w:spacing w:after="0"/>
        <w:jc w:val="both"/>
        <w:rPr>
          <w:rFonts w:asciiTheme="majorHAnsi" w:hAnsiTheme="majorHAnsi" w:cs="Tahoma"/>
          <w:sz w:val="24"/>
          <w:szCs w:val="24"/>
        </w:rPr>
      </w:pPr>
    </w:p>
    <w:p w14:paraId="4636E699"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If you believe that you may meet one of the three disqualification criteria set out at the start of this letter, you are required to read the complete list in order to determine whether or not the specific information is disclosable.</w:t>
      </w:r>
    </w:p>
    <w:p w14:paraId="43394709" w14:textId="77777777" w:rsidR="00E16EAE" w:rsidRPr="00FF0CF9" w:rsidRDefault="00E16EAE" w:rsidP="00E84ED7">
      <w:pPr>
        <w:spacing w:after="0"/>
        <w:jc w:val="both"/>
        <w:rPr>
          <w:rFonts w:asciiTheme="majorHAnsi" w:hAnsiTheme="majorHAnsi" w:cs="Tahoma"/>
          <w:sz w:val="24"/>
          <w:szCs w:val="24"/>
        </w:rPr>
      </w:pPr>
    </w:p>
    <w:p w14:paraId="0766FABE" w14:textId="2573446C"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You are required to make me personally aware of any relevant information, in writing, by no later than 7</w:t>
      </w:r>
      <w:r w:rsidRPr="00FF0CF9">
        <w:rPr>
          <w:rFonts w:asciiTheme="majorHAnsi" w:hAnsiTheme="majorHAnsi" w:cs="Tahoma"/>
          <w:color w:val="0070C0"/>
          <w:sz w:val="24"/>
          <w:szCs w:val="24"/>
        </w:rPr>
        <w:t xml:space="preserve"> </w:t>
      </w:r>
      <w:r w:rsidRPr="00FF0CF9">
        <w:rPr>
          <w:rFonts w:asciiTheme="majorHAnsi" w:hAnsiTheme="majorHAnsi" w:cs="Tahoma"/>
          <w:sz w:val="24"/>
          <w:szCs w:val="24"/>
        </w:rPr>
        <w:t>days from receipt of this letter.  If you think you have relevant information</w:t>
      </w:r>
      <w:bookmarkStart w:id="15" w:name="LastEdit"/>
      <w:bookmarkEnd w:id="15"/>
      <w:r w:rsidRPr="00FF0CF9">
        <w:rPr>
          <w:rFonts w:asciiTheme="majorHAnsi" w:hAnsiTheme="majorHAnsi" w:cs="Tahoma"/>
          <w:sz w:val="24"/>
          <w:szCs w:val="24"/>
        </w:rPr>
        <w:t xml:space="preserve"> you will need to provide, as far as possible, any details relating to the order, determination, conviction or other grounds, the date it was made along with any other details including a copy of the relevant order or conviction.  This information should be provided in a sealed envelope, clearly marked ‘Strictly confidential - </w:t>
      </w:r>
      <w:r w:rsidRPr="00FF0CF9">
        <w:rPr>
          <w:rFonts w:asciiTheme="majorHAnsi" w:hAnsiTheme="majorHAnsi" w:cs="Tahoma"/>
          <w:sz w:val="24"/>
          <w:szCs w:val="24"/>
          <w:u w:val="single"/>
        </w:rPr>
        <w:t>for the attention of (head teacher) only</w:t>
      </w:r>
      <w:r w:rsidRPr="00FF0CF9">
        <w:rPr>
          <w:rFonts w:asciiTheme="majorHAnsi" w:hAnsiTheme="majorHAnsi" w:cs="Tahoma"/>
          <w:sz w:val="24"/>
          <w:szCs w:val="24"/>
        </w:rPr>
        <w:t>’ and handed to [</w:t>
      </w:r>
      <w:r w:rsidRPr="00FF0CF9">
        <w:rPr>
          <w:rFonts w:asciiTheme="majorHAnsi" w:hAnsiTheme="majorHAnsi" w:cs="Tahoma"/>
          <w:color w:val="0070C0"/>
          <w:sz w:val="24"/>
          <w:szCs w:val="24"/>
        </w:rPr>
        <w:t>insert name</w:t>
      </w:r>
      <w:r w:rsidRPr="00FF0CF9">
        <w:rPr>
          <w:rFonts w:asciiTheme="majorHAnsi" w:hAnsiTheme="majorHAnsi" w:cs="Tahoma"/>
          <w:sz w:val="24"/>
          <w:szCs w:val="24"/>
        </w:rPr>
        <w:t xml:space="preserve">]. </w:t>
      </w:r>
    </w:p>
    <w:p w14:paraId="14ADEFAB" w14:textId="77777777" w:rsidR="00E16EAE" w:rsidRPr="00FF0CF9" w:rsidRDefault="00E16EAE" w:rsidP="00E84ED7">
      <w:pPr>
        <w:spacing w:after="0"/>
        <w:jc w:val="both"/>
        <w:rPr>
          <w:rFonts w:asciiTheme="majorHAnsi" w:hAnsiTheme="majorHAnsi" w:cs="Tahoma"/>
          <w:sz w:val="24"/>
          <w:szCs w:val="24"/>
        </w:rPr>
      </w:pPr>
    </w:p>
    <w:p w14:paraId="6FD01FC7"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 xml:space="preserve">Please note that this is an ongoing requirement and so, if you do not have any relevant information to disclose at this point, but do in the future, you </w:t>
      </w:r>
      <w:r w:rsidRPr="00FF0CF9">
        <w:rPr>
          <w:rFonts w:asciiTheme="majorHAnsi" w:hAnsiTheme="majorHAnsi" w:cs="Tahoma"/>
          <w:sz w:val="24"/>
          <w:szCs w:val="24"/>
          <w:u w:val="single"/>
        </w:rPr>
        <w:t>must</w:t>
      </w:r>
      <w:r w:rsidRPr="00FF0CF9">
        <w:rPr>
          <w:rFonts w:asciiTheme="majorHAnsi" w:hAnsiTheme="majorHAnsi" w:cs="Tahoma"/>
          <w:sz w:val="24"/>
          <w:szCs w:val="24"/>
        </w:rPr>
        <w:t xml:space="preserve"> make me aware of any relevant information immediately.</w:t>
      </w:r>
    </w:p>
    <w:p w14:paraId="1E5FF906" w14:textId="77777777" w:rsidR="00E16EAE" w:rsidRPr="00FF0CF9" w:rsidRDefault="00E16EAE" w:rsidP="00E84ED7">
      <w:pPr>
        <w:spacing w:after="0"/>
        <w:jc w:val="both"/>
        <w:rPr>
          <w:rFonts w:asciiTheme="majorHAnsi" w:hAnsiTheme="majorHAnsi" w:cs="Tahoma"/>
          <w:sz w:val="24"/>
          <w:szCs w:val="24"/>
        </w:rPr>
      </w:pPr>
    </w:p>
    <w:p w14:paraId="62E12C07"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 xml:space="preserve">You are required to sign the signature sheet available in the </w:t>
      </w:r>
      <w:r w:rsidRPr="00FF0CF9">
        <w:rPr>
          <w:rFonts w:asciiTheme="majorHAnsi" w:hAnsiTheme="majorHAnsi" w:cs="Tahoma"/>
          <w:color w:val="0070C0"/>
          <w:sz w:val="24"/>
          <w:szCs w:val="24"/>
        </w:rPr>
        <w:t>office</w:t>
      </w:r>
      <w:r w:rsidRPr="00FF0CF9">
        <w:rPr>
          <w:rFonts w:asciiTheme="majorHAnsi" w:hAnsiTheme="majorHAnsi" w:cs="Tahoma"/>
          <w:sz w:val="24"/>
          <w:szCs w:val="24"/>
        </w:rPr>
        <w:t xml:space="preserve"> to confirm that you have read and understood the content of this letter.</w:t>
      </w:r>
    </w:p>
    <w:p w14:paraId="7362E201" w14:textId="77777777" w:rsidR="00E16EAE" w:rsidRPr="00FF0CF9" w:rsidRDefault="00E16EAE" w:rsidP="00E84ED7">
      <w:pPr>
        <w:spacing w:after="0"/>
        <w:jc w:val="both"/>
        <w:rPr>
          <w:rFonts w:asciiTheme="majorHAnsi" w:hAnsiTheme="majorHAnsi" w:cs="Tahoma"/>
          <w:sz w:val="24"/>
          <w:szCs w:val="24"/>
        </w:rPr>
      </w:pPr>
    </w:p>
    <w:p w14:paraId="33853BEC"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I understand that a disclosure may be difficult and stressful. If you have any questions or concerns, please do not hesitate to contact me at [</w:t>
      </w:r>
      <w:r w:rsidRPr="00FF0CF9">
        <w:rPr>
          <w:rFonts w:asciiTheme="majorHAnsi" w:hAnsiTheme="majorHAnsi" w:cs="Tahoma"/>
          <w:color w:val="0070C0"/>
          <w:sz w:val="24"/>
          <w:szCs w:val="24"/>
        </w:rPr>
        <w:t>insert contact details</w:t>
      </w:r>
      <w:r w:rsidRPr="00FF0CF9">
        <w:rPr>
          <w:rFonts w:asciiTheme="majorHAnsi" w:hAnsiTheme="majorHAnsi" w:cs="Tahoma"/>
          <w:sz w:val="24"/>
          <w:szCs w:val="24"/>
        </w:rPr>
        <w:t>]</w:t>
      </w:r>
    </w:p>
    <w:p w14:paraId="19589472" w14:textId="77777777" w:rsidR="00E16EAE" w:rsidRPr="00FF0CF9" w:rsidRDefault="00E16EAE" w:rsidP="00E84ED7">
      <w:pPr>
        <w:spacing w:after="0"/>
        <w:jc w:val="both"/>
        <w:rPr>
          <w:rFonts w:asciiTheme="majorHAnsi" w:hAnsiTheme="majorHAnsi" w:cs="Tahoma"/>
          <w:sz w:val="24"/>
          <w:szCs w:val="24"/>
        </w:rPr>
      </w:pPr>
    </w:p>
    <w:p w14:paraId="7643865E"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 xml:space="preserve">I would like to thank you for your cooperation and support in implementing this legally required process.  </w:t>
      </w:r>
    </w:p>
    <w:p w14:paraId="1786C3C1" w14:textId="77777777" w:rsidR="00E16EAE" w:rsidRPr="00FF0CF9" w:rsidRDefault="00E16EAE" w:rsidP="00E84ED7">
      <w:pPr>
        <w:spacing w:after="0"/>
        <w:jc w:val="both"/>
        <w:rPr>
          <w:rFonts w:asciiTheme="majorHAnsi" w:hAnsiTheme="majorHAnsi" w:cs="Tahoma"/>
          <w:sz w:val="24"/>
          <w:szCs w:val="24"/>
        </w:rPr>
      </w:pPr>
    </w:p>
    <w:p w14:paraId="2810837A"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Regards,</w:t>
      </w:r>
    </w:p>
    <w:p w14:paraId="1C90BA49" w14:textId="77777777" w:rsidR="00E16EAE" w:rsidRPr="00FF0CF9" w:rsidRDefault="00E16EAE" w:rsidP="00E84ED7">
      <w:pPr>
        <w:spacing w:after="0"/>
        <w:jc w:val="both"/>
        <w:rPr>
          <w:rFonts w:asciiTheme="majorHAnsi" w:hAnsiTheme="majorHAnsi" w:cs="Tahoma"/>
          <w:sz w:val="24"/>
          <w:szCs w:val="24"/>
        </w:rPr>
      </w:pPr>
    </w:p>
    <w:p w14:paraId="774749A0" w14:textId="77777777" w:rsidR="00E16EAE" w:rsidRPr="00FF0CF9" w:rsidRDefault="00E16EAE" w:rsidP="00E84ED7">
      <w:pPr>
        <w:spacing w:after="0"/>
        <w:jc w:val="both"/>
        <w:rPr>
          <w:rFonts w:asciiTheme="majorHAnsi" w:hAnsiTheme="majorHAnsi" w:cs="Tahoma"/>
          <w:sz w:val="24"/>
          <w:szCs w:val="24"/>
        </w:rPr>
      </w:pPr>
    </w:p>
    <w:p w14:paraId="04E0676E" w14:textId="77777777" w:rsidR="00E16EAE" w:rsidRPr="00FF0CF9" w:rsidRDefault="00E16EAE" w:rsidP="00E84ED7">
      <w:pPr>
        <w:spacing w:after="0"/>
        <w:jc w:val="both"/>
        <w:rPr>
          <w:rFonts w:asciiTheme="majorHAnsi" w:hAnsiTheme="majorHAnsi" w:cs="Tahoma"/>
          <w:sz w:val="24"/>
          <w:szCs w:val="24"/>
        </w:rPr>
      </w:pPr>
    </w:p>
    <w:p w14:paraId="2FEC9472" w14:textId="77777777" w:rsidR="00E16EAE" w:rsidRPr="00FF0CF9" w:rsidRDefault="00E16EAE" w:rsidP="00E84ED7">
      <w:pPr>
        <w:spacing w:after="0"/>
        <w:jc w:val="both"/>
        <w:rPr>
          <w:rFonts w:asciiTheme="majorHAnsi" w:hAnsiTheme="majorHAnsi" w:cs="Tahoma"/>
          <w:sz w:val="24"/>
          <w:szCs w:val="24"/>
        </w:rPr>
      </w:pPr>
      <w:r w:rsidRPr="00FF0CF9">
        <w:rPr>
          <w:rFonts w:asciiTheme="majorHAnsi" w:hAnsiTheme="majorHAnsi" w:cs="Tahoma"/>
          <w:sz w:val="24"/>
          <w:szCs w:val="24"/>
        </w:rPr>
        <w:t xml:space="preserve">Head teacher </w:t>
      </w:r>
    </w:p>
    <w:p w14:paraId="220796B5" w14:textId="77777777" w:rsidR="00E16EAE" w:rsidRPr="00FF0CF9" w:rsidRDefault="00E16EAE" w:rsidP="00E16EAE">
      <w:pPr>
        <w:spacing w:after="0"/>
        <w:rPr>
          <w:rFonts w:asciiTheme="majorHAnsi" w:hAnsiTheme="majorHAnsi" w:cs="Tahoma"/>
          <w:sz w:val="24"/>
          <w:szCs w:val="24"/>
        </w:rPr>
      </w:pPr>
    </w:p>
    <w:p w14:paraId="5F1B3511" w14:textId="665E269D" w:rsidR="004637B0" w:rsidRPr="00FF0CF9" w:rsidRDefault="004637B0" w:rsidP="004637B0">
      <w:pPr>
        <w:pStyle w:val="Heading2"/>
        <w:rPr>
          <w:rFonts w:cs="Tahoma"/>
          <w:b/>
          <w:sz w:val="24"/>
          <w:szCs w:val="24"/>
        </w:rPr>
      </w:pPr>
    </w:p>
    <w:p w14:paraId="44FC462D" w14:textId="1D1D10D4" w:rsidR="00E16EAE" w:rsidRPr="00FF0CF9" w:rsidRDefault="00E16EAE" w:rsidP="00E16EAE">
      <w:pPr>
        <w:rPr>
          <w:rFonts w:asciiTheme="majorHAnsi" w:hAnsiTheme="majorHAnsi" w:cs="Tahoma"/>
          <w:sz w:val="24"/>
          <w:szCs w:val="24"/>
        </w:rPr>
      </w:pPr>
    </w:p>
    <w:p w14:paraId="7F1B5EBE" w14:textId="580E9509" w:rsidR="00E16EAE" w:rsidRPr="00FF0CF9" w:rsidRDefault="00E16EAE" w:rsidP="00E16EAE">
      <w:pPr>
        <w:rPr>
          <w:rFonts w:asciiTheme="majorHAnsi" w:hAnsiTheme="majorHAnsi" w:cs="Tahoma"/>
          <w:sz w:val="24"/>
          <w:szCs w:val="24"/>
        </w:rPr>
      </w:pPr>
    </w:p>
    <w:p w14:paraId="32CF9CD1" w14:textId="1215F784" w:rsidR="00F13830" w:rsidRPr="00FF0CF9" w:rsidRDefault="006969AC" w:rsidP="00F00404">
      <w:pPr>
        <w:pStyle w:val="Heading1"/>
        <w:rPr>
          <w:u w:val="single"/>
        </w:rPr>
      </w:pPr>
      <w:bookmarkStart w:id="16" w:name="_Toc232759290"/>
      <w:r w:rsidRPr="00FF0CF9">
        <w:rPr>
          <w:bCs/>
        </w:rPr>
        <w:t>APPENDIX 3</w:t>
      </w:r>
      <w:r w:rsidR="00F00404">
        <w:rPr>
          <w:bCs/>
        </w:rPr>
        <w:t xml:space="preserve"> - </w:t>
      </w:r>
      <w:r w:rsidRPr="00F00404">
        <w:t>Single Central Record</w:t>
      </w:r>
      <w:r w:rsidR="008226F0" w:rsidRPr="00F00404">
        <w:t xml:space="preserve"> Guidance</w:t>
      </w:r>
      <w:bookmarkEnd w:id="16"/>
    </w:p>
    <w:p w14:paraId="202B0182" w14:textId="61BFB9F1" w:rsidR="006969AC" w:rsidRPr="00FF0CF9" w:rsidRDefault="006969AC" w:rsidP="00F13830">
      <w:pPr>
        <w:rPr>
          <w:rFonts w:asciiTheme="majorHAnsi" w:hAnsiTheme="majorHAnsi" w:cs="Tahoma"/>
          <w:b/>
          <w:bCs/>
          <w:caps/>
          <w:sz w:val="24"/>
          <w:szCs w:val="24"/>
        </w:rPr>
      </w:pPr>
      <w:r w:rsidRPr="00FF0CF9">
        <w:rPr>
          <w:rFonts w:asciiTheme="majorHAnsi" w:hAnsiTheme="majorHAnsi" w:cs="Tahoma"/>
          <w:bCs/>
          <w:sz w:val="24"/>
          <w:szCs w:val="24"/>
        </w:rPr>
        <w:t xml:space="preserve">Schools must keep a single central record, as referred to in the Keeping Children Safe in Education (statutory guidance document). The single central record must cover the following people: </w:t>
      </w:r>
    </w:p>
    <w:p w14:paraId="2CE5A388" w14:textId="77777777"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All staff who are employed directly by your school</w:t>
      </w:r>
    </w:p>
    <w:p w14:paraId="00BF60F1" w14:textId="77777777"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All supply/agency staff who are employed for a reasonable period of time, whether employed directly by the school or through an Agency.</w:t>
      </w:r>
    </w:p>
    <w:p w14:paraId="48F6AA6F" w14:textId="2DAC099C"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 xml:space="preserve">The very </w:t>
      </w:r>
      <w:r w:rsidR="00D83EF7" w:rsidRPr="00FF0CF9">
        <w:rPr>
          <w:rFonts w:asciiTheme="majorHAnsi" w:hAnsiTheme="majorHAnsi" w:cs="Tahoma"/>
          <w:sz w:val="24"/>
          <w:szCs w:val="24"/>
        </w:rPr>
        <w:t>short-term</w:t>
      </w:r>
      <w:r w:rsidRPr="00FF0CF9">
        <w:rPr>
          <w:rFonts w:asciiTheme="majorHAnsi" w:hAnsiTheme="majorHAnsi" w:cs="Tahoma"/>
          <w:sz w:val="24"/>
          <w:szCs w:val="24"/>
        </w:rPr>
        <w:t xml:space="preserve"> cover staff totalling a few days or a couple of weeks would not normally be put on the SCR but you still need to ensure the Agency has carried out all the checks and hold the evidence on file.</w:t>
      </w:r>
    </w:p>
    <w:p w14:paraId="39F53699" w14:textId="77777777"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Any volunteer who works regularly with children and always include those who are engaged in “Regulated Activity”.</w:t>
      </w:r>
    </w:p>
    <w:p w14:paraId="0F3C5B75" w14:textId="77777777"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Governors</w:t>
      </w:r>
    </w:p>
    <w:p w14:paraId="198D631C" w14:textId="77777777"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People brought into the school to provide regular additional teaching or instruction but who are not staff members, such as Sports Coaches,</w:t>
      </w:r>
    </w:p>
    <w:p w14:paraId="601FE736" w14:textId="77777777" w:rsidR="006969AC" w:rsidRPr="00FF0CF9" w:rsidRDefault="006969AC" w:rsidP="003C4EF3">
      <w:pPr>
        <w:pStyle w:val="ListParagraph"/>
        <w:autoSpaceDE w:val="0"/>
        <w:autoSpaceDN w:val="0"/>
        <w:adjustRightInd w:val="0"/>
        <w:spacing w:after="0" w:line="240" w:lineRule="auto"/>
        <w:ind w:left="567"/>
        <w:rPr>
          <w:rFonts w:asciiTheme="majorHAnsi" w:hAnsiTheme="majorHAnsi" w:cs="Tahoma"/>
          <w:sz w:val="24"/>
          <w:szCs w:val="24"/>
        </w:rPr>
      </w:pPr>
      <w:r w:rsidRPr="00FF0CF9">
        <w:rPr>
          <w:rFonts w:asciiTheme="majorHAnsi" w:hAnsiTheme="majorHAnsi" w:cs="Tahoma"/>
          <w:sz w:val="24"/>
          <w:szCs w:val="24"/>
        </w:rPr>
        <w:t>Peripatetic Music Teachers, Artists etc.</w:t>
      </w:r>
    </w:p>
    <w:p w14:paraId="42F5EBBE" w14:textId="0E96A8FD" w:rsidR="006969AC" w:rsidRPr="00FF0CF9" w:rsidRDefault="006969AC" w:rsidP="003C4EF3">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hAnsiTheme="majorHAnsi" w:cs="Tahoma"/>
          <w:sz w:val="24"/>
          <w:szCs w:val="24"/>
        </w:rPr>
        <w:t>Regular contract staff such as contract cleaners or caterers</w:t>
      </w:r>
    </w:p>
    <w:p w14:paraId="5AA9869B" w14:textId="77777777" w:rsidR="00451C76" w:rsidRPr="00FF0CF9" w:rsidRDefault="00926F2F" w:rsidP="00451C76">
      <w:pPr>
        <w:pStyle w:val="ListParagraph"/>
        <w:numPr>
          <w:ilvl w:val="0"/>
          <w:numId w:val="7"/>
        </w:numPr>
        <w:autoSpaceDE w:val="0"/>
        <w:autoSpaceDN w:val="0"/>
        <w:adjustRightInd w:val="0"/>
        <w:spacing w:after="0" w:line="240" w:lineRule="auto"/>
        <w:ind w:left="567" w:hanging="567"/>
        <w:rPr>
          <w:rFonts w:asciiTheme="majorHAnsi" w:hAnsiTheme="majorHAnsi" w:cs="Tahoma"/>
          <w:sz w:val="24"/>
          <w:szCs w:val="24"/>
        </w:rPr>
      </w:pPr>
      <w:r w:rsidRPr="00FF0CF9">
        <w:rPr>
          <w:rFonts w:asciiTheme="majorHAnsi" w:eastAsia="Times New Roman" w:hAnsiTheme="majorHAnsi" w:cs="Tahoma"/>
          <w:sz w:val="24"/>
          <w:szCs w:val="24"/>
        </w:rPr>
        <w:t>The school should get written confirmation from the provider of any fee-funded student teacher that has carried out all pre-appointment checks that the school should otherwise perform</w:t>
      </w:r>
    </w:p>
    <w:p w14:paraId="32FD6CCA" w14:textId="77777777" w:rsidR="00451C76" w:rsidRPr="00FF0CF9" w:rsidRDefault="00451C76" w:rsidP="00451C76">
      <w:pPr>
        <w:autoSpaceDE w:val="0"/>
        <w:autoSpaceDN w:val="0"/>
        <w:adjustRightInd w:val="0"/>
        <w:spacing w:after="0" w:line="240" w:lineRule="auto"/>
        <w:rPr>
          <w:rFonts w:asciiTheme="majorHAnsi" w:hAnsiTheme="majorHAnsi" w:cs="Tahoma"/>
          <w:bCs/>
          <w:sz w:val="24"/>
          <w:szCs w:val="24"/>
        </w:rPr>
      </w:pPr>
    </w:p>
    <w:p w14:paraId="72BA3C1A" w14:textId="77777777" w:rsidR="00F13830" w:rsidRPr="00FF0CF9" w:rsidRDefault="006969AC" w:rsidP="00F13830">
      <w:pPr>
        <w:autoSpaceDE w:val="0"/>
        <w:autoSpaceDN w:val="0"/>
        <w:adjustRightInd w:val="0"/>
        <w:spacing w:after="0" w:line="240" w:lineRule="auto"/>
        <w:rPr>
          <w:rFonts w:asciiTheme="majorHAnsi" w:hAnsiTheme="majorHAnsi" w:cs="Tahoma"/>
          <w:sz w:val="24"/>
          <w:szCs w:val="24"/>
        </w:rPr>
      </w:pPr>
      <w:r w:rsidRPr="00FF0CF9">
        <w:rPr>
          <w:rFonts w:asciiTheme="majorHAnsi" w:hAnsiTheme="majorHAnsi" w:cs="Tahoma"/>
          <w:bCs/>
          <w:sz w:val="24"/>
          <w:szCs w:val="24"/>
        </w:rPr>
        <w:t>The prohibition from teaching check must be completed for everyone engaged in ‘teaching work’, whether a qualified teacher or not; and recorded on the single central record.</w:t>
      </w:r>
      <w:r w:rsidR="001C49F9" w:rsidRPr="00FF0CF9">
        <w:rPr>
          <w:rFonts w:asciiTheme="majorHAnsi" w:hAnsiTheme="majorHAnsi" w:cs="Tahoma"/>
          <w:bCs/>
          <w:sz w:val="24"/>
          <w:szCs w:val="24"/>
        </w:rPr>
        <w:t xml:space="preserve"> The information that must be recorded is whether checks have been carried out or certificates obtained, and the date on which each check was completed/certificate obtained.  Personal files must correlate with the Single Central Record and contain documentary evidence which has been gathered from recruitment process in order to satisfy the requirements for a safe appointment</w:t>
      </w:r>
      <w:r w:rsidR="007104CC" w:rsidRPr="00FF0CF9">
        <w:rPr>
          <w:rFonts w:asciiTheme="majorHAnsi" w:hAnsiTheme="majorHAnsi" w:cs="Tahoma"/>
          <w:bCs/>
          <w:sz w:val="24"/>
          <w:szCs w:val="24"/>
        </w:rPr>
        <w:t>.</w:t>
      </w:r>
    </w:p>
    <w:p w14:paraId="44C40D68" w14:textId="77777777" w:rsidR="00F13830" w:rsidRPr="00FF0CF9" w:rsidRDefault="00F13830" w:rsidP="00F13830">
      <w:pPr>
        <w:autoSpaceDE w:val="0"/>
        <w:autoSpaceDN w:val="0"/>
        <w:adjustRightInd w:val="0"/>
        <w:spacing w:after="0" w:line="240" w:lineRule="auto"/>
        <w:rPr>
          <w:rFonts w:asciiTheme="majorHAnsi" w:hAnsiTheme="majorHAnsi" w:cs="Tahoma"/>
          <w:sz w:val="24"/>
          <w:szCs w:val="24"/>
        </w:rPr>
      </w:pPr>
    </w:p>
    <w:p w14:paraId="6E6DA955" w14:textId="6DA096BF" w:rsidR="00451C76" w:rsidRPr="00FF0CF9" w:rsidRDefault="00737BCF" w:rsidP="00F13830">
      <w:pPr>
        <w:autoSpaceDE w:val="0"/>
        <w:autoSpaceDN w:val="0"/>
        <w:adjustRightInd w:val="0"/>
        <w:spacing w:after="0" w:line="240" w:lineRule="auto"/>
        <w:rPr>
          <w:rFonts w:asciiTheme="majorHAnsi" w:hAnsiTheme="majorHAnsi" w:cs="Tahoma"/>
          <w:b/>
          <w:bCs/>
          <w:sz w:val="24"/>
          <w:szCs w:val="24"/>
        </w:rPr>
      </w:pPr>
      <w:r w:rsidRPr="00FF0CF9">
        <w:rPr>
          <w:rFonts w:asciiTheme="majorHAnsi" w:hAnsiTheme="majorHAnsi" w:cs="Tahoma"/>
          <w:b/>
          <w:bCs/>
          <w:sz w:val="24"/>
          <w:szCs w:val="24"/>
        </w:rPr>
        <w:t>Section 128 checks</w:t>
      </w:r>
    </w:p>
    <w:p w14:paraId="18EACAEC" w14:textId="77777777" w:rsidR="00F13830" w:rsidRPr="00FF0CF9" w:rsidRDefault="00F13830" w:rsidP="00F13830">
      <w:pPr>
        <w:autoSpaceDE w:val="0"/>
        <w:autoSpaceDN w:val="0"/>
        <w:adjustRightInd w:val="0"/>
        <w:spacing w:after="0" w:line="240" w:lineRule="auto"/>
        <w:rPr>
          <w:rFonts w:asciiTheme="majorHAnsi" w:hAnsiTheme="majorHAnsi" w:cs="Tahoma"/>
          <w:sz w:val="24"/>
          <w:szCs w:val="24"/>
        </w:rPr>
      </w:pPr>
    </w:p>
    <w:p w14:paraId="0F3FAD7E" w14:textId="702FA22E" w:rsidR="00F828C1" w:rsidRPr="00FF0CF9" w:rsidRDefault="009E1658" w:rsidP="00451C76">
      <w:pPr>
        <w:rPr>
          <w:rFonts w:asciiTheme="majorHAnsi" w:hAnsiTheme="majorHAnsi" w:cs="Tahoma"/>
          <w:b/>
          <w:caps/>
          <w:sz w:val="24"/>
          <w:szCs w:val="24"/>
          <w:u w:val="single"/>
        </w:rPr>
      </w:pPr>
      <w:r w:rsidRPr="00FF0CF9">
        <w:rPr>
          <w:rFonts w:asciiTheme="majorHAnsi" w:hAnsiTheme="majorHAnsi" w:cs="Tahoma"/>
          <w:sz w:val="24"/>
          <w:szCs w:val="24"/>
        </w:rPr>
        <w:t xml:space="preserve">Individuals who are </w:t>
      </w:r>
      <w:r w:rsidR="0034727C" w:rsidRPr="00FF0CF9">
        <w:rPr>
          <w:rFonts w:asciiTheme="majorHAnsi" w:hAnsiTheme="majorHAnsi" w:cs="Tahoma"/>
          <w:sz w:val="24"/>
          <w:szCs w:val="24"/>
        </w:rPr>
        <w:t xml:space="preserve">subject to a direction made under Section 128 of the Education and Skills Act 2008 or Section </w:t>
      </w:r>
      <w:r w:rsidR="00ED4EE4" w:rsidRPr="00FF0CF9">
        <w:rPr>
          <w:rFonts w:asciiTheme="majorHAnsi" w:hAnsiTheme="majorHAnsi" w:cs="Tahoma"/>
          <w:sz w:val="24"/>
          <w:szCs w:val="24"/>
        </w:rPr>
        <w:t>167A of the Education Act 2002</w:t>
      </w:r>
      <w:r w:rsidR="003A7F7D" w:rsidRPr="00FF0CF9">
        <w:rPr>
          <w:rFonts w:asciiTheme="majorHAnsi" w:hAnsiTheme="majorHAnsi" w:cs="Tahoma"/>
          <w:sz w:val="24"/>
          <w:szCs w:val="24"/>
        </w:rPr>
        <w:t xml:space="preserve"> are prohibited from taking part in the management (including governors if the governing body is the </w:t>
      </w:r>
      <w:r w:rsidR="00393F20" w:rsidRPr="00FF0CF9">
        <w:rPr>
          <w:rFonts w:asciiTheme="majorHAnsi" w:hAnsiTheme="majorHAnsi" w:cs="Tahoma"/>
          <w:sz w:val="24"/>
          <w:szCs w:val="24"/>
        </w:rPr>
        <w:t xml:space="preserve">proprietor body for the school) of independent educational institutions in England </w:t>
      </w:r>
      <w:r w:rsidR="00F86DF9" w:rsidRPr="00FF0CF9">
        <w:rPr>
          <w:rFonts w:asciiTheme="majorHAnsi" w:hAnsiTheme="majorHAnsi" w:cs="Tahoma"/>
          <w:sz w:val="24"/>
          <w:szCs w:val="24"/>
        </w:rPr>
        <w:t>and/or Wales respectively. A person prohibited under Section 128 is also disqualified from holding or con</w:t>
      </w:r>
      <w:r w:rsidR="0071125D" w:rsidRPr="00FF0CF9">
        <w:rPr>
          <w:rFonts w:asciiTheme="majorHAnsi" w:hAnsiTheme="majorHAnsi" w:cs="Tahoma"/>
          <w:sz w:val="24"/>
          <w:szCs w:val="24"/>
        </w:rPr>
        <w:t>tinuing to hold office as a governor o</w:t>
      </w:r>
      <w:r w:rsidR="00C33736" w:rsidRPr="00FF0CF9">
        <w:rPr>
          <w:rFonts w:asciiTheme="majorHAnsi" w:hAnsiTheme="majorHAnsi" w:cs="Tahoma"/>
          <w:sz w:val="24"/>
          <w:szCs w:val="24"/>
        </w:rPr>
        <w:t>f</w:t>
      </w:r>
      <w:r w:rsidR="0071125D" w:rsidRPr="00FF0CF9">
        <w:rPr>
          <w:rFonts w:asciiTheme="majorHAnsi" w:hAnsiTheme="majorHAnsi" w:cs="Tahoma"/>
          <w:sz w:val="24"/>
          <w:szCs w:val="24"/>
        </w:rPr>
        <w:t xml:space="preserve"> a maintained school.</w:t>
      </w:r>
    </w:p>
    <w:p w14:paraId="54F8FD2C" w14:textId="77777777" w:rsidR="00F13830" w:rsidRPr="00FF0CF9" w:rsidRDefault="00E561A4" w:rsidP="00F13830">
      <w:pPr>
        <w:rPr>
          <w:rFonts w:asciiTheme="majorHAnsi" w:hAnsiTheme="majorHAnsi" w:cs="Tahoma"/>
          <w:b/>
          <w:bCs/>
          <w:sz w:val="24"/>
          <w:szCs w:val="24"/>
        </w:rPr>
      </w:pPr>
      <w:r w:rsidRPr="00FF0CF9">
        <w:rPr>
          <w:rFonts w:asciiTheme="majorHAnsi" w:hAnsiTheme="majorHAnsi" w:cs="Tahoma"/>
          <w:b/>
          <w:bCs/>
          <w:sz w:val="24"/>
          <w:szCs w:val="24"/>
        </w:rPr>
        <w:t>Academi</w:t>
      </w:r>
      <w:r w:rsidR="00EA04F8" w:rsidRPr="00FF0CF9">
        <w:rPr>
          <w:rFonts w:asciiTheme="majorHAnsi" w:hAnsiTheme="majorHAnsi" w:cs="Tahoma"/>
          <w:b/>
          <w:bCs/>
          <w:sz w:val="24"/>
          <w:szCs w:val="24"/>
        </w:rPr>
        <w:t>es</w:t>
      </w:r>
      <w:r w:rsidR="000424A5" w:rsidRPr="00FF0CF9">
        <w:rPr>
          <w:rFonts w:asciiTheme="majorHAnsi" w:hAnsiTheme="majorHAnsi" w:cs="Tahoma"/>
          <w:b/>
          <w:bCs/>
          <w:sz w:val="24"/>
          <w:szCs w:val="24"/>
        </w:rPr>
        <w:t xml:space="preserve"> must carry out section 128 checks on:</w:t>
      </w:r>
    </w:p>
    <w:p w14:paraId="140AF225" w14:textId="77777777" w:rsidR="00F13830" w:rsidRPr="00FF0CF9" w:rsidRDefault="00EF0B27" w:rsidP="00F13830">
      <w:pPr>
        <w:pStyle w:val="ListParagraph"/>
        <w:numPr>
          <w:ilvl w:val="0"/>
          <w:numId w:val="31"/>
        </w:numPr>
        <w:rPr>
          <w:rFonts w:asciiTheme="majorHAnsi" w:hAnsiTheme="majorHAnsi" w:cs="Tahoma"/>
          <w:b/>
          <w:bCs/>
          <w:caps/>
          <w:sz w:val="24"/>
          <w:szCs w:val="24"/>
        </w:rPr>
      </w:pPr>
      <w:r w:rsidRPr="00FF0CF9">
        <w:rPr>
          <w:rFonts w:asciiTheme="majorHAnsi" w:hAnsiTheme="majorHAnsi" w:cs="Tahoma"/>
          <w:sz w:val="24"/>
          <w:szCs w:val="24"/>
        </w:rPr>
        <w:t>Academy trust members and trustees</w:t>
      </w:r>
    </w:p>
    <w:p w14:paraId="07C799EB" w14:textId="77777777" w:rsidR="00F13830" w:rsidRPr="00FF0CF9" w:rsidRDefault="00EF0B27" w:rsidP="00F13830">
      <w:pPr>
        <w:pStyle w:val="ListParagraph"/>
        <w:numPr>
          <w:ilvl w:val="0"/>
          <w:numId w:val="31"/>
        </w:numPr>
        <w:rPr>
          <w:rFonts w:asciiTheme="majorHAnsi" w:hAnsiTheme="majorHAnsi" w:cs="Tahoma"/>
          <w:b/>
          <w:bCs/>
          <w:caps/>
          <w:sz w:val="24"/>
          <w:szCs w:val="24"/>
        </w:rPr>
      </w:pPr>
      <w:r w:rsidRPr="00FF0CF9">
        <w:rPr>
          <w:rFonts w:asciiTheme="majorHAnsi" w:hAnsiTheme="majorHAnsi" w:cs="Tahoma"/>
          <w:sz w:val="24"/>
          <w:szCs w:val="24"/>
        </w:rPr>
        <w:t>Governors who sit on committees</w:t>
      </w:r>
    </w:p>
    <w:p w14:paraId="5526A68A" w14:textId="6BBA3A6E" w:rsidR="00F13830" w:rsidRPr="00FF0CF9" w:rsidRDefault="00EF0B27" w:rsidP="00F13830">
      <w:pPr>
        <w:pStyle w:val="ListParagraph"/>
        <w:numPr>
          <w:ilvl w:val="0"/>
          <w:numId w:val="31"/>
        </w:numPr>
        <w:rPr>
          <w:rFonts w:asciiTheme="majorHAnsi" w:hAnsiTheme="majorHAnsi" w:cs="Tahoma"/>
          <w:b/>
          <w:bCs/>
          <w:caps/>
          <w:sz w:val="24"/>
          <w:szCs w:val="24"/>
        </w:rPr>
      </w:pPr>
      <w:r w:rsidRPr="00FF0CF9">
        <w:rPr>
          <w:rFonts w:asciiTheme="majorHAnsi" w:hAnsiTheme="majorHAnsi" w:cs="Tahoma"/>
          <w:sz w:val="24"/>
          <w:szCs w:val="24"/>
        </w:rPr>
        <w:t>Academy staff in management pos</w:t>
      </w:r>
      <w:r w:rsidR="00F82E10" w:rsidRPr="00FF0CF9">
        <w:rPr>
          <w:rFonts w:asciiTheme="majorHAnsi" w:hAnsiTheme="majorHAnsi" w:cs="Tahoma"/>
          <w:sz w:val="24"/>
          <w:szCs w:val="24"/>
        </w:rPr>
        <w:t>i</w:t>
      </w:r>
      <w:r w:rsidRPr="00FF0CF9">
        <w:rPr>
          <w:rFonts w:asciiTheme="majorHAnsi" w:hAnsiTheme="majorHAnsi" w:cs="Tahoma"/>
          <w:sz w:val="24"/>
          <w:szCs w:val="24"/>
        </w:rPr>
        <w:t>tions</w:t>
      </w:r>
      <w:r w:rsidR="00055E11" w:rsidRPr="00FF0CF9">
        <w:rPr>
          <w:rFonts w:asciiTheme="majorHAnsi" w:hAnsiTheme="majorHAnsi" w:cs="Tahoma"/>
          <w:sz w:val="24"/>
          <w:szCs w:val="24"/>
        </w:rPr>
        <w:t xml:space="preserve"> – Headteacher, </w:t>
      </w:r>
      <w:r w:rsidR="001515C6" w:rsidRPr="00FF0CF9">
        <w:rPr>
          <w:rFonts w:asciiTheme="majorHAnsi" w:hAnsiTheme="majorHAnsi" w:cs="Tahoma"/>
          <w:sz w:val="24"/>
          <w:szCs w:val="24"/>
        </w:rPr>
        <w:t>SLT</w:t>
      </w:r>
    </w:p>
    <w:p w14:paraId="6699F4C8" w14:textId="293F70D8" w:rsidR="00F13830" w:rsidRPr="00FF0CF9" w:rsidRDefault="000424A5" w:rsidP="00F13830">
      <w:pPr>
        <w:rPr>
          <w:rFonts w:asciiTheme="majorHAnsi" w:hAnsiTheme="majorHAnsi" w:cs="Tahoma"/>
          <w:b/>
          <w:bCs/>
          <w:sz w:val="24"/>
          <w:szCs w:val="24"/>
        </w:rPr>
      </w:pPr>
      <w:r w:rsidRPr="00FF0CF9">
        <w:rPr>
          <w:rFonts w:asciiTheme="majorHAnsi" w:hAnsiTheme="majorHAnsi" w:cs="Tahoma"/>
          <w:b/>
          <w:bCs/>
          <w:sz w:val="24"/>
          <w:szCs w:val="24"/>
        </w:rPr>
        <w:t>Maintained school</w:t>
      </w:r>
      <w:r w:rsidR="007C3527" w:rsidRPr="00FF0CF9">
        <w:rPr>
          <w:rFonts w:asciiTheme="majorHAnsi" w:hAnsiTheme="majorHAnsi" w:cs="Tahoma"/>
          <w:b/>
          <w:bCs/>
          <w:sz w:val="24"/>
          <w:szCs w:val="24"/>
        </w:rPr>
        <w:t>s</w:t>
      </w:r>
      <w:r w:rsidR="00337E6A" w:rsidRPr="00FF0CF9">
        <w:rPr>
          <w:rFonts w:asciiTheme="majorHAnsi" w:hAnsiTheme="majorHAnsi" w:cs="Tahoma"/>
          <w:b/>
          <w:bCs/>
          <w:sz w:val="24"/>
          <w:szCs w:val="24"/>
        </w:rPr>
        <w:t xml:space="preserve"> should carry out section 128 checks on:</w:t>
      </w:r>
    </w:p>
    <w:p w14:paraId="35EE1415" w14:textId="28301EEA" w:rsidR="00F13830" w:rsidRPr="00FF0CF9" w:rsidRDefault="00F13830" w:rsidP="00F13830">
      <w:pPr>
        <w:pStyle w:val="ListParagraph"/>
        <w:numPr>
          <w:ilvl w:val="0"/>
          <w:numId w:val="33"/>
        </w:numPr>
        <w:rPr>
          <w:rFonts w:asciiTheme="majorHAnsi" w:hAnsiTheme="majorHAnsi" w:cs="Tahoma"/>
          <w:sz w:val="24"/>
          <w:szCs w:val="24"/>
        </w:rPr>
      </w:pPr>
      <w:r w:rsidRPr="00FF0CF9">
        <w:rPr>
          <w:rFonts w:asciiTheme="majorHAnsi" w:hAnsiTheme="majorHAnsi" w:cs="Tahoma"/>
          <w:sz w:val="24"/>
          <w:szCs w:val="24"/>
        </w:rPr>
        <w:t>Governors</w:t>
      </w:r>
    </w:p>
    <w:p w14:paraId="55930F62" w14:textId="09854C50" w:rsidR="006969AC" w:rsidRPr="00FF0CF9" w:rsidRDefault="007104CC" w:rsidP="00F13830">
      <w:pPr>
        <w:rPr>
          <w:rFonts w:asciiTheme="majorHAnsi" w:hAnsiTheme="majorHAnsi" w:cs="Tahoma"/>
          <w:sz w:val="24"/>
          <w:szCs w:val="24"/>
        </w:rPr>
      </w:pPr>
      <w:r w:rsidRPr="00FF0CF9">
        <w:rPr>
          <w:rFonts w:asciiTheme="majorHAnsi" w:hAnsiTheme="majorHAnsi" w:cs="Tahoma"/>
          <w:bCs/>
          <w:sz w:val="24"/>
          <w:szCs w:val="24"/>
        </w:rPr>
        <w:lastRenderedPageBreak/>
        <w:t>Please refer to the appointment checklist at appendix 4 for further guidance and section 9 of the policy for the list of pre-employment checks</w:t>
      </w:r>
    </w:p>
    <w:p w14:paraId="460F47D0" w14:textId="27BCDD2E" w:rsidR="00FB29F0" w:rsidRPr="00FB29F0" w:rsidRDefault="00FB29F0" w:rsidP="00FB29F0">
      <w:pPr>
        <w:pStyle w:val="Heading1"/>
      </w:pPr>
      <w:r w:rsidRPr="00FB29F0">
        <w:rPr>
          <w:rStyle w:val="Heading1Char"/>
        </w:rPr>
        <w:t xml:space="preserve"> </w:t>
      </w:r>
      <w:bookmarkStart w:id="17" w:name="_Toc232759291"/>
      <w:r w:rsidRPr="00FB29F0">
        <w:rPr>
          <w:rStyle w:val="Heading1Char"/>
        </w:rPr>
        <w:t>APPENDIX 4 – Appointment Checklist</w:t>
      </w:r>
      <w:bookmarkEnd w:id="17"/>
      <w:r w:rsidRPr="00FB29F0">
        <w:t xml:space="preserve"> </w:t>
      </w:r>
    </w:p>
    <w:p w14:paraId="44306013" w14:textId="163BDB8A" w:rsidR="006969AC" w:rsidRPr="00FF0CF9" w:rsidRDefault="00FB29F0" w:rsidP="00FB29F0">
      <w:pPr>
        <w:rPr>
          <w:rFonts w:asciiTheme="majorHAnsi" w:hAnsiTheme="majorHAnsi" w:cs="Tahoma"/>
          <w:b/>
          <w:bCs/>
          <w:caps/>
        </w:rPr>
      </w:pPr>
      <w:r w:rsidRPr="00F00404">
        <w:t xml:space="preserve">(An at-a-glance checklist to insert at front of employee personal file) </w:t>
      </w:r>
    </w:p>
    <w:p w14:paraId="368E5A4C" w14:textId="029B840F" w:rsidR="006969AC" w:rsidRPr="002936BA" w:rsidRDefault="006969AC" w:rsidP="006969AC">
      <w:pPr>
        <w:spacing w:after="160" w:line="259" w:lineRule="auto"/>
        <w:rPr>
          <w:rFonts w:ascii="Tahoma" w:eastAsia="Times New Roman" w:hAnsi="Tahoma" w:cs="Tahoma"/>
          <w:b/>
          <w:bCs/>
          <w:sz w:val="24"/>
          <w:szCs w:val="24"/>
        </w:rPr>
      </w:pPr>
      <w:r w:rsidRPr="002936BA">
        <w:rPr>
          <w:rFonts w:ascii="Tahoma" w:hAnsi="Tahoma" w:cs="Tahoma"/>
          <w:b/>
          <w:sz w:val="20"/>
          <w:szCs w:val="20"/>
        </w:rPr>
        <w:t>1. DOCUMENTS:</w:t>
      </w:r>
    </w:p>
    <w:tbl>
      <w:tblPr>
        <w:tblW w:w="1116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A0" w:firstRow="1" w:lastRow="0" w:firstColumn="1" w:lastColumn="0" w:noHBand="0" w:noVBand="0"/>
      </w:tblPr>
      <w:tblGrid>
        <w:gridCol w:w="3150"/>
        <w:gridCol w:w="2880"/>
        <w:gridCol w:w="5130"/>
      </w:tblGrid>
      <w:tr w:rsidR="00B834FE" w:rsidRPr="002936BA" w14:paraId="0131BD29" w14:textId="77777777" w:rsidTr="006969AC">
        <w:trPr>
          <w:cantSplit/>
          <w:trHeight w:val="683"/>
          <w:tblCellSpacing w:w="20" w:type="dxa"/>
        </w:trPr>
        <w:tc>
          <w:tcPr>
            <w:tcW w:w="3090" w:type="dxa"/>
          </w:tcPr>
          <w:p w14:paraId="0E2AE1AA"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Original Application Form attached</w:t>
            </w:r>
          </w:p>
          <w:p w14:paraId="1E1FF83F"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 please tick </w:t>
            </w:r>
            <w:r w:rsidRPr="002936BA">
              <w:rPr>
                <w:rFonts w:ascii="Tahoma" w:eastAsia="Symbol" w:hAnsi="Tahoma" w:cs="Tahoma"/>
                <w:sz w:val="32"/>
                <w:szCs w:val="32"/>
              </w:rPr>
              <w:t>□</w:t>
            </w:r>
          </w:p>
        </w:tc>
        <w:tc>
          <w:tcPr>
            <w:tcW w:w="2840" w:type="dxa"/>
            <w:vMerge w:val="restart"/>
          </w:tcPr>
          <w:p w14:paraId="4B835949"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 xml:space="preserve">Medical Form  </w:t>
            </w:r>
          </w:p>
          <w:p w14:paraId="09051B8A" w14:textId="77777777" w:rsidR="006969AC" w:rsidRPr="002936BA" w:rsidRDefault="006969AC" w:rsidP="006969AC">
            <w:pPr>
              <w:rPr>
                <w:rFonts w:ascii="Tahoma" w:hAnsi="Tahoma" w:cs="Tahoma"/>
                <w:sz w:val="20"/>
                <w:szCs w:val="20"/>
              </w:rPr>
            </w:pPr>
            <w:r w:rsidRPr="002936BA">
              <w:rPr>
                <w:rFonts w:ascii="Tahoma" w:hAnsi="Tahoma" w:cs="Tahoma"/>
                <w:sz w:val="20"/>
                <w:szCs w:val="20"/>
              </w:rPr>
              <w:t>Clearance no:</w:t>
            </w:r>
          </w:p>
          <w:p w14:paraId="23FE44B1"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 advised by OHU:</w:t>
            </w:r>
          </w:p>
          <w:p w14:paraId="6C9DFFAF" w14:textId="77777777" w:rsidR="006969AC" w:rsidRPr="002936BA" w:rsidRDefault="006969AC" w:rsidP="006969AC">
            <w:pPr>
              <w:rPr>
                <w:rFonts w:ascii="Tahoma" w:hAnsi="Tahoma" w:cs="Tahoma"/>
                <w:sz w:val="20"/>
                <w:szCs w:val="20"/>
              </w:rPr>
            </w:pPr>
            <w:r w:rsidRPr="002936BA">
              <w:rPr>
                <w:rFonts w:ascii="Tahoma" w:hAnsi="Tahoma" w:cs="Tahoma"/>
                <w:b/>
                <w:bCs/>
                <w:sz w:val="20"/>
                <w:szCs w:val="20"/>
              </w:rPr>
              <w:t xml:space="preserve">Or </w:t>
            </w:r>
            <w:r w:rsidRPr="002936BA">
              <w:rPr>
                <w:rFonts w:ascii="Tahoma" w:hAnsi="Tahoma" w:cs="Tahoma"/>
                <w:sz w:val="20"/>
                <w:szCs w:val="20"/>
              </w:rPr>
              <w:t>Date sent to OHU in a sealed envelope</w:t>
            </w:r>
          </w:p>
          <w:p w14:paraId="0466BE0F" w14:textId="77777777" w:rsidR="006969AC" w:rsidRPr="002936BA" w:rsidRDefault="006969AC" w:rsidP="006969AC">
            <w:pPr>
              <w:rPr>
                <w:rFonts w:ascii="Tahoma" w:hAnsi="Tahoma" w:cs="Tahoma"/>
                <w:sz w:val="20"/>
                <w:szCs w:val="20"/>
              </w:rPr>
            </w:pPr>
            <w:r w:rsidRPr="002936BA">
              <w:rPr>
                <w:rFonts w:ascii="Tahoma" w:hAnsi="Tahoma" w:cs="Tahoma"/>
                <w:sz w:val="20"/>
                <w:szCs w:val="20"/>
              </w:rPr>
              <w:t>Any other information from OHU</w:t>
            </w:r>
          </w:p>
        </w:tc>
        <w:tc>
          <w:tcPr>
            <w:tcW w:w="5070" w:type="dxa"/>
            <w:vMerge w:val="restart"/>
          </w:tcPr>
          <w:p w14:paraId="7496050F" w14:textId="77777777" w:rsidR="006969AC" w:rsidRPr="002936BA" w:rsidRDefault="006969AC" w:rsidP="006969AC">
            <w:pPr>
              <w:spacing w:line="240" w:lineRule="auto"/>
              <w:rPr>
                <w:rFonts w:ascii="Tahoma" w:hAnsi="Tahoma" w:cs="Tahoma"/>
                <w:b/>
                <w:sz w:val="20"/>
                <w:szCs w:val="20"/>
              </w:rPr>
            </w:pPr>
            <w:r w:rsidRPr="002936BA">
              <w:rPr>
                <w:rFonts w:ascii="Tahoma" w:hAnsi="Tahoma" w:cs="Tahoma"/>
                <w:b/>
                <w:sz w:val="20"/>
                <w:szCs w:val="20"/>
              </w:rPr>
              <w:t>Completed Enhanced DBS Form Issue date:</w:t>
            </w:r>
          </w:p>
          <w:p w14:paraId="3A4D18D2"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Disclosure no:</w:t>
            </w:r>
          </w:p>
          <w:p w14:paraId="0837FD64" w14:textId="77777777" w:rsidR="00A446A2" w:rsidRDefault="006969AC" w:rsidP="006969AC">
            <w:pPr>
              <w:spacing w:line="240" w:lineRule="auto"/>
              <w:rPr>
                <w:rFonts w:ascii="Tahoma" w:hAnsi="Tahoma" w:cs="Tahoma"/>
                <w:sz w:val="20"/>
                <w:szCs w:val="20"/>
              </w:rPr>
            </w:pPr>
            <w:r w:rsidRPr="002936BA">
              <w:rPr>
                <w:rFonts w:ascii="Tahoma" w:hAnsi="Tahoma" w:cs="Tahoma"/>
                <w:b/>
                <w:sz w:val="20"/>
                <w:szCs w:val="20"/>
              </w:rPr>
              <w:t>Overseas Police Check</w:t>
            </w:r>
            <w:r w:rsidRPr="002936BA">
              <w:rPr>
                <w:rFonts w:ascii="Tahoma" w:hAnsi="Tahoma" w:cs="Tahoma"/>
                <w:sz w:val="20"/>
                <w:szCs w:val="20"/>
              </w:rPr>
              <w:t xml:space="preserve"> attached if applicable  </w:t>
            </w:r>
          </w:p>
          <w:p w14:paraId="3ABDFA3E" w14:textId="670093B5" w:rsidR="006969AC" w:rsidRPr="002936BA" w:rsidRDefault="00A446A2" w:rsidP="006969AC">
            <w:pPr>
              <w:spacing w:line="240" w:lineRule="auto"/>
              <w:rPr>
                <w:rFonts w:ascii="Tahoma" w:hAnsi="Tahoma" w:cs="Tahoma"/>
                <w:sz w:val="20"/>
                <w:szCs w:val="20"/>
              </w:rPr>
            </w:pPr>
            <w:r>
              <w:rPr>
                <w:rFonts w:ascii="Tahoma" w:hAnsi="Tahoma" w:cs="Tahoma"/>
                <w:sz w:val="20"/>
                <w:szCs w:val="20"/>
              </w:rPr>
              <w:t>D</w:t>
            </w:r>
            <w:r w:rsidR="006969AC" w:rsidRPr="002936BA">
              <w:rPr>
                <w:rFonts w:ascii="Tahoma" w:hAnsi="Tahoma" w:cs="Tahoma"/>
                <w:sz w:val="20"/>
                <w:szCs w:val="20"/>
              </w:rPr>
              <w:t>ate of check:</w:t>
            </w:r>
          </w:p>
          <w:p w14:paraId="25360114" w14:textId="44878BAE" w:rsidR="006969AC" w:rsidRPr="002936BA" w:rsidRDefault="006969AC" w:rsidP="006969AC">
            <w:pPr>
              <w:spacing w:line="240" w:lineRule="auto"/>
              <w:rPr>
                <w:rFonts w:ascii="Tahoma" w:hAnsi="Tahoma" w:cs="Tahoma"/>
                <w:sz w:val="20"/>
                <w:szCs w:val="20"/>
              </w:rPr>
            </w:pPr>
            <w:r w:rsidRPr="002936BA">
              <w:rPr>
                <w:rFonts w:ascii="Tahoma" w:hAnsi="Tahoma" w:cs="Tahoma"/>
                <w:b/>
                <w:sz w:val="20"/>
                <w:szCs w:val="20"/>
              </w:rPr>
              <w:t>Section 128 check</w:t>
            </w:r>
            <w:r w:rsidRPr="002936BA">
              <w:rPr>
                <w:rFonts w:ascii="Tahoma" w:hAnsi="Tahoma" w:cs="Tahoma"/>
                <w:sz w:val="20"/>
                <w:szCs w:val="20"/>
              </w:rPr>
              <w:t xml:space="preserve"> (for management positions</w:t>
            </w:r>
            <w:r w:rsidR="00926F2F" w:rsidRPr="002936BA">
              <w:rPr>
                <w:rFonts w:ascii="Tahoma" w:hAnsi="Tahoma" w:cs="Tahoma"/>
                <w:sz w:val="20"/>
                <w:szCs w:val="20"/>
              </w:rPr>
              <w:t>)</w:t>
            </w:r>
          </w:p>
          <w:p w14:paraId="23D42CF7"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Date of check:</w:t>
            </w:r>
          </w:p>
          <w:p w14:paraId="1DCDCB43" w14:textId="77777777" w:rsidR="006969AC" w:rsidRPr="002936BA" w:rsidRDefault="006969AC" w:rsidP="006969AC">
            <w:pPr>
              <w:spacing w:line="240" w:lineRule="auto"/>
              <w:rPr>
                <w:rFonts w:ascii="Tahoma" w:hAnsi="Tahoma" w:cs="Tahoma"/>
                <w:sz w:val="20"/>
                <w:szCs w:val="20"/>
              </w:rPr>
            </w:pPr>
            <w:r w:rsidRPr="002936BA">
              <w:rPr>
                <w:rFonts w:ascii="Tahoma" w:hAnsi="Tahoma" w:cs="Tahoma"/>
                <w:b/>
                <w:sz w:val="20"/>
                <w:szCs w:val="20"/>
              </w:rPr>
              <w:t>Teacher Status Check</w:t>
            </w:r>
            <w:r w:rsidRPr="002936BA">
              <w:rPr>
                <w:rFonts w:ascii="Tahoma" w:hAnsi="Tahoma" w:cs="Tahoma"/>
                <w:sz w:val="20"/>
                <w:szCs w:val="20"/>
              </w:rPr>
              <w:t>: (for everyone engaged in ‘</w:t>
            </w:r>
            <w:r w:rsidRPr="002936BA">
              <w:rPr>
                <w:rFonts w:ascii="Tahoma" w:hAnsi="Tahoma" w:cs="Tahoma"/>
                <w:sz w:val="20"/>
                <w:szCs w:val="20"/>
                <w:u w:val="single"/>
              </w:rPr>
              <w:t>teaching work</w:t>
            </w:r>
            <w:r w:rsidRPr="002936BA">
              <w:rPr>
                <w:rFonts w:ascii="Tahoma" w:hAnsi="Tahoma" w:cs="Tahoma"/>
                <w:sz w:val="20"/>
                <w:szCs w:val="20"/>
              </w:rPr>
              <w:t xml:space="preserve">’, whether a qualified teacher or not e.g. HLTA)        </w:t>
            </w:r>
          </w:p>
          <w:p w14:paraId="7AFB8069"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Yes/No                         Date of check:</w:t>
            </w:r>
          </w:p>
          <w:p w14:paraId="59F4353D" w14:textId="77777777" w:rsidR="008B04B9" w:rsidRDefault="006969AC" w:rsidP="006969AC">
            <w:pPr>
              <w:spacing w:line="240" w:lineRule="auto"/>
              <w:rPr>
                <w:rFonts w:ascii="Tahoma" w:hAnsi="Tahoma" w:cs="Tahoma"/>
                <w:sz w:val="20"/>
                <w:szCs w:val="20"/>
              </w:rPr>
            </w:pPr>
            <w:r w:rsidRPr="002936BA">
              <w:rPr>
                <w:rFonts w:ascii="Tahoma" w:hAnsi="Tahoma" w:cs="Tahoma"/>
                <w:b/>
                <w:sz w:val="20"/>
                <w:szCs w:val="20"/>
              </w:rPr>
              <w:t>Barred list check</w:t>
            </w:r>
            <w:r w:rsidRPr="002936BA">
              <w:rPr>
                <w:rFonts w:ascii="Tahoma" w:hAnsi="Tahoma" w:cs="Tahoma"/>
                <w:sz w:val="20"/>
                <w:szCs w:val="20"/>
              </w:rPr>
              <w:t xml:space="preserve"> (previously list 99) Yes/No   </w:t>
            </w:r>
          </w:p>
          <w:p w14:paraId="1D7A2964" w14:textId="4F430A6F"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Date of check:</w:t>
            </w:r>
          </w:p>
          <w:p w14:paraId="7292B4DF" w14:textId="49D05D70" w:rsidR="00627EAB" w:rsidRPr="002936BA" w:rsidRDefault="006969AC" w:rsidP="006969AC">
            <w:pPr>
              <w:spacing w:line="240" w:lineRule="auto"/>
              <w:rPr>
                <w:rFonts w:ascii="Tahoma" w:hAnsi="Tahoma" w:cs="Tahoma"/>
                <w:sz w:val="20"/>
                <w:szCs w:val="20"/>
              </w:rPr>
            </w:pPr>
            <w:r w:rsidRPr="002936BA">
              <w:rPr>
                <w:rFonts w:ascii="Tahoma" w:hAnsi="Tahoma" w:cs="Tahoma"/>
                <w:b/>
                <w:sz w:val="20"/>
                <w:szCs w:val="20"/>
              </w:rPr>
              <w:t>N.B.</w:t>
            </w:r>
            <w:r w:rsidRPr="002936BA">
              <w:rPr>
                <w:rFonts w:ascii="Tahoma" w:hAnsi="Tahoma" w:cs="Tahoma"/>
                <w:sz w:val="20"/>
                <w:szCs w:val="20"/>
              </w:rPr>
              <w:t xml:space="preserve">  If the employee does not hold a valid DBS clearance a barred check must be undertaken </w:t>
            </w:r>
            <w:r w:rsidRPr="002936BA">
              <w:rPr>
                <w:rFonts w:ascii="Tahoma" w:hAnsi="Tahoma" w:cs="Tahoma"/>
                <w:sz w:val="20"/>
                <w:szCs w:val="20"/>
                <w:u w:val="single"/>
              </w:rPr>
              <w:t>before</w:t>
            </w:r>
            <w:r w:rsidRPr="002936BA">
              <w:rPr>
                <w:rFonts w:ascii="Tahoma" w:hAnsi="Tahoma" w:cs="Tahoma"/>
                <w:sz w:val="20"/>
                <w:szCs w:val="20"/>
              </w:rPr>
              <w:t xml:space="preserve"> the start date</w:t>
            </w:r>
            <w:r w:rsidR="00252E79">
              <w:rPr>
                <w:rFonts w:ascii="Tahoma" w:hAnsi="Tahoma" w:cs="Tahoma"/>
                <w:sz w:val="20"/>
                <w:szCs w:val="20"/>
              </w:rPr>
              <w:t xml:space="preserve"> (standalone check)</w:t>
            </w:r>
          </w:p>
        </w:tc>
      </w:tr>
      <w:tr w:rsidR="00B834FE" w:rsidRPr="002936BA" w14:paraId="19A6282A" w14:textId="77777777" w:rsidTr="006969AC">
        <w:trPr>
          <w:cantSplit/>
          <w:trHeight w:val="3615"/>
          <w:tblCellSpacing w:w="20" w:type="dxa"/>
        </w:trPr>
        <w:tc>
          <w:tcPr>
            <w:tcW w:w="3090" w:type="dxa"/>
          </w:tcPr>
          <w:p w14:paraId="36668C97" w14:textId="77777777" w:rsidR="006969AC" w:rsidRPr="002936BA" w:rsidRDefault="006969AC" w:rsidP="006969AC">
            <w:pPr>
              <w:rPr>
                <w:rFonts w:ascii="Tahoma" w:hAnsi="Tahoma" w:cs="Tahoma"/>
                <w:sz w:val="32"/>
                <w:szCs w:val="32"/>
              </w:rPr>
            </w:pPr>
            <w:r w:rsidRPr="002936BA">
              <w:rPr>
                <w:rFonts w:ascii="Tahoma" w:hAnsi="Tahoma" w:cs="Tahoma"/>
                <w:sz w:val="20"/>
                <w:szCs w:val="20"/>
              </w:rPr>
              <w:t xml:space="preserve">Bank details attached please tick      </w:t>
            </w:r>
            <w:r w:rsidRPr="002936BA">
              <w:rPr>
                <w:rFonts w:ascii="Tahoma" w:eastAsia="Symbol" w:hAnsi="Tahoma" w:cs="Tahoma"/>
                <w:sz w:val="32"/>
                <w:szCs w:val="32"/>
              </w:rPr>
              <w:t>□</w:t>
            </w:r>
          </w:p>
          <w:p w14:paraId="3E3E854E" w14:textId="1547520A" w:rsidR="0012035C" w:rsidRPr="002936BA" w:rsidRDefault="0012035C" w:rsidP="0012035C">
            <w:pPr>
              <w:rPr>
                <w:rFonts w:ascii="Tahoma" w:hAnsi="Tahoma" w:cs="Tahoma"/>
                <w:sz w:val="32"/>
                <w:szCs w:val="32"/>
              </w:rPr>
            </w:pPr>
            <w:r w:rsidRPr="002936BA">
              <w:rPr>
                <w:rFonts w:ascii="Tahoma" w:hAnsi="Tahoma" w:cs="Tahoma"/>
                <w:sz w:val="20"/>
                <w:szCs w:val="20"/>
              </w:rPr>
              <w:t xml:space="preserve">Birth Certificate </w:t>
            </w:r>
            <w:r w:rsidR="00D6480B" w:rsidRPr="002936BA">
              <w:rPr>
                <w:rFonts w:ascii="Tahoma" w:hAnsi="Tahoma" w:cs="Tahoma"/>
                <w:sz w:val="20"/>
                <w:szCs w:val="20"/>
              </w:rPr>
              <w:t xml:space="preserve">seen </w:t>
            </w:r>
            <w:r w:rsidRPr="002936BA">
              <w:rPr>
                <w:rFonts w:ascii="Tahoma" w:hAnsi="Tahoma" w:cs="Tahoma"/>
                <w:sz w:val="20"/>
                <w:szCs w:val="20"/>
              </w:rPr>
              <w:t xml:space="preserve">      </w:t>
            </w:r>
            <w:r w:rsidRPr="002936BA">
              <w:rPr>
                <w:rFonts w:ascii="Tahoma" w:eastAsia="Symbol" w:hAnsi="Tahoma" w:cs="Tahoma"/>
                <w:sz w:val="32"/>
                <w:szCs w:val="32"/>
              </w:rPr>
              <w:t>□</w:t>
            </w:r>
          </w:p>
          <w:p w14:paraId="6C3281F8" w14:textId="2861A2DE" w:rsidR="0012035C" w:rsidRPr="002936BA" w:rsidRDefault="0012035C" w:rsidP="006969AC">
            <w:pPr>
              <w:rPr>
                <w:rFonts w:ascii="Tahoma" w:hAnsi="Tahoma" w:cs="Tahoma"/>
                <w:sz w:val="20"/>
                <w:szCs w:val="20"/>
              </w:rPr>
            </w:pPr>
          </w:p>
        </w:tc>
        <w:tc>
          <w:tcPr>
            <w:tcW w:w="2840" w:type="dxa"/>
            <w:vMerge/>
          </w:tcPr>
          <w:p w14:paraId="68B0EA26" w14:textId="77777777" w:rsidR="006969AC" w:rsidRPr="002936BA" w:rsidRDefault="006969AC" w:rsidP="006969AC">
            <w:pPr>
              <w:rPr>
                <w:rFonts w:ascii="Tahoma" w:hAnsi="Tahoma" w:cs="Tahoma"/>
                <w:sz w:val="20"/>
                <w:szCs w:val="20"/>
              </w:rPr>
            </w:pPr>
          </w:p>
        </w:tc>
        <w:tc>
          <w:tcPr>
            <w:tcW w:w="5070" w:type="dxa"/>
            <w:vMerge/>
          </w:tcPr>
          <w:p w14:paraId="66139E20" w14:textId="77777777" w:rsidR="006969AC" w:rsidRPr="002936BA" w:rsidRDefault="006969AC" w:rsidP="006969AC">
            <w:pPr>
              <w:rPr>
                <w:rFonts w:ascii="Tahoma" w:hAnsi="Tahoma" w:cs="Tahoma"/>
                <w:sz w:val="20"/>
                <w:szCs w:val="20"/>
              </w:rPr>
            </w:pPr>
          </w:p>
        </w:tc>
      </w:tr>
      <w:tr w:rsidR="00B834FE" w:rsidRPr="002936BA" w14:paraId="08200635" w14:textId="77777777" w:rsidTr="006969AC">
        <w:trPr>
          <w:cantSplit/>
          <w:trHeight w:val="585"/>
          <w:tblCellSpacing w:w="20" w:type="dxa"/>
        </w:trPr>
        <w:tc>
          <w:tcPr>
            <w:tcW w:w="3090" w:type="dxa"/>
          </w:tcPr>
          <w:p w14:paraId="165F9460" w14:textId="77777777" w:rsidR="006969AC" w:rsidRPr="002936BA" w:rsidRDefault="006969AC" w:rsidP="006969AC">
            <w:pPr>
              <w:rPr>
                <w:rFonts w:ascii="Tahoma" w:hAnsi="Tahoma" w:cs="Tahoma"/>
                <w:sz w:val="20"/>
                <w:szCs w:val="20"/>
              </w:rPr>
            </w:pPr>
            <w:r w:rsidRPr="002936BA">
              <w:rPr>
                <w:rFonts w:ascii="Tahoma" w:hAnsi="Tahoma" w:cs="Tahoma"/>
                <w:b/>
                <w:sz w:val="20"/>
                <w:szCs w:val="20"/>
              </w:rPr>
              <w:t>Reference</w:t>
            </w:r>
            <w:r w:rsidRPr="002936BA">
              <w:rPr>
                <w:rFonts w:ascii="Tahoma" w:hAnsi="Tahoma" w:cs="Tahoma"/>
                <w:sz w:val="20"/>
                <w:szCs w:val="20"/>
              </w:rPr>
              <w:t xml:space="preserve"> 1 attached   </w:t>
            </w:r>
            <w:r w:rsidRPr="002936BA">
              <w:rPr>
                <w:rFonts w:ascii="Tahoma" w:eastAsia="Symbol" w:hAnsi="Tahoma" w:cs="Tahoma"/>
                <w:sz w:val="32"/>
                <w:szCs w:val="32"/>
              </w:rPr>
              <w:t>□</w:t>
            </w:r>
          </w:p>
          <w:p w14:paraId="6BCBD46E" w14:textId="77777777" w:rsidR="006969AC" w:rsidRPr="002936BA" w:rsidRDefault="006969AC" w:rsidP="006969AC">
            <w:pPr>
              <w:rPr>
                <w:rFonts w:ascii="Tahoma" w:hAnsi="Tahoma" w:cs="Tahoma"/>
                <w:sz w:val="20"/>
                <w:szCs w:val="20"/>
              </w:rPr>
            </w:pPr>
            <w:r w:rsidRPr="002936BA">
              <w:rPr>
                <w:rFonts w:ascii="Tahoma" w:hAnsi="Tahoma" w:cs="Tahoma"/>
                <w:b/>
                <w:sz w:val="20"/>
                <w:szCs w:val="20"/>
              </w:rPr>
              <w:t>Reference</w:t>
            </w:r>
            <w:r w:rsidRPr="002936BA">
              <w:rPr>
                <w:rFonts w:ascii="Tahoma" w:hAnsi="Tahoma" w:cs="Tahoma"/>
                <w:sz w:val="20"/>
                <w:szCs w:val="20"/>
              </w:rPr>
              <w:t xml:space="preserve"> 2 attached   </w:t>
            </w:r>
            <w:r w:rsidRPr="002936BA">
              <w:rPr>
                <w:rFonts w:ascii="Tahoma" w:eastAsia="Symbol" w:hAnsi="Tahoma" w:cs="Tahoma"/>
                <w:sz w:val="32"/>
                <w:szCs w:val="32"/>
              </w:rPr>
              <w:t>□</w:t>
            </w:r>
          </w:p>
        </w:tc>
        <w:tc>
          <w:tcPr>
            <w:tcW w:w="2840" w:type="dxa"/>
          </w:tcPr>
          <w:p w14:paraId="05A16A96"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Copy of </w:t>
            </w:r>
            <w:r w:rsidRPr="002936BA">
              <w:rPr>
                <w:rFonts w:ascii="Tahoma" w:hAnsi="Tahoma" w:cs="Tahoma"/>
                <w:b/>
                <w:sz w:val="20"/>
                <w:szCs w:val="20"/>
              </w:rPr>
              <w:t>QTS Certificate</w:t>
            </w:r>
            <w:r w:rsidRPr="002936BA">
              <w:rPr>
                <w:rFonts w:ascii="Tahoma" w:hAnsi="Tahoma" w:cs="Tahoma"/>
                <w:sz w:val="20"/>
                <w:szCs w:val="20"/>
              </w:rPr>
              <w:t xml:space="preserve"> attached if applicable/available </w:t>
            </w:r>
            <w:r w:rsidRPr="002936BA">
              <w:rPr>
                <w:rFonts w:ascii="Tahoma" w:eastAsia="Symbol" w:hAnsi="Tahoma" w:cs="Tahoma"/>
                <w:sz w:val="32"/>
                <w:szCs w:val="32"/>
              </w:rPr>
              <w:t>□</w:t>
            </w:r>
          </w:p>
        </w:tc>
        <w:tc>
          <w:tcPr>
            <w:tcW w:w="5070" w:type="dxa"/>
            <w:vMerge w:val="restart"/>
          </w:tcPr>
          <w:p w14:paraId="1C82C241" w14:textId="77777777" w:rsidR="006969AC" w:rsidRPr="002936BA" w:rsidRDefault="006969AC" w:rsidP="006969AC">
            <w:pPr>
              <w:rPr>
                <w:rFonts w:ascii="Tahoma" w:hAnsi="Tahoma" w:cs="Tahoma"/>
                <w:sz w:val="20"/>
                <w:szCs w:val="20"/>
              </w:rPr>
            </w:pPr>
            <w:r w:rsidRPr="002936BA">
              <w:rPr>
                <w:rFonts w:ascii="Tahoma" w:hAnsi="Tahoma" w:cs="Tahoma"/>
                <w:b/>
                <w:sz w:val="20"/>
                <w:szCs w:val="20"/>
              </w:rPr>
              <w:t>Evidence of eligibility to work in the UK and proof of NI Number</w:t>
            </w:r>
            <w:r w:rsidRPr="002936BA">
              <w:rPr>
                <w:rFonts w:ascii="Tahoma" w:hAnsi="Tahoma" w:cs="Tahoma"/>
                <w:sz w:val="20"/>
                <w:szCs w:val="20"/>
              </w:rPr>
              <w:t xml:space="preserve"> (please attach)</w:t>
            </w:r>
          </w:p>
          <w:p w14:paraId="5F62EF35"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 xml:space="preserve">ID - </w:t>
            </w:r>
            <w:r w:rsidRPr="002936BA">
              <w:rPr>
                <w:rFonts w:ascii="Tahoma" w:hAnsi="Tahoma" w:cs="Tahoma"/>
                <w:sz w:val="20"/>
                <w:szCs w:val="20"/>
              </w:rPr>
              <w:t>Passport (front cover, personal details page and visa (if applicable)</w:t>
            </w:r>
          </w:p>
          <w:p w14:paraId="717FBBE9"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Or </w:t>
            </w:r>
            <w:proofErr w:type="gramStart"/>
            <w:r w:rsidRPr="002936BA">
              <w:rPr>
                <w:rFonts w:ascii="Tahoma" w:hAnsi="Tahoma" w:cs="Tahoma"/>
                <w:sz w:val="20"/>
                <w:szCs w:val="20"/>
              </w:rPr>
              <w:t>other</w:t>
            </w:r>
            <w:proofErr w:type="gramEnd"/>
            <w:r w:rsidRPr="002936BA">
              <w:rPr>
                <w:rFonts w:ascii="Tahoma" w:hAnsi="Tahoma" w:cs="Tahoma"/>
                <w:sz w:val="20"/>
                <w:szCs w:val="20"/>
              </w:rPr>
              <w:t xml:space="preserve"> eligible document attached   Yes/No</w:t>
            </w:r>
          </w:p>
          <w:p w14:paraId="4C58DCEB" w14:textId="4007C8D0" w:rsidR="006969AC" w:rsidRPr="002936BA" w:rsidRDefault="006969AC" w:rsidP="006969AC">
            <w:pPr>
              <w:rPr>
                <w:rFonts w:ascii="Tahoma" w:hAnsi="Tahoma" w:cs="Tahoma"/>
                <w:sz w:val="20"/>
                <w:szCs w:val="20"/>
              </w:rPr>
            </w:pPr>
            <w:r w:rsidRPr="002936BA">
              <w:rPr>
                <w:rFonts w:ascii="Tahoma" w:hAnsi="Tahoma" w:cs="Tahoma"/>
                <w:sz w:val="20"/>
                <w:szCs w:val="20"/>
              </w:rPr>
              <w:t xml:space="preserve">Proof of NI document </w:t>
            </w:r>
            <w:r w:rsidR="00E3436E" w:rsidRPr="002936BA">
              <w:rPr>
                <w:rFonts w:ascii="Tahoma" w:hAnsi="Tahoma" w:cs="Tahoma"/>
                <w:sz w:val="20"/>
                <w:szCs w:val="20"/>
              </w:rPr>
              <w:t>attached i.e.,</w:t>
            </w:r>
            <w:r w:rsidRPr="002936BA">
              <w:rPr>
                <w:rFonts w:ascii="Tahoma" w:hAnsi="Tahoma" w:cs="Tahoma"/>
                <w:sz w:val="20"/>
                <w:szCs w:val="20"/>
              </w:rPr>
              <w:t xml:space="preserve"> P60, P45, payslip   Yes/No</w:t>
            </w:r>
          </w:p>
        </w:tc>
      </w:tr>
      <w:tr w:rsidR="00B31A80" w:rsidRPr="002936BA" w14:paraId="42EEE118" w14:textId="77777777" w:rsidTr="006969AC">
        <w:trPr>
          <w:cantSplit/>
          <w:trHeight w:val="1378"/>
          <w:tblCellSpacing w:w="20" w:type="dxa"/>
        </w:trPr>
        <w:tc>
          <w:tcPr>
            <w:tcW w:w="3090" w:type="dxa"/>
            <w:tcBorders>
              <w:right w:val="inset" w:sz="6" w:space="0" w:color="auto"/>
            </w:tcBorders>
          </w:tcPr>
          <w:p w14:paraId="4F9AC2C5" w14:textId="49265F52" w:rsidR="006969AC" w:rsidRPr="002936BA" w:rsidRDefault="00611583" w:rsidP="006969AC">
            <w:pPr>
              <w:rPr>
                <w:rFonts w:ascii="Tahoma" w:hAnsi="Tahoma" w:cs="Tahoma"/>
                <w:b/>
                <w:sz w:val="20"/>
                <w:szCs w:val="20"/>
              </w:rPr>
            </w:pPr>
            <w:r w:rsidRPr="002936BA">
              <w:rPr>
                <w:rFonts w:ascii="Tahoma" w:hAnsi="Tahoma" w:cs="Tahoma"/>
                <w:b/>
                <w:sz w:val="20"/>
                <w:szCs w:val="20"/>
              </w:rPr>
              <w:t>Disqualification under Childcare ACT</w:t>
            </w:r>
          </w:p>
          <w:p w14:paraId="4C750485" w14:textId="77777777" w:rsidR="00F85425" w:rsidRPr="002936BA" w:rsidRDefault="00F85425" w:rsidP="006969AC">
            <w:pPr>
              <w:spacing w:line="240" w:lineRule="auto"/>
              <w:rPr>
                <w:rFonts w:ascii="Tahoma" w:hAnsi="Tahoma" w:cs="Tahoma"/>
                <w:sz w:val="20"/>
                <w:szCs w:val="20"/>
              </w:rPr>
            </w:pPr>
            <w:r w:rsidRPr="002936BA">
              <w:rPr>
                <w:rFonts w:ascii="Tahoma" w:hAnsi="Tahoma" w:cs="Tahoma"/>
                <w:sz w:val="20"/>
                <w:szCs w:val="20"/>
              </w:rPr>
              <w:t xml:space="preserve">Is the employee covered by the Act   YES / </w:t>
            </w:r>
            <w:proofErr w:type="gramStart"/>
            <w:r w:rsidRPr="002936BA">
              <w:rPr>
                <w:rFonts w:ascii="Tahoma" w:hAnsi="Tahoma" w:cs="Tahoma"/>
                <w:sz w:val="20"/>
                <w:szCs w:val="20"/>
              </w:rPr>
              <w:t>NO</w:t>
            </w:r>
            <w:proofErr w:type="gramEnd"/>
          </w:p>
          <w:p w14:paraId="3B76B50E" w14:textId="599D647B" w:rsidR="00D604AB" w:rsidRPr="002936BA" w:rsidRDefault="000A6B49" w:rsidP="006969AC">
            <w:pPr>
              <w:spacing w:line="240" w:lineRule="auto"/>
              <w:rPr>
                <w:rFonts w:ascii="Tahoma" w:hAnsi="Tahoma" w:cs="Tahoma"/>
                <w:sz w:val="20"/>
                <w:szCs w:val="20"/>
              </w:rPr>
            </w:pPr>
            <w:r w:rsidRPr="002936BA">
              <w:rPr>
                <w:rFonts w:ascii="Tahoma" w:hAnsi="Tahoma" w:cs="Tahoma"/>
                <w:sz w:val="20"/>
                <w:szCs w:val="20"/>
              </w:rPr>
              <w:t xml:space="preserve">If </w:t>
            </w:r>
            <w:r w:rsidR="00E3436E" w:rsidRPr="002936BA">
              <w:rPr>
                <w:rFonts w:ascii="Tahoma" w:hAnsi="Tahoma" w:cs="Tahoma"/>
                <w:sz w:val="20"/>
                <w:szCs w:val="20"/>
              </w:rPr>
              <w:t>yes,</w:t>
            </w:r>
            <w:r w:rsidR="0096578D" w:rsidRPr="002936BA">
              <w:rPr>
                <w:rFonts w:ascii="Tahoma" w:hAnsi="Tahoma" w:cs="Tahoma"/>
                <w:sz w:val="20"/>
                <w:szCs w:val="20"/>
              </w:rPr>
              <w:t xml:space="preserve"> make the employee aware of the</w:t>
            </w:r>
            <w:r w:rsidR="002F7DCF" w:rsidRPr="002936BA">
              <w:rPr>
                <w:rFonts w:ascii="Tahoma" w:hAnsi="Tahoma" w:cs="Tahoma"/>
                <w:sz w:val="20"/>
                <w:szCs w:val="20"/>
              </w:rPr>
              <w:t xml:space="preserve">ir obligations </w:t>
            </w:r>
            <w:r w:rsidR="00775995">
              <w:rPr>
                <w:rFonts w:ascii="Tahoma" w:hAnsi="Tahoma" w:cs="Tahoma"/>
                <w:sz w:val="20"/>
                <w:szCs w:val="20"/>
              </w:rPr>
              <w:t>(Appendix 2)</w:t>
            </w:r>
          </w:p>
        </w:tc>
        <w:tc>
          <w:tcPr>
            <w:tcW w:w="2840" w:type="dxa"/>
            <w:tcBorders>
              <w:left w:val="inset" w:sz="6" w:space="0" w:color="auto"/>
            </w:tcBorders>
          </w:tcPr>
          <w:p w14:paraId="540CAB9B"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Copy of </w:t>
            </w:r>
            <w:r w:rsidRPr="002936BA">
              <w:rPr>
                <w:rFonts w:ascii="Tahoma" w:hAnsi="Tahoma" w:cs="Tahoma"/>
                <w:b/>
                <w:sz w:val="20"/>
                <w:szCs w:val="20"/>
              </w:rPr>
              <w:t>academic qualifications</w:t>
            </w:r>
            <w:r w:rsidRPr="002936BA">
              <w:rPr>
                <w:rFonts w:ascii="Tahoma" w:hAnsi="Tahoma" w:cs="Tahoma"/>
                <w:sz w:val="20"/>
                <w:szCs w:val="20"/>
              </w:rPr>
              <w:t xml:space="preserve"> attached if applicable </w:t>
            </w:r>
            <w:r w:rsidRPr="002936BA">
              <w:rPr>
                <w:rFonts w:ascii="Tahoma" w:eastAsia="Symbol" w:hAnsi="Tahoma" w:cs="Tahoma"/>
                <w:sz w:val="32"/>
                <w:szCs w:val="32"/>
              </w:rPr>
              <w:t>□</w:t>
            </w:r>
          </w:p>
        </w:tc>
        <w:tc>
          <w:tcPr>
            <w:tcW w:w="5070" w:type="dxa"/>
            <w:vMerge/>
          </w:tcPr>
          <w:p w14:paraId="05204B21" w14:textId="77777777" w:rsidR="006969AC" w:rsidRPr="002936BA" w:rsidRDefault="006969AC" w:rsidP="006969AC">
            <w:pPr>
              <w:rPr>
                <w:rFonts w:ascii="Tahoma" w:hAnsi="Tahoma" w:cs="Tahoma"/>
                <w:sz w:val="20"/>
                <w:szCs w:val="20"/>
              </w:rPr>
            </w:pPr>
          </w:p>
        </w:tc>
      </w:tr>
      <w:tr w:rsidR="00B31A80" w:rsidRPr="002936BA" w14:paraId="0A351863" w14:textId="77777777" w:rsidTr="006969AC">
        <w:trPr>
          <w:cantSplit/>
          <w:trHeight w:val="1860"/>
          <w:tblCellSpacing w:w="20" w:type="dxa"/>
        </w:trPr>
        <w:tc>
          <w:tcPr>
            <w:tcW w:w="3090" w:type="dxa"/>
            <w:tcBorders>
              <w:right w:val="inset" w:sz="6" w:space="0" w:color="auto"/>
            </w:tcBorders>
          </w:tcPr>
          <w:p w14:paraId="2771E864" w14:textId="77777777" w:rsidR="006969AC" w:rsidRDefault="00970B91" w:rsidP="006969AC">
            <w:pPr>
              <w:rPr>
                <w:rFonts w:ascii="Tahoma" w:hAnsi="Tahoma" w:cs="Tahoma"/>
                <w:b/>
                <w:bCs/>
                <w:sz w:val="20"/>
                <w:szCs w:val="20"/>
              </w:rPr>
            </w:pPr>
            <w:r>
              <w:rPr>
                <w:rFonts w:ascii="Tahoma" w:hAnsi="Tahoma" w:cs="Tahoma"/>
                <w:b/>
                <w:bCs/>
                <w:sz w:val="20"/>
                <w:szCs w:val="20"/>
              </w:rPr>
              <w:lastRenderedPageBreak/>
              <w:t>Self</w:t>
            </w:r>
            <w:r w:rsidR="00214571">
              <w:rPr>
                <w:rFonts w:ascii="Tahoma" w:hAnsi="Tahoma" w:cs="Tahoma"/>
                <w:b/>
                <w:bCs/>
                <w:sz w:val="20"/>
                <w:szCs w:val="20"/>
              </w:rPr>
              <w:t>-</w:t>
            </w:r>
            <w:r>
              <w:rPr>
                <w:rFonts w:ascii="Tahoma" w:hAnsi="Tahoma" w:cs="Tahoma"/>
                <w:b/>
                <w:bCs/>
                <w:sz w:val="20"/>
                <w:szCs w:val="20"/>
              </w:rPr>
              <w:t>Declaration Form</w:t>
            </w:r>
          </w:p>
          <w:p w14:paraId="0A907C30" w14:textId="29B7B735" w:rsidR="00307E58" w:rsidRPr="00307E58" w:rsidRDefault="00307E58" w:rsidP="006969AC">
            <w:pPr>
              <w:rPr>
                <w:rFonts w:ascii="Tahoma" w:hAnsi="Tahoma" w:cs="Tahoma"/>
                <w:sz w:val="20"/>
                <w:szCs w:val="20"/>
              </w:rPr>
            </w:pPr>
            <w:r w:rsidRPr="00307E58">
              <w:rPr>
                <w:rFonts w:ascii="Tahoma" w:hAnsi="Tahoma" w:cs="Tahoma"/>
                <w:sz w:val="20"/>
                <w:szCs w:val="20"/>
              </w:rPr>
              <w:t>Form received at shortlisting Y/N</w:t>
            </w:r>
          </w:p>
          <w:p w14:paraId="50617BCA" w14:textId="77777777" w:rsidR="00E80E8A" w:rsidRDefault="0022294E" w:rsidP="006969AC">
            <w:pPr>
              <w:rPr>
                <w:rFonts w:ascii="Tahoma" w:hAnsi="Tahoma" w:cs="Tahoma"/>
                <w:sz w:val="20"/>
                <w:szCs w:val="20"/>
              </w:rPr>
            </w:pPr>
            <w:r>
              <w:rPr>
                <w:rFonts w:ascii="Tahoma" w:hAnsi="Tahoma" w:cs="Tahoma"/>
                <w:sz w:val="20"/>
                <w:szCs w:val="20"/>
              </w:rPr>
              <w:t xml:space="preserve">Has the employee </w:t>
            </w:r>
            <w:r w:rsidR="00307E58">
              <w:rPr>
                <w:rFonts w:ascii="Tahoma" w:hAnsi="Tahoma" w:cs="Tahoma"/>
                <w:sz w:val="20"/>
                <w:szCs w:val="20"/>
              </w:rPr>
              <w:t>made any disclosures Y/</w:t>
            </w:r>
            <w:proofErr w:type="gramStart"/>
            <w:r w:rsidR="00307E58">
              <w:rPr>
                <w:rFonts w:ascii="Tahoma" w:hAnsi="Tahoma" w:cs="Tahoma"/>
                <w:sz w:val="20"/>
                <w:szCs w:val="20"/>
              </w:rPr>
              <w:t>N</w:t>
            </w:r>
            <w:proofErr w:type="gramEnd"/>
          </w:p>
          <w:p w14:paraId="613E20B8" w14:textId="0624B7E0" w:rsidR="001E6CB0" w:rsidRPr="0022294E" w:rsidRDefault="001E6CB0" w:rsidP="006969AC">
            <w:pPr>
              <w:rPr>
                <w:rFonts w:ascii="Tahoma" w:hAnsi="Tahoma" w:cs="Tahoma"/>
                <w:sz w:val="20"/>
                <w:szCs w:val="20"/>
              </w:rPr>
            </w:pPr>
            <w:r>
              <w:rPr>
                <w:rFonts w:ascii="Tahoma" w:hAnsi="Tahoma" w:cs="Tahoma"/>
                <w:sz w:val="20"/>
                <w:szCs w:val="20"/>
              </w:rPr>
              <w:t>*</w:t>
            </w:r>
            <w:r w:rsidR="005F5ECA">
              <w:rPr>
                <w:rFonts w:ascii="Tahoma" w:hAnsi="Tahoma" w:cs="Tahoma"/>
                <w:sz w:val="20"/>
                <w:szCs w:val="20"/>
              </w:rPr>
              <w:t>Note on the risk assessment</w:t>
            </w:r>
          </w:p>
        </w:tc>
        <w:tc>
          <w:tcPr>
            <w:tcW w:w="7950" w:type="dxa"/>
            <w:gridSpan w:val="2"/>
            <w:tcBorders>
              <w:left w:val="inset" w:sz="6" w:space="0" w:color="auto"/>
            </w:tcBorders>
          </w:tcPr>
          <w:p w14:paraId="277A2C3B"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 post advertised:</w:t>
            </w:r>
          </w:p>
          <w:p w14:paraId="14FF90CE"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 post appointed:</w:t>
            </w:r>
          </w:p>
          <w:p w14:paraId="2B62D93F"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Interview notes and assessments enclosed </w:t>
            </w:r>
            <w:r w:rsidRPr="002936BA">
              <w:rPr>
                <w:rFonts w:ascii="Tahoma" w:eastAsia="Symbol" w:hAnsi="Tahoma" w:cs="Tahoma"/>
                <w:sz w:val="32"/>
                <w:szCs w:val="32"/>
              </w:rPr>
              <w:t>□</w:t>
            </w:r>
          </w:p>
        </w:tc>
      </w:tr>
    </w:tbl>
    <w:p w14:paraId="6952FE74" w14:textId="77777777" w:rsidR="00FB29F0" w:rsidRDefault="00FB29F0" w:rsidP="00FB29F0"/>
    <w:p w14:paraId="31F540EB" w14:textId="398CCAF5" w:rsidR="006969AC" w:rsidRPr="00FB29F0" w:rsidRDefault="006969AC" w:rsidP="00FB29F0">
      <w:pPr>
        <w:rPr>
          <w:b/>
        </w:rPr>
      </w:pPr>
      <w:r w:rsidRPr="00FB29F0">
        <w:rPr>
          <w:b/>
        </w:rPr>
        <w:t>2. CONTRACT DETAILS:</w:t>
      </w:r>
    </w:p>
    <w:tbl>
      <w:tblPr>
        <w:tblW w:w="11070" w:type="dxa"/>
        <w:tblCellSpacing w:w="20" w:type="dxa"/>
        <w:tblInd w:w="-45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2061"/>
        <w:gridCol w:w="1395"/>
        <w:gridCol w:w="4185"/>
        <w:gridCol w:w="3429"/>
      </w:tblGrid>
      <w:tr w:rsidR="00B834FE" w:rsidRPr="002936BA" w14:paraId="10249964" w14:textId="77777777" w:rsidTr="006969AC">
        <w:trPr>
          <w:cantSplit/>
          <w:trHeight w:val="353"/>
          <w:tblCellSpacing w:w="20" w:type="dxa"/>
        </w:trPr>
        <w:tc>
          <w:tcPr>
            <w:tcW w:w="2001" w:type="dxa"/>
          </w:tcPr>
          <w:p w14:paraId="28C83EA1"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Employee Name:</w:t>
            </w:r>
          </w:p>
        </w:tc>
        <w:tc>
          <w:tcPr>
            <w:tcW w:w="8949" w:type="dxa"/>
            <w:gridSpan w:val="3"/>
          </w:tcPr>
          <w:p w14:paraId="2517765D" w14:textId="77777777" w:rsidR="006969AC" w:rsidRPr="002936BA" w:rsidRDefault="006969AC" w:rsidP="006969AC">
            <w:pPr>
              <w:rPr>
                <w:rFonts w:ascii="Tahoma" w:hAnsi="Tahoma" w:cs="Tahoma"/>
                <w:sz w:val="20"/>
                <w:szCs w:val="20"/>
              </w:rPr>
            </w:pPr>
          </w:p>
        </w:tc>
      </w:tr>
      <w:tr w:rsidR="00B834FE" w:rsidRPr="002936BA" w14:paraId="6652B036" w14:textId="77777777" w:rsidTr="006969AC">
        <w:trPr>
          <w:cantSplit/>
          <w:tblCellSpacing w:w="20" w:type="dxa"/>
        </w:trPr>
        <w:tc>
          <w:tcPr>
            <w:tcW w:w="2001" w:type="dxa"/>
          </w:tcPr>
          <w:p w14:paraId="671D4F5E"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Employee Address:</w:t>
            </w:r>
          </w:p>
        </w:tc>
        <w:tc>
          <w:tcPr>
            <w:tcW w:w="8949" w:type="dxa"/>
            <w:gridSpan w:val="3"/>
          </w:tcPr>
          <w:p w14:paraId="6A7AB245" w14:textId="77777777" w:rsidR="006969AC" w:rsidRPr="002936BA" w:rsidRDefault="006969AC" w:rsidP="006969AC">
            <w:pPr>
              <w:rPr>
                <w:rFonts w:ascii="Tahoma" w:hAnsi="Tahoma" w:cs="Tahoma"/>
                <w:sz w:val="20"/>
                <w:szCs w:val="20"/>
              </w:rPr>
            </w:pPr>
          </w:p>
          <w:p w14:paraId="0015FB34" w14:textId="77777777" w:rsidR="006969AC" w:rsidRPr="002936BA" w:rsidRDefault="006969AC" w:rsidP="006969AC">
            <w:pPr>
              <w:rPr>
                <w:rFonts w:ascii="Tahoma" w:hAnsi="Tahoma" w:cs="Tahoma"/>
                <w:sz w:val="20"/>
                <w:szCs w:val="20"/>
              </w:rPr>
            </w:pPr>
          </w:p>
        </w:tc>
      </w:tr>
      <w:tr w:rsidR="00B834FE" w:rsidRPr="002936BA" w14:paraId="7A43EA8F" w14:textId="77777777" w:rsidTr="006969AC">
        <w:trPr>
          <w:cantSplit/>
          <w:tblCellSpacing w:w="20" w:type="dxa"/>
        </w:trPr>
        <w:tc>
          <w:tcPr>
            <w:tcW w:w="2001" w:type="dxa"/>
          </w:tcPr>
          <w:p w14:paraId="0D3EFBE9"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Position (Post)Title</w:t>
            </w:r>
          </w:p>
        </w:tc>
        <w:tc>
          <w:tcPr>
            <w:tcW w:w="5540" w:type="dxa"/>
            <w:gridSpan w:val="2"/>
          </w:tcPr>
          <w:p w14:paraId="4452D729" w14:textId="77777777" w:rsidR="006969AC" w:rsidRPr="002936BA" w:rsidRDefault="006969AC" w:rsidP="006969AC">
            <w:pPr>
              <w:rPr>
                <w:rFonts w:ascii="Tahoma" w:hAnsi="Tahoma" w:cs="Tahoma"/>
                <w:sz w:val="20"/>
                <w:szCs w:val="20"/>
              </w:rPr>
            </w:pPr>
          </w:p>
        </w:tc>
        <w:tc>
          <w:tcPr>
            <w:tcW w:w="3369" w:type="dxa"/>
          </w:tcPr>
          <w:p w14:paraId="39151E9B"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Job Code (if applicable):</w:t>
            </w:r>
          </w:p>
        </w:tc>
      </w:tr>
      <w:tr w:rsidR="00B834FE" w:rsidRPr="002936BA" w14:paraId="2D16A8C1" w14:textId="77777777" w:rsidTr="006969AC">
        <w:trPr>
          <w:cantSplit/>
          <w:trHeight w:val="487"/>
          <w:tblCellSpacing w:w="20" w:type="dxa"/>
        </w:trPr>
        <w:tc>
          <w:tcPr>
            <w:tcW w:w="3396" w:type="dxa"/>
            <w:gridSpan w:val="2"/>
          </w:tcPr>
          <w:p w14:paraId="1A8A7061"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Start Date (in this position):</w:t>
            </w:r>
          </w:p>
        </w:tc>
        <w:tc>
          <w:tcPr>
            <w:tcW w:w="4145" w:type="dxa"/>
          </w:tcPr>
          <w:p w14:paraId="4C05F99A" w14:textId="5C98AE34" w:rsidR="006969AC" w:rsidRPr="002936BA" w:rsidRDefault="006969AC" w:rsidP="006969AC">
            <w:pPr>
              <w:rPr>
                <w:rFonts w:ascii="Tahoma" w:hAnsi="Tahoma" w:cs="Tahoma"/>
                <w:b/>
                <w:sz w:val="20"/>
                <w:szCs w:val="20"/>
              </w:rPr>
            </w:pPr>
            <w:r w:rsidRPr="002936BA">
              <w:rPr>
                <w:rFonts w:ascii="Tahoma" w:hAnsi="Tahoma" w:cs="Tahoma"/>
                <w:b/>
                <w:sz w:val="20"/>
                <w:szCs w:val="20"/>
              </w:rPr>
              <w:t>Local Government/Continuous Service Start Date (if earlier</w:t>
            </w:r>
            <w:r w:rsidR="00926F2F" w:rsidRPr="002936BA">
              <w:rPr>
                <w:rFonts w:ascii="Tahoma" w:hAnsi="Tahoma" w:cs="Tahoma"/>
                <w:b/>
                <w:sz w:val="20"/>
                <w:szCs w:val="20"/>
              </w:rPr>
              <w:t xml:space="preserve"> than this position</w:t>
            </w:r>
            <w:r w:rsidRPr="002936BA">
              <w:rPr>
                <w:rFonts w:ascii="Tahoma" w:hAnsi="Tahoma" w:cs="Tahoma"/>
                <w:b/>
                <w:sz w:val="20"/>
                <w:szCs w:val="20"/>
              </w:rPr>
              <w:t xml:space="preserve">): </w:t>
            </w:r>
          </w:p>
        </w:tc>
        <w:tc>
          <w:tcPr>
            <w:tcW w:w="3369" w:type="dxa"/>
          </w:tcPr>
          <w:p w14:paraId="1C4563E9"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End Date (if applicable)</w:t>
            </w:r>
          </w:p>
        </w:tc>
      </w:tr>
    </w:tbl>
    <w:p w14:paraId="5954B60D" w14:textId="77777777" w:rsidR="006969AC" w:rsidRPr="002936BA" w:rsidRDefault="006969AC" w:rsidP="006969AC">
      <w:pPr>
        <w:pStyle w:val="Header"/>
        <w:rPr>
          <w:rFonts w:ascii="Tahoma" w:hAnsi="Tahoma" w:cs="Tahoma"/>
          <w:b/>
          <w:bCs/>
          <w:sz w:val="20"/>
          <w:szCs w:val="20"/>
        </w:rPr>
      </w:pPr>
    </w:p>
    <w:p w14:paraId="21D8E492" w14:textId="77777777" w:rsidR="006969AC" w:rsidRPr="002936BA" w:rsidRDefault="006969AC" w:rsidP="006969AC">
      <w:pPr>
        <w:pStyle w:val="Header"/>
        <w:rPr>
          <w:rFonts w:ascii="Tahoma" w:hAnsi="Tahoma" w:cs="Tahoma"/>
          <w:b/>
          <w:bCs/>
          <w:sz w:val="20"/>
          <w:szCs w:val="20"/>
        </w:rPr>
      </w:pPr>
    </w:p>
    <w:p w14:paraId="18C57255" w14:textId="77777777" w:rsidR="006969AC" w:rsidRPr="002936BA" w:rsidRDefault="006969AC" w:rsidP="006969AC">
      <w:pPr>
        <w:pStyle w:val="Header"/>
        <w:rPr>
          <w:rFonts w:ascii="Tahoma" w:hAnsi="Tahoma" w:cs="Tahoma"/>
          <w:b/>
          <w:bCs/>
          <w:sz w:val="20"/>
          <w:szCs w:val="20"/>
        </w:rPr>
      </w:pPr>
      <w:r w:rsidRPr="002936BA">
        <w:rPr>
          <w:rFonts w:ascii="Tahoma" w:hAnsi="Tahoma" w:cs="Tahoma"/>
          <w:b/>
          <w:bCs/>
          <w:sz w:val="20"/>
          <w:szCs w:val="20"/>
        </w:rPr>
        <w:t>3. SALARY DETAILS:</w:t>
      </w:r>
    </w:p>
    <w:tbl>
      <w:tblPr>
        <w:tblW w:w="1107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A0" w:firstRow="1" w:lastRow="0" w:firstColumn="1" w:lastColumn="0" w:noHBand="0" w:noVBand="0"/>
      </w:tblPr>
      <w:tblGrid>
        <w:gridCol w:w="2748"/>
        <w:gridCol w:w="1701"/>
        <w:gridCol w:w="708"/>
        <w:gridCol w:w="2106"/>
        <w:gridCol w:w="942"/>
        <w:gridCol w:w="2865"/>
      </w:tblGrid>
      <w:tr w:rsidR="00B834FE" w:rsidRPr="002936BA" w14:paraId="5EEAE3F3" w14:textId="77777777" w:rsidTr="006969AC">
        <w:trPr>
          <w:cantSplit/>
          <w:trHeight w:val="588"/>
          <w:tblCellSpacing w:w="20" w:type="dxa"/>
        </w:trPr>
        <w:tc>
          <w:tcPr>
            <w:tcW w:w="2688" w:type="dxa"/>
          </w:tcPr>
          <w:p w14:paraId="69BFF0AE"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(Main) Pay Scale</w:t>
            </w:r>
          </w:p>
        </w:tc>
        <w:tc>
          <w:tcPr>
            <w:tcW w:w="2369" w:type="dxa"/>
            <w:gridSpan w:val="2"/>
          </w:tcPr>
          <w:p w14:paraId="03814032"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Upper Pay Scale</w:t>
            </w:r>
          </w:p>
        </w:tc>
        <w:tc>
          <w:tcPr>
            <w:tcW w:w="3008" w:type="dxa"/>
            <w:gridSpan w:val="2"/>
          </w:tcPr>
          <w:p w14:paraId="108870BE" w14:textId="352C2CA0" w:rsidR="006969AC" w:rsidRPr="002936BA" w:rsidRDefault="006969AC" w:rsidP="006969AC">
            <w:pPr>
              <w:rPr>
                <w:rFonts w:ascii="Tahoma" w:hAnsi="Tahoma" w:cs="Tahoma"/>
                <w:b/>
                <w:sz w:val="20"/>
                <w:szCs w:val="20"/>
              </w:rPr>
            </w:pPr>
            <w:r w:rsidRPr="002936BA">
              <w:rPr>
                <w:rFonts w:ascii="Tahoma" w:hAnsi="Tahoma" w:cs="Tahoma"/>
                <w:b/>
                <w:sz w:val="20"/>
                <w:szCs w:val="20"/>
              </w:rPr>
              <w:t>Lea</w:t>
            </w:r>
            <w:r w:rsidR="00926F2F" w:rsidRPr="002936BA">
              <w:rPr>
                <w:rFonts w:ascii="Tahoma" w:hAnsi="Tahoma" w:cs="Tahoma"/>
                <w:b/>
                <w:sz w:val="20"/>
                <w:szCs w:val="20"/>
              </w:rPr>
              <w:t>dership</w:t>
            </w:r>
            <w:r w:rsidRPr="002936BA">
              <w:rPr>
                <w:rFonts w:ascii="Tahoma" w:hAnsi="Tahoma" w:cs="Tahoma"/>
                <w:b/>
                <w:sz w:val="20"/>
                <w:szCs w:val="20"/>
              </w:rPr>
              <w:t xml:space="preserve"> Scale</w:t>
            </w:r>
          </w:p>
        </w:tc>
        <w:tc>
          <w:tcPr>
            <w:tcW w:w="2805" w:type="dxa"/>
          </w:tcPr>
          <w:p w14:paraId="5D59F3CD"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Unqualified Teacher Scale</w:t>
            </w:r>
          </w:p>
        </w:tc>
      </w:tr>
      <w:tr w:rsidR="005F5D24" w:rsidRPr="002936BA" w14:paraId="1AB93F48" w14:textId="77777777" w:rsidTr="006969AC">
        <w:trPr>
          <w:cantSplit/>
          <w:trHeight w:val="568"/>
          <w:tblCellSpacing w:w="20" w:type="dxa"/>
        </w:trPr>
        <w:tc>
          <w:tcPr>
            <w:tcW w:w="4389" w:type="dxa"/>
            <w:gridSpan w:val="2"/>
            <w:tcBorders>
              <w:right w:val="inset" w:sz="6" w:space="0" w:color="auto"/>
            </w:tcBorders>
          </w:tcPr>
          <w:p w14:paraId="7437D15E"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TLR Level, amount and responsibility</w:t>
            </w:r>
          </w:p>
        </w:tc>
        <w:tc>
          <w:tcPr>
            <w:tcW w:w="2774" w:type="dxa"/>
            <w:gridSpan w:val="2"/>
            <w:tcBorders>
              <w:left w:val="inset" w:sz="6" w:space="0" w:color="auto"/>
              <w:right w:val="inset" w:sz="6" w:space="0" w:color="auto"/>
            </w:tcBorders>
          </w:tcPr>
          <w:p w14:paraId="1C67F92A"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SEN level and amount</w:t>
            </w:r>
          </w:p>
        </w:tc>
        <w:tc>
          <w:tcPr>
            <w:tcW w:w="3747" w:type="dxa"/>
            <w:gridSpan w:val="2"/>
            <w:tcBorders>
              <w:left w:val="inset" w:sz="6" w:space="0" w:color="auto"/>
            </w:tcBorders>
          </w:tcPr>
          <w:p w14:paraId="5BCE7707"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Other Allowances (please state)</w:t>
            </w:r>
          </w:p>
        </w:tc>
      </w:tr>
    </w:tbl>
    <w:p w14:paraId="4FBD6AAC" w14:textId="77777777" w:rsidR="006969AC" w:rsidRPr="00FB29F0" w:rsidRDefault="006969AC" w:rsidP="00FB29F0">
      <w:pPr>
        <w:rPr>
          <w:b/>
          <w:sz w:val="24"/>
        </w:rPr>
      </w:pPr>
      <w:r w:rsidRPr="00FB29F0">
        <w:rPr>
          <w:b/>
          <w:sz w:val="24"/>
        </w:rPr>
        <w:t>4. TYPE OF CONTRACT:</w:t>
      </w:r>
    </w:p>
    <w:tbl>
      <w:tblPr>
        <w:tblW w:w="1107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A0" w:firstRow="1" w:lastRow="0" w:firstColumn="1" w:lastColumn="0" w:noHBand="0" w:noVBand="0"/>
      </w:tblPr>
      <w:tblGrid>
        <w:gridCol w:w="2520"/>
        <w:gridCol w:w="3542"/>
        <w:gridCol w:w="5008"/>
      </w:tblGrid>
      <w:tr w:rsidR="00B834FE" w:rsidRPr="002936BA" w14:paraId="6BFEEAE0" w14:textId="77777777" w:rsidTr="006969AC">
        <w:trPr>
          <w:cantSplit/>
          <w:trHeight w:val="1996"/>
          <w:tblCellSpacing w:w="20" w:type="dxa"/>
        </w:trPr>
        <w:tc>
          <w:tcPr>
            <w:tcW w:w="2460" w:type="dxa"/>
          </w:tcPr>
          <w:p w14:paraId="30B22732" w14:textId="77777777" w:rsidR="006969AC" w:rsidRPr="00FB29F0" w:rsidRDefault="006969AC" w:rsidP="00FB29F0">
            <w:pPr>
              <w:rPr>
                <w:sz w:val="24"/>
              </w:rPr>
            </w:pPr>
            <w:r w:rsidRPr="00FB29F0">
              <w:rPr>
                <w:sz w:val="24"/>
              </w:rPr>
              <w:t>Permanent Y/N</w:t>
            </w:r>
          </w:p>
          <w:p w14:paraId="3D96736B" w14:textId="77777777" w:rsidR="006969AC" w:rsidRPr="002936BA" w:rsidRDefault="006969AC" w:rsidP="006969AC">
            <w:pPr>
              <w:rPr>
                <w:rFonts w:ascii="Tahoma" w:hAnsi="Tahoma" w:cs="Tahoma"/>
                <w:sz w:val="20"/>
                <w:szCs w:val="20"/>
              </w:rPr>
            </w:pPr>
          </w:p>
        </w:tc>
        <w:tc>
          <w:tcPr>
            <w:tcW w:w="3502" w:type="dxa"/>
          </w:tcPr>
          <w:p w14:paraId="4FD6A9EF"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Working hours:</w:t>
            </w:r>
          </w:p>
          <w:p w14:paraId="79421C66" w14:textId="77777777" w:rsidR="006969AC" w:rsidRPr="002936BA" w:rsidRDefault="006969AC" w:rsidP="006969AC">
            <w:pPr>
              <w:rPr>
                <w:rFonts w:ascii="Tahoma" w:hAnsi="Tahoma" w:cs="Tahoma"/>
                <w:sz w:val="20"/>
                <w:szCs w:val="20"/>
              </w:rPr>
            </w:pPr>
          </w:p>
          <w:p w14:paraId="78486871" w14:textId="77777777" w:rsidR="006969AC" w:rsidRPr="002936BA" w:rsidRDefault="006969AC" w:rsidP="006969AC">
            <w:pPr>
              <w:rPr>
                <w:rFonts w:ascii="Tahoma" w:hAnsi="Tahoma" w:cs="Tahoma"/>
                <w:sz w:val="20"/>
                <w:szCs w:val="20"/>
              </w:rPr>
            </w:pPr>
            <w:r w:rsidRPr="002936BA">
              <w:rPr>
                <w:rFonts w:ascii="Tahoma" w:hAnsi="Tahoma" w:cs="Tahoma"/>
                <w:sz w:val="20"/>
                <w:szCs w:val="20"/>
              </w:rPr>
              <w:t>Term Time Only: Y/N</w:t>
            </w:r>
          </w:p>
          <w:p w14:paraId="0CDBACC4" w14:textId="0351D5EE" w:rsidR="006969AC" w:rsidRPr="002936BA" w:rsidRDefault="006969AC" w:rsidP="006969AC">
            <w:pPr>
              <w:rPr>
                <w:rFonts w:ascii="Tahoma" w:hAnsi="Tahoma" w:cs="Tahoma"/>
                <w:sz w:val="20"/>
                <w:szCs w:val="20"/>
              </w:rPr>
            </w:pPr>
            <w:r w:rsidRPr="002936BA">
              <w:rPr>
                <w:rFonts w:ascii="Tahoma" w:hAnsi="Tahoma" w:cs="Tahoma"/>
                <w:sz w:val="20"/>
                <w:szCs w:val="20"/>
              </w:rPr>
              <w:t xml:space="preserve">If </w:t>
            </w:r>
            <w:r w:rsidR="00181F50" w:rsidRPr="002936BA">
              <w:rPr>
                <w:rFonts w:ascii="Tahoma" w:hAnsi="Tahoma" w:cs="Tahoma"/>
                <w:sz w:val="20"/>
                <w:szCs w:val="20"/>
              </w:rPr>
              <w:t>no</w:t>
            </w:r>
            <w:r w:rsidR="00181F50">
              <w:rPr>
                <w:rFonts w:ascii="Tahoma" w:hAnsi="Tahoma" w:cs="Tahoma"/>
                <w:sz w:val="20"/>
                <w:szCs w:val="20"/>
              </w:rPr>
              <w:t xml:space="preserve">, </w:t>
            </w:r>
            <w:r w:rsidRPr="002936BA">
              <w:rPr>
                <w:rFonts w:ascii="Tahoma" w:hAnsi="Tahoma" w:cs="Tahoma"/>
                <w:sz w:val="20"/>
                <w:szCs w:val="20"/>
              </w:rPr>
              <w:t>how many working weeks?</w:t>
            </w:r>
          </w:p>
        </w:tc>
        <w:tc>
          <w:tcPr>
            <w:tcW w:w="4948" w:type="dxa"/>
            <w:vMerge w:val="restart"/>
          </w:tcPr>
          <w:p w14:paraId="627F9C77" w14:textId="77777777" w:rsidR="006969AC" w:rsidRPr="002936BA" w:rsidRDefault="006969AC" w:rsidP="006969AC">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rPr>
                <w:rFonts w:ascii="Tahoma" w:hAnsi="Tahoma" w:cs="Tahoma"/>
                <w:szCs w:val="20"/>
              </w:rPr>
            </w:pPr>
            <w:r w:rsidRPr="002936BA">
              <w:rPr>
                <w:rFonts w:ascii="Tahoma" w:hAnsi="Tahoma" w:cs="Tahoma"/>
                <w:szCs w:val="20"/>
              </w:rPr>
              <w:t>Initial Working Pattern (if applicable)</w:t>
            </w:r>
          </w:p>
          <w:p w14:paraId="54A26316" w14:textId="3AE78CF4" w:rsidR="006969AC" w:rsidRPr="002936BA" w:rsidRDefault="006969AC" w:rsidP="006969AC">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rPr>
                <w:rFonts w:ascii="Tahoma" w:hAnsi="Tahoma" w:cs="Tahoma"/>
                <w:szCs w:val="20"/>
              </w:rPr>
            </w:pPr>
            <w:r w:rsidRPr="002936BA">
              <w:rPr>
                <w:rFonts w:ascii="Tahoma" w:hAnsi="Tahoma" w:cs="Tahoma"/>
                <w:szCs w:val="20"/>
              </w:rPr>
              <w:t xml:space="preserve"> </w:t>
            </w:r>
            <w:r w:rsidR="00181F50" w:rsidRPr="002936BA">
              <w:rPr>
                <w:rFonts w:ascii="Tahoma" w:hAnsi="Tahoma" w:cs="Tahoma"/>
                <w:szCs w:val="20"/>
              </w:rPr>
              <w:t>i.e.,</w:t>
            </w:r>
            <w:r w:rsidRPr="002936BA">
              <w:rPr>
                <w:rFonts w:ascii="Tahoma" w:hAnsi="Tahoma" w:cs="Tahoma"/>
                <w:szCs w:val="20"/>
              </w:rPr>
              <w:t xml:space="preserve"> hours worked each day</w:t>
            </w:r>
          </w:p>
          <w:p w14:paraId="74C0255F" w14:textId="77777777" w:rsidR="006969AC" w:rsidRPr="002936BA" w:rsidRDefault="006969AC" w:rsidP="006969AC">
            <w:pPr>
              <w:spacing w:line="240" w:lineRule="auto"/>
              <w:rPr>
                <w:rFonts w:ascii="Tahoma" w:hAnsi="Tahoma" w:cs="Tahoma"/>
                <w:sz w:val="20"/>
                <w:szCs w:val="20"/>
              </w:rPr>
            </w:pPr>
          </w:p>
          <w:p w14:paraId="0A669A50"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Monday              Tuesday                Wednesday</w:t>
            </w:r>
          </w:p>
          <w:p w14:paraId="1D3A98A6"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Thursday             Friday</w:t>
            </w:r>
          </w:p>
        </w:tc>
      </w:tr>
      <w:tr w:rsidR="00252E79" w:rsidRPr="002936BA" w14:paraId="1959B101" w14:textId="77777777" w:rsidTr="006969AC">
        <w:trPr>
          <w:cantSplit/>
          <w:trHeight w:val="667"/>
          <w:tblCellSpacing w:w="20" w:type="dxa"/>
        </w:trPr>
        <w:tc>
          <w:tcPr>
            <w:tcW w:w="2460" w:type="dxa"/>
          </w:tcPr>
          <w:p w14:paraId="2D8573A9" w14:textId="77777777" w:rsidR="006969AC" w:rsidRPr="002936BA" w:rsidRDefault="006969AC" w:rsidP="006969AC">
            <w:pPr>
              <w:rPr>
                <w:rFonts w:ascii="Tahoma" w:hAnsi="Tahoma" w:cs="Tahoma"/>
                <w:sz w:val="20"/>
                <w:szCs w:val="20"/>
              </w:rPr>
            </w:pPr>
            <w:r w:rsidRPr="002936BA">
              <w:rPr>
                <w:rFonts w:ascii="Tahoma" w:hAnsi="Tahoma" w:cs="Tahoma"/>
                <w:sz w:val="20"/>
                <w:szCs w:val="20"/>
              </w:rPr>
              <w:t>Fixed Term Contract Y/N</w:t>
            </w:r>
          </w:p>
        </w:tc>
        <w:tc>
          <w:tcPr>
            <w:tcW w:w="3502" w:type="dxa"/>
          </w:tcPr>
          <w:p w14:paraId="73B2DD9A" w14:textId="77777777" w:rsidR="006969AC" w:rsidRPr="002936BA" w:rsidRDefault="006969AC" w:rsidP="006969AC">
            <w:pPr>
              <w:rPr>
                <w:rFonts w:ascii="Tahoma" w:hAnsi="Tahoma" w:cs="Tahoma"/>
                <w:sz w:val="20"/>
                <w:szCs w:val="20"/>
              </w:rPr>
            </w:pPr>
            <w:r w:rsidRPr="002936BA">
              <w:rPr>
                <w:rFonts w:ascii="Tahoma" w:hAnsi="Tahoma" w:cs="Tahoma"/>
                <w:sz w:val="20"/>
                <w:szCs w:val="20"/>
              </w:rPr>
              <w:t>Reason for Fixed Term Contract:</w:t>
            </w:r>
          </w:p>
        </w:tc>
        <w:tc>
          <w:tcPr>
            <w:tcW w:w="4948" w:type="dxa"/>
            <w:vMerge/>
            <w:tcBorders>
              <w:bottom w:val="inset" w:sz="6" w:space="0" w:color="auto"/>
            </w:tcBorders>
          </w:tcPr>
          <w:p w14:paraId="2FEC5A87" w14:textId="77777777" w:rsidR="006969AC" w:rsidRPr="002936BA" w:rsidRDefault="006969AC" w:rsidP="006969AC">
            <w:pPr>
              <w:rPr>
                <w:rFonts w:ascii="Tahoma" w:hAnsi="Tahoma" w:cs="Tahoma"/>
                <w:sz w:val="20"/>
                <w:szCs w:val="20"/>
              </w:rPr>
            </w:pPr>
          </w:p>
        </w:tc>
      </w:tr>
      <w:tr w:rsidR="00B31A80" w:rsidRPr="002936BA" w14:paraId="398932CF" w14:textId="77777777" w:rsidTr="006969AC">
        <w:trPr>
          <w:cantSplit/>
          <w:trHeight w:val="807"/>
          <w:tblCellSpacing w:w="20" w:type="dxa"/>
        </w:trPr>
        <w:tc>
          <w:tcPr>
            <w:tcW w:w="2460" w:type="dxa"/>
            <w:tcBorders>
              <w:right w:val="inset" w:sz="6" w:space="0" w:color="auto"/>
            </w:tcBorders>
          </w:tcPr>
          <w:p w14:paraId="20E8438A" w14:textId="77777777" w:rsidR="006969AC" w:rsidRPr="002936BA" w:rsidRDefault="006969AC" w:rsidP="006969AC">
            <w:pPr>
              <w:rPr>
                <w:rFonts w:ascii="Tahoma" w:hAnsi="Tahoma" w:cs="Tahoma"/>
                <w:sz w:val="20"/>
                <w:szCs w:val="20"/>
              </w:rPr>
            </w:pPr>
            <w:r w:rsidRPr="002936BA">
              <w:rPr>
                <w:rFonts w:ascii="Tahoma" w:hAnsi="Tahoma" w:cs="Tahoma"/>
                <w:sz w:val="20"/>
                <w:szCs w:val="20"/>
              </w:rPr>
              <w:t>Event Linked Y/N</w:t>
            </w:r>
          </w:p>
        </w:tc>
        <w:tc>
          <w:tcPr>
            <w:tcW w:w="8490" w:type="dxa"/>
            <w:gridSpan w:val="2"/>
            <w:tcBorders>
              <w:left w:val="inset" w:sz="6" w:space="0" w:color="auto"/>
            </w:tcBorders>
          </w:tcPr>
          <w:p w14:paraId="0973C640" w14:textId="77777777" w:rsidR="006969AC" w:rsidRPr="002936BA" w:rsidRDefault="006969AC" w:rsidP="006969AC">
            <w:pPr>
              <w:rPr>
                <w:rFonts w:ascii="Tahoma" w:hAnsi="Tahoma" w:cs="Tahoma"/>
                <w:sz w:val="20"/>
                <w:szCs w:val="20"/>
              </w:rPr>
            </w:pPr>
            <w:r w:rsidRPr="002936BA">
              <w:rPr>
                <w:rFonts w:ascii="Tahoma" w:hAnsi="Tahoma" w:cs="Tahoma"/>
                <w:sz w:val="20"/>
                <w:szCs w:val="20"/>
              </w:rPr>
              <w:t>Event linked:  Name of substantive post holder on maternity leave/long term sickness or pending permanent recruitment.  Please state</w:t>
            </w:r>
          </w:p>
        </w:tc>
      </w:tr>
    </w:tbl>
    <w:p w14:paraId="5F6EF375" w14:textId="77777777" w:rsidR="006969AC" w:rsidRPr="002936BA" w:rsidRDefault="006969AC" w:rsidP="006969AC">
      <w:pPr>
        <w:contextualSpacing/>
        <w:rPr>
          <w:rFonts w:ascii="Tahoma" w:hAnsi="Tahoma" w:cs="Tahoma"/>
          <w:sz w:val="20"/>
          <w:szCs w:val="20"/>
        </w:rPr>
      </w:pPr>
    </w:p>
    <w:p w14:paraId="1CEEB466" w14:textId="1B01C96D" w:rsidR="00926F2F" w:rsidRPr="002936BA" w:rsidRDefault="00926F2F" w:rsidP="00926F2F">
      <w:pPr>
        <w:contextualSpacing/>
        <w:rPr>
          <w:rFonts w:ascii="Tahoma" w:hAnsi="Tahoma" w:cs="Tahoma"/>
          <w:b/>
          <w:sz w:val="20"/>
          <w:szCs w:val="20"/>
        </w:rPr>
      </w:pPr>
      <w:r w:rsidRPr="002936BA">
        <w:rPr>
          <w:rFonts w:ascii="Tahoma" w:hAnsi="Tahoma" w:cs="Tahoma"/>
          <w:b/>
          <w:sz w:val="20"/>
          <w:szCs w:val="20"/>
        </w:rPr>
        <w:t>5. ISSUES RAISED FROM COMPARING APPLICATION FORM, REFERENCES &amp; CHECKS</w:t>
      </w:r>
      <w:r w:rsidR="0088311A">
        <w:rPr>
          <w:rFonts w:ascii="Tahoma" w:hAnsi="Tahoma" w:cs="Tahoma"/>
          <w:b/>
          <w:sz w:val="20"/>
          <w:szCs w:val="20"/>
        </w:rPr>
        <w:t xml:space="preserve">, </w:t>
      </w:r>
      <w:r w:rsidR="004541BD">
        <w:rPr>
          <w:rFonts w:ascii="Tahoma" w:hAnsi="Tahoma" w:cs="Tahoma"/>
          <w:b/>
          <w:sz w:val="20"/>
          <w:szCs w:val="20"/>
        </w:rPr>
        <w:t>ONLINE SEARCH</w:t>
      </w:r>
      <w:r w:rsidR="00D55B1C">
        <w:rPr>
          <w:rFonts w:ascii="Tahoma" w:hAnsi="Tahoma" w:cs="Tahoma"/>
          <w:b/>
          <w:sz w:val="20"/>
          <w:szCs w:val="20"/>
        </w:rPr>
        <w:t>/DISCLOSURE OF CONVICTIONS</w:t>
      </w:r>
      <w:r w:rsidR="00E36D54">
        <w:rPr>
          <w:rFonts w:ascii="Tahoma" w:hAnsi="Tahoma" w:cs="Tahoma"/>
          <w:b/>
          <w:sz w:val="20"/>
          <w:szCs w:val="20"/>
        </w:rPr>
        <w:t xml:space="preserve"> OR CAUTIONS</w:t>
      </w:r>
      <w:r w:rsidR="004541BD">
        <w:rPr>
          <w:rFonts w:ascii="Tahoma" w:hAnsi="Tahoma" w:cs="Tahoma"/>
          <w:b/>
          <w:sz w:val="20"/>
          <w:szCs w:val="20"/>
        </w:rPr>
        <w:t xml:space="preserve"> </w:t>
      </w:r>
      <w:r w:rsidRPr="002936BA">
        <w:rPr>
          <w:rFonts w:ascii="Tahoma" w:hAnsi="Tahoma" w:cs="Tahoma"/>
          <w:b/>
          <w:color w:val="FF0000"/>
          <w:sz w:val="20"/>
          <w:szCs w:val="20"/>
        </w:rPr>
        <w:t>(RISK ASSESSMENT)</w:t>
      </w:r>
    </w:p>
    <w:p w14:paraId="0C8B742A" w14:textId="77777777" w:rsidR="00926F2F" w:rsidRPr="002936BA" w:rsidRDefault="00926F2F" w:rsidP="00926F2F">
      <w:pPr>
        <w:contextualSpacing/>
        <w:rPr>
          <w:rFonts w:ascii="Tahoma" w:hAnsi="Tahoma" w:cs="Tahoma"/>
          <w:sz w:val="20"/>
          <w:szCs w:val="20"/>
        </w:rPr>
      </w:pPr>
      <w:r w:rsidRPr="002936BA">
        <w:rPr>
          <w:rFonts w:ascii="Tahoma" w:hAnsi="Tahoma" w:cs="Tahoma"/>
          <w:sz w:val="20"/>
          <w:szCs w:val="20"/>
        </w:rPr>
        <w:t>* If detailed use a separate sheet</w:t>
      </w:r>
    </w:p>
    <w:tbl>
      <w:tblPr>
        <w:tblStyle w:val="TableGrid"/>
        <w:tblW w:w="11070" w:type="dxa"/>
        <w:tblInd w:w="-455" w:type="dxa"/>
        <w:tblLook w:val="04A0" w:firstRow="1" w:lastRow="0" w:firstColumn="1" w:lastColumn="0" w:noHBand="0" w:noVBand="1"/>
      </w:tblPr>
      <w:tblGrid>
        <w:gridCol w:w="2648"/>
        <w:gridCol w:w="2163"/>
        <w:gridCol w:w="3309"/>
        <w:gridCol w:w="2950"/>
      </w:tblGrid>
      <w:tr w:rsidR="00926F2F" w:rsidRPr="002936BA" w14:paraId="1260AC67" w14:textId="77777777" w:rsidTr="0062779D">
        <w:trPr>
          <w:trHeight w:val="1219"/>
        </w:trPr>
        <w:tc>
          <w:tcPr>
            <w:tcW w:w="2278" w:type="dxa"/>
          </w:tcPr>
          <w:p w14:paraId="5CF43131"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ISSUE</w:t>
            </w:r>
          </w:p>
        </w:tc>
        <w:tc>
          <w:tcPr>
            <w:tcW w:w="2443" w:type="dxa"/>
          </w:tcPr>
          <w:p w14:paraId="1F101F03"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DETAIL</w:t>
            </w:r>
          </w:p>
        </w:tc>
        <w:tc>
          <w:tcPr>
            <w:tcW w:w="3399" w:type="dxa"/>
          </w:tcPr>
          <w:p w14:paraId="48827362"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ACTION/INVESTIGATIONS UNDERTAKEN &amp; ADVICE SOUGHT</w:t>
            </w:r>
          </w:p>
        </w:tc>
        <w:tc>
          <w:tcPr>
            <w:tcW w:w="2950" w:type="dxa"/>
          </w:tcPr>
          <w:p w14:paraId="4F914068"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OUTCOME/JUSTIFICATION TO APPOINT &amp; PERSON AUTHORISING APPOINTMENT</w:t>
            </w:r>
          </w:p>
        </w:tc>
      </w:tr>
      <w:tr w:rsidR="00926F2F" w:rsidRPr="002936BA" w14:paraId="4B141822" w14:textId="77777777" w:rsidTr="0062779D">
        <w:tc>
          <w:tcPr>
            <w:tcW w:w="2278" w:type="dxa"/>
          </w:tcPr>
          <w:p w14:paraId="21C29DFF" w14:textId="77777777" w:rsidR="00926F2F" w:rsidRPr="002936BA" w:rsidRDefault="00926F2F" w:rsidP="009E5544">
            <w:pPr>
              <w:rPr>
                <w:rFonts w:ascii="Tahoma" w:hAnsi="Tahoma" w:cs="Tahoma"/>
                <w:sz w:val="20"/>
                <w:szCs w:val="20"/>
              </w:rPr>
            </w:pPr>
            <w:r w:rsidRPr="002936BA">
              <w:rPr>
                <w:rFonts w:ascii="Tahoma" w:hAnsi="Tahoma" w:cs="Tahoma"/>
                <w:sz w:val="20"/>
                <w:szCs w:val="20"/>
              </w:rPr>
              <w:t>There are gaps in the employment dates and chronology</w:t>
            </w:r>
          </w:p>
        </w:tc>
        <w:tc>
          <w:tcPr>
            <w:tcW w:w="2443" w:type="dxa"/>
          </w:tcPr>
          <w:p w14:paraId="42340A6A" w14:textId="77777777" w:rsidR="00926F2F" w:rsidRPr="002936BA" w:rsidRDefault="00926F2F" w:rsidP="009E5544">
            <w:pPr>
              <w:rPr>
                <w:rFonts w:ascii="Tahoma" w:hAnsi="Tahoma" w:cs="Tahoma"/>
                <w:sz w:val="20"/>
                <w:szCs w:val="20"/>
              </w:rPr>
            </w:pPr>
          </w:p>
          <w:p w14:paraId="618068FC" w14:textId="77777777" w:rsidR="00926F2F" w:rsidRPr="002936BA" w:rsidRDefault="00926F2F" w:rsidP="009E5544">
            <w:pPr>
              <w:rPr>
                <w:rFonts w:ascii="Tahoma" w:hAnsi="Tahoma" w:cs="Tahoma"/>
                <w:sz w:val="20"/>
                <w:szCs w:val="20"/>
              </w:rPr>
            </w:pPr>
          </w:p>
        </w:tc>
        <w:tc>
          <w:tcPr>
            <w:tcW w:w="3399" w:type="dxa"/>
          </w:tcPr>
          <w:p w14:paraId="16487BA4" w14:textId="77777777" w:rsidR="00926F2F" w:rsidRPr="002936BA" w:rsidRDefault="00926F2F" w:rsidP="009E5544">
            <w:pPr>
              <w:rPr>
                <w:rFonts w:ascii="Tahoma" w:hAnsi="Tahoma" w:cs="Tahoma"/>
                <w:sz w:val="20"/>
                <w:szCs w:val="20"/>
              </w:rPr>
            </w:pPr>
          </w:p>
        </w:tc>
        <w:tc>
          <w:tcPr>
            <w:tcW w:w="2950" w:type="dxa"/>
          </w:tcPr>
          <w:p w14:paraId="75BC1239" w14:textId="77777777" w:rsidR="00926F2F" w:rsidRPr="002936BA" w:rsidRDefault="00926F2F" w:rsidP="009E5544">
            <w:pPr>
              <w:rPr>
                <w:rFonts w:ascii="Tahoma" w:hAnsi="Tahoma" w:cs="Tahoma"/>
                <w:sz w:val="20"/>
                <w:szCs w:val="20"/>
              </w:rPr>
            </w:pPr>
          </w:p>
        </w:tc>
      </w:tr>
      <w:tr w:rsidR="00926F2F" w:rsidRPr="002936BA" w14:paraId="0C555786" w14:textId="77777777" w:rsidTr="0062779D">
        <w:tc>
          <w:tcPr>
            <w:tcW w:w="2278" w:type="dxa"/>
          </w:tcPr>
          <w:p w14:paraId="5CEE9AE7" w14:textId="77777777" w:rsidR="00926F2F" w:rsidRPr="002936BA" w:rsidRDefault="00926F2F" w:rsidP="009E5544">
            <w:pPr>
              <w:rPr>
                <w:rFonts w:ascii="Tahoma" w:hAnsi="Tahoma" w:cs="Tahoma"/>
                <w:sz w:val="20"/>
                <w:szCs w:val="20"/>
              </w:rPr>
            </w:pPr>
            <w:r w:rsidRPr="002936BA">
              <w:rPr>
                <w:rFonts w:ascii="Tahoma" w:hAnsi="Tahoma" w:cs="Tahoma"/>
                <w:sz w:val="20"/>
                <w:szCs w:val="20"/>
              </w:rPr>
              <w:t>There are gaps in education dates</w:t>
            </w:r>
          </w:p>
        </w:tc>
        <w:tc>
          <w:tcPr>
            <w:tcW w:w="2443" w:type="dxa"/>
          </w:tcPr>
          <w:p w14:paraId="48B985DB" w14:textId="77777777" w:rsidR="00926F2F" w:rsidRPr="002936BA" w:rsidRDefault="00926F2F" w:rsidP="009E5544">
            <w:pPr>
              <w:rPr>
                <w:rFonts w:ascii="Tahoma" w:hAnsi="Tahoma" w:cs="Tahoma"/>
                <w:sz w:val="20"/>
                <w:szCs w:val="20"/>
              </w:rPr>
            </w:pPr>
          </w:p>
          <w:p w14:paraId="1050F8A8" w14:textId="77777777" w:rsidR="00926F2F" w:rsidRPr="002936BA" w:rsidRDefault="00926F2F" w:rsidP="009E5544">
            <w:pPr>
              <w:rPr>
                <w:rFonts w:ascii="Tahoma" w:hAnsi="Tahoma" w:cs="Tahoma"/>
                <w:sz w:val="20"/>
                <w:szCs w:val="20"/>
              </w:rPr>
            </w:pPr>
          </w:p>
          <w:p w14:paraId="0D5FED32" w14:textId="77777777" w:rsidR="00926F2F" w:rsidRPr="002936BA" w:rsidRDefault="00926F2F" w:rsidP="009E5544">
            <w:pPr>
              <w:rPr>
                <w:rFonts w:ascii="Tahoma" w:hAnsi="Tahoma" w:cs="Tahoma"/>
                <w:sz w:val="20"/>
                <w:szCs w:val="20"/>
              </w:rPr>
            </w:pPr>
          </w:p>
        </w:tc>
        <w:tc>
          <w:tcPr>
            <w:tcW w:w="3399" w:type="dxa"/>
          </w:tcPr>
          <w:p w14:paraId="341B586D" w14:textId="77777777" w:rsidR="00926F2F" w:rsidRPr="002936BA" w:rsidRDefault="00926F2F" w:rsidP="009E5544">
            <w:pPr>
              <w:rPr>
                <w:rFonts w:ascii="Tahoma" w:hAnsi="Tahoma" w:cs="Tahoma"/>
                <w:sz w:val="20"/>
                <w:szCs w:val="20"/>
              </w:rPr>
            </w:pPr>
          </w:p>
        </w:tc>
        <w:tc>
          <w:tcPr>
            <w:tcW w:w="2950" w:type="dxa"/>
          </w:tcPr>
          <w:p w14:paraId="181C2F75" w14:textId="77777777" w:rsidR="00926F2F" w:rsidRPr="002936BA" w:rsidRDefault="00926F2F" w:rsidP="009E5544">
            <w:pPr>
              <w:rPr>
                <w:rFonts w:ascii="Tahoma" w:hAnsi="Tahoma" w:cs="Tahoma"/>
                <w:sz w:val="20"/>
                <w:szCs w:val="20"/>
              </w:rPr>
            </w:pPr>
          </w:p>
        </w:tc>
      </w:tr>
      <w:tr w:rsidR="00926F2F" w:rsidRPr="002936BA" w14:paraId="157FF274" w14:textId="77777777" w:rsidTr="0062779D">
        <w:tc>
          <w:tcPr>
            <w:tcW w:w="2278" w:type="dxa"/>
          </w:tcPr>
          <w:p w14:paraId="410B761D" w14:textId="77777777" w:rsidR="00926F2F" w:rsidRPr="002936BA" w:rsidRDefault="00926F2F" w:rsidP="009E5544">
            <w:pPr>
              <w:rPr>
                <w:rFonts w:ascii="Tahoma" w:hAnsi="Tahoma" w:cs="Tahoma"/>
                <w:sz w:val="20"/>
                <w:szCs w:val="20"/>
              </w:rPr>
            </w:pPr>
            <w:r w:rsidRPr="002936BA">
              <w:rPr>
                <w:rFonts w:ascii="Tahoma" w:hAnsi="Tahoma" w:cs="Tahoma"/>
                <w:sz w:val="20"/>
                <w:szCs w:val="20"/>
              </w:rPr>
              <w:t>The reference is ambiguous and not instantly recognisable as being from an employer</w:t>
            </w:r>
          </w:p>
        </w:tc>
        <w:tc>
          <w:tcPr>
            <w:tcW w:w="2443" w:type="dxa"/>
          </w:tcPr>
          <w:p w14:paraId="6FBF067B" w14:textId="77777777" w:rsidR="00926F2F" w:rsidRPr="002936BA" w:rsidRDefault="00926F2F" w:rsidP="009E5544">
            <w:pPr>
              <w:rPr>
                <w:rFonts w:ascii="Tahoma" w:hAnsi="Tahoma" w:cs="Tahoma"/>
                <w:sz w:val="20"/>
                <w:szCs w:val="20"/>
              </w:rPr>
            </w:pPr>
          </w:p>
        </w:tc>
        <w:tc>
          <w:tcPr>
            <w:tcW w:w="3399" w:type="dxa"/>
          </w:tcPr>
          <w:p w14:paraId="0E68959F" w14:textId="77777777" w:rsidR="00926F2F" w:rsidRPr="002936BA" w:rsidRDefault="00926F2F" w:rsidP="009E5544">
            <w:pPr>
              <w:rPr>
                <w:rFonts w:ascii="Tahoma" w:hAnsi="Tahoma" w:cs="Tahoma"/>
                <w:sz w:val="20"/>
                <w:szCs w:val="20"/>
              </w:rPr>
            </w:pPr>
          </w:p>
        </w:tc>
        <w:tc>
          <w:tcPr>
            <w:tcW w:w="2950" w:type="dxa"/>
          </w:tcPr>
          <w:p w14:paraId="5D40AED4" w14:textId="77777777" w:rsidR="00926F2F" w:rsidRPr="002936BA" w:rsidRDefault="00926F2F" w:rsidP="009E5544">
            <w:pPr>
              <w:rPr>
                <w:rFonts w:ascii="Tahoma" w:hAnsi="Tahoma" w:cs="Tahoma"/>
                <w:sz w:val="20"/>
                <w:szCs w:val="20"/>
              </w:rPr>
            </w:pPr>
          </w:p>
        </w:tc>
      </w:tr>
      <w:tr w:rsidR="00926F2F" w:rsidRPr="002936BA" w14:paraId="3E58DCC7" w14:textId="77777777" w:rsidTr="0062779D">
        <w:tc>
          <w:tcPr>
            <w:tcW w:w="2278" w:type="dxa"/>
          </w:tcPr>
          <w:p w14:paraId="68851425" w14:textId="12111290" w:rsidR="00926F2F" w:rsidRPr="002936BA" w:rsidRDefault="00926F2F" w:rsidP="009E5544">
            <w:pPr>
              <w:rPr>
                <w:rFonts w:ascii="Tahoma" w:hAnsi="Tahoma" w:cs="Tahoma"/>
                <w:sz w:val="20"/>
                <w:szCs w:val="20"/>
              </w:rPr>
            </w:pPr>
            <w:r w:rsidRPr="002936BA">
              <w:rPr>
                <w:rFonts w:ascii="Tahoma" w:hAnsi="Tahoma" w:cs="Tahoma"/>
                <w:sz w:val="20"/>
                <w:szCs w:val="20"/>
              </w:rPr>
              <w:t xml:space="preserve">Reference not available from previous employment </w:t>
            </w:r>
          </w:p>
        </w:tc>
        <w:tc>
          <w:tcPr>
            <w:tcW w:w="2443" w:type="dxa"/>
          </w:tcPr>
          <w:p w14:paraId="5462BEA2" w14:textId="77777777" w:rsidR="00926F2F" w:rsidRPr="002936BA" w:rsidRDefault="00926F2F" w:rsidP="009E5544">
            <w:pPr>
              <w:rPr>
                <w:rFonts w:ascii="Tahoma" w:hAnsi="Tahoma" w:cs="Tahoma"/>
                <w:sz w:val="20"/>
                <w:szCs w:val="20"/>
              </w:rPr>
            </w:pPr>
          </w:p>
          <w:p w14:paraId="6B383BF8" w14:textId="77777777" w:rsidR="00926F2F" w:rsidRPr="002936BA" w:rsidRDefault="00926F2F" w:rsidP="009E5544">
            <w:pPr>
              <w:rPr>
                <w:rFonts w:ascii="Tahoma" w:hAnsi="Tahoma" w:cs="Tahoma"/>
                <w:sz w:val="20"/>
                <w:szCs w:val="20"/>
              </w:rPr>
            </w:pPr>
          </w:p>
          <w:p w14:paraId="6761813E" w14:textId="77777777" w:rsidR="00926F2F" w:rsidRPr="002936BA" w:rsidRDefault="00926F2F" w:rsidP="009E5544">
            <w:pPr>
              <w:rPr>
                <w:rFonts w:ascii="Tahoma" w:hAnsi="Tahoma" w:cs="Tahoma"/>
                <w:sz w:val="20"/>
                <w:szCs w:val="20"/>
              </w:rPr>
            </w:pPr>
          </w:p>
        </w:tc>
        <w:tc>
          <w:tcPr>
            <w:tcW w:w="3399" w:type="dxa"/>
          </w:tcPr>
          <w:p w14:paraId="22A813F2" w14:textId="77777777" w:rsidR="00926F2F" w:rsidRPr="002936BA" w:rsidRDefault="00926F2F" w:rsidP="009E5544">
            <w:pPr>
              <w:rPr>
                <w:rFonts w:ascii="Tahoma" w:hAnsi="Tahoma" w:cs="Tahoma"/>
                <w:sz w:val="20"/>
                <w:szCs w:val="20"/>
              </w:rPr>
            </w:pPr>
          </w:p>
        </w:tc>
        <w:tc>
          <w:tcPr>
            <w:tcW w:w="2950" w:type="dxa"/>
          </w:tcPr>
          <w:p w14:paraId="2511FE63" w14:textId="77777777" w:rsidR="00926F2F" w:rsidRPr="002936BA" w:rsidRDefault="00926F2F" w:rsidP="009E5544">
            <w:pPr>
              <w:rPr>
                <w:rFonts w:ascii="Tahoma" w:hAnsi="Tahoma" w:cs="Tahoma"/>
                <w:sz w:val="20"/>
                <w:szCs w:val="20"/>
              </w:rPr>
            </w:pPr>
          </w:p>
        </w:tc>
      </w:tr>
      <w:tr w:rsidR="00926F2F" w:rsidRPr="002936BA" w14:paraId="1E16F403" w14:textId="77777777" w:rsidTr="0062779D">
        <w:tc>
          <w:tcPr>
            <w:tcW w:w="2278" w:type="dxa"/>
          </w:tcPr>
          <w:p w14:paraId="721A9CB3" w14:textId="77777777" w:rsidR="00926F2F" w:rsidRPr="002936BA" w:rsidRDefault="00926F2F" w:rsidP="009E5544">
            <w:pPr>
              <w:rPr>
                <w:rFonts w:ascii="Tahoma" w:hAnsi="Tahoma" w:cs="Tahoma"/>
                <w:sz w:val="20"/>
                <w:szCs w:val="20"/>
              </w:rPr>
            </w:pPr>
            <w:r w:rsidRPr="002936BA">
              <w:rPr>
                <w:rFonts w:ascii="Tahoma" w:hAnsi="Tahoma" w:cs="Tahoma"/>
                <w:sz w:val="20"/>
                <w:szCs w:val="20"/>
              </w:rPr>
              <w:t>Concerns/discrepancies highlighted on reference (s)</w:t>
            </w:r>
          </w:p>
        </w:tc>
        <w:tc>
          <w:tcPr>
            <w:tcW w:w="2443" w:type="dxa"/>
          </w:tcPr>
          <w:p w14:paraId="01FA7A23" w14:textId="77777777" w:rsidR="00926F2F" w:rsidRPr="002936BA" w:rsidRDefault="00926F2F" w:rsidP="009E5544">
            <w:pPr>
              <w:rPr>
                <w:rFonts w:ascii="Tahoma" w:hAnsi="Tahoma" w:cs="Tahoma"/>
                <w:sz w:val="20"/>
                <w:szCs w:val="20"/>
              </w:rPr>
            </w:pPr>
          </w:p>
          <w:p w14:paraId="012C54FB" w14:textId="77777777" w:rsidR="00926F2F" w:rsidRPr="002936BA" w:rsidRDefault="00926F2F" w:rsidP="009E5544">
            <w:pPr>
              <w:rPr>
                <w:rFonts w:ascii="Tahoma" w:hAnsi="Tahoma" w:cs="Tahoma"/>
                <w:sz w:val="20"/>
                <w:szCs w:val="20"/>
              </w:rPr>
            </w:pPr>
          </w:p>
          <w:p w14:paraId="1CC4C082" w14:textId="77777777" w:rsidR="00926F2F" w:rsidRPr="002936BA" w:rsidRDefault="00926F2F" w:rsidP="009E5544">
            <w:pPr>
              <w:rPr>
                <w:rFonts w:ascii="Tahoma" w:hAnsi="Tahoma" w:cs="Tahoma"/>
                <w:sz w:val="20"/>
                <w:szCs w:val="20"/>
              </w:rPr>
            </w:pPr>
          </w:p>
        </w:tc>
        <w:tc>
          <w:tcPr>
            <w:tcW w:w="3399" w:type="dxa"/>
          </w:tcPr>
          <w:p w14:paraId="431A02DA" w14:textId="77777777" w:rsidR="00926F2F" w:rsidRPr="002936BA" w:rsidRDefault="00926F2F" w:rsidP="009E5544">
            <w:pPr>
              <w:rPr>
                <w:rFonts w:ascii="Tahoma" w:hAnsi="Tahoma" w:cs="Tahoma"/>
                <w:sz w:val="20"/>
                <w:szCs w:val="20"/>
              </w:rPr>
            </w:pPr>
          </w:p>
        </w:tc>
        <w:tc>
          <w:tcPr>
            <w:tcW w:w="2950" w:type="dxa"/>
          </w:tcPr>
          <w:p w14:paraId="57EC44C4" w14:textId="77777777" w:rsidR="00926F2F" w:rsidRPr="002936BA" w:rsidRDefault="00926F2F" w:rsidP="009E5544">
            <w:pPr>
              <w:rPr>
                <w:rFonts w:ascii="Tahoma" w:hAnsi="Tahoma" w:cs="Tahoma"/>
                <w:sz w:val="20"/>
                <w:szCs w:val="20"/>
              </w:rPr>
            </w:pPr>
          </w:p>
        </w:tc>
      </w:tr>
      <w:tr w:rsidR="004541BD" w:rsidRPr="002936BA" w14:paraId="3BC07B51" w14:textId="77777777" w:rsidTr="0062779D">
        <w:tc>
          <w:tcPr>
            <w:tcW w:w="2278" w:type="dxa"/>
          </w:tcPr>
          <w:p w14:paraId="2B5560DB" w14:textId="77777777" w:rsidR="004541BD" w:rsidRDefault="004541BD" w:rsidP="009E5544">
            <w:pPr>
              <w:rPr>
                <w:rFonts w:ascii="Tahoma" w:hAnsi="Tahoma" w:cs="Tahoma"/>
                <w:sz w:val="20"/>
                <w:szCs w:val="20"/>
              </w:rPr>
            </w:pPr>
            <w:r>
              <w:rPr>
                <w:rFonts w:ascii="Tahoma" w:hAnsi="Tahoma" w:cs="Tahoma"/>
                <w:sz w:val="20"/>
                <w:szCs w:val="20"/>
              </w:rPr>
              <w:t xml:space="preserve">Online search </w:t>
            </w:r>
            <w:r w:rsidR="002F5789">
              <w:rPr>
                <w:rFonts w:ascii="Tahoma" w:hAnsi="Tahoma" w:cs="Tahoma"/>
                <w:sz w:val="20"/>
                <w:szCs w:val="20"/>
              </w:rPr>
              <w:t>–</w:t>
            </w:r>
            <w:r>
              <w:rPr>
                <w:rFonts w:ascii="Tahoma" w:hAnsi="Tahoma" w:cs="Tahoma"/>
                <w:sz w:val="20"/>
                <w:szCs w:val="20"/>
              </w:rPr>
              <w:t xml:space="preserve"> </w:t>
            </w:r>
            <w:r w:rsidR="002F5789">
              <w:rPr>
                <w:rFonts w:ascii="Tahoma" w:hAnsi="Tahoma" w:cs="Tahoma"/>
                <w:sz w:val="20"/>
                <w:szCs w:val="20"/>
              </w:rPr>
              <w:t xml:space="preserve">concerns </w:t>
            </w:r>
            <w:r w:rsidR="00133ACE">
              <w:rPr>
                <w:rFonts w:ascii="Tahoma" w:hAnsi="Tahoma" w:cs="Tahoma"/>
                <w:sz w:val="20"/>
                <w:szCs w:val="20"/>
              </w:rPr>
              <w:t>highlighted at interview</w:t>
            </w:r>
          </w:p>
          <w:p w14:paraId="53D24D1B" w14:textId="5580053A" w:rsidR="0043653C" w:rsidRPr="002936BA" w:rsidRDefault="0043653C" w:rsidP="009E5544">
            <w:pPr>
              <w:rPr>
                <w:rFonts w:ascii="Tahoma" w:hAnsi="Tahoma" w:cs="Tahoma"/>
                <w:sz w:val="20"/>
                <w:szCs w:val="20"/>
              </w:rPr>
            </w:pPr>
          </w:p>
        </w:tc>
        <w:tc>
          <w:tcPr>
            <w:tcW w:w="2443" w:type="dxa"/>
          </w:tcPr>
          <w:p w14:paraId="45E4ECCF" w14:textId="77777777" w:rsidR="004541BD" w:rsidRPr="002936BA" w:rsidRDefault="004541BD" w:rsidP="009E5544">
            <w:pPr>
              <w:rPr>
                <w:rFonts w:ascii="Tahoma" w:hAnsi="Tahoma" w:cs="Tahoma"/>
                <w:sz w:val="20"/>
                <w:szCs w:val="20"/>
              </w:rPr>
            </w:pPr>
          </w:p>
        </w:tc>
        <w:tc>
          <w:tcPr>
            <w:tcW w:w="3399" w:type="dxa"/>
          </w:tcPr>
          <w:p w14:paraId="7A5D9F88" w14:textId="77777777" w:rsidR="004541BD" w:rsidRPr="002936BA" w:rsidRDefault="004541BD" w:rsidP="009E5544">
            <w:pPr>
              <w:rPr>
                <w:rFonts w:ascii="Tahoma" w:hAnsi="Tahoma" w:cs="Tahoma"/>
                <w:sz w:val="20"/>
                <w:szCs w:val="20"/>
              </w:rPr>
            </w:pPr>
          </w:p>
        </w:tc>
        <w:tc>
          <w:tcPr>
            <w:tcW w:w="2950" w:type="dxa"/>
          </w:tcPr>
          <w:p w14:paraId="74BE188B" w14:textId="77777777" w:rsidR="004541BD" w:rsidRPr="002936BA" w:rsidRDefault="004541BD" w:rsidP="009E5544">
            <w:pPr>
              <w:rPr>
                <w:rFonts w:ascii="Tahoma" w:hAnsi="Tahoma" w:cs="Tahoma"/>
                <w:sz w:val="20"/>
                <w:szCs w:val="20"/>
              </w:rPr>
            </w:pPr>
          </w:p>
        </w:tc>
      </w:tr>
      <w:tr w:rsidR="00926F2F" w:rsidRPr="002936BA" w14:paraId="4ADB86CB" w14:textId="77777777" w:rsidTr="0062779D">
        <w:tc>
          <w:tcPr>
            <w:tcW w:w="2278" w:type="dxa"/>
          </w:tcPr>
          <w:p w14:paraId="7E31BF2C" w14:textId="77777777" w:rsidR="00926F2F" w:rsidRDefault="00926F2F" w:rsidP="009E5544">
            <w:pPr>
              <w:rPr>
                <w:rFonts w:ascii="Tahoma" w:hAnsi="Tahoma" w:cs="Tahoma"/>
                <w:sz w:val="20"/>
                <w:szCs w:val="20"/>
              </w:rPr>
            </w:pPr>
            <w:r w:rsidRPr="002936BA">
              <w:rPr>
                <w:rFonts w:ascii="Tahoma" w:hAnsi="Tahoma" w:cs="Tahoma"/>
                <w:sz w:val="20"/>
                <w:szCs w:val="20"/>
              </w:rPr>
              <w:t>The health questionnaire has been returned with actions required</w:t>
            </w:r>
          </w:p>
          <w:p w14:paraId="64E13A0E" w14:textId="6C867B36" w:rsidR="0043653C" w:rsidRPr="002936BA" w:rsidRDefault="0043653C" w:rsidP="009E5544">
            <w:pPr>
              <w:rPr>
                <w:rFonts w:ascii="Tahoma" w:hAnsi="Tahoma" w:cs="Tahoma"/>
                <w:sz w:val="20"/>
                <w:szCs w:val="20"/>
              </w:rPr>
            </w:pPr>
          </w:p>
        </w:tc>
        <w:tc>
          <w:tcPr>
            <w:tcW w:w="2443" w:type="dxa"/>
          </w:tcPr>
          <w:p w14:paraId="2F7D0EBE" w14:textId="77777777" w:rsidR="00926F2F" w:rsidRPr="002936BA" w:rsidRDefault="00926F2F" w:rsidP="009E5544">
            <w:pPr>
              <w:rPr>
                <w:rFonts w:ascii="Tahoma" w:hAnsi="Tahoma" w:cs="Tahoma"/>
                <w:sz w:val="20"/>
                <w:szCs w:val="20"/>
              </w:rPr>
            </w:pPr>
          </w:p>
        </w:tc>
        <w:tc>
          <w:tcPr>
            <w:tcW w:w="3399" w:type="dxa"/>
          </w:tcPr>
          <w:p w14:paraId="6BAB58D3" w14:textId="77777777" w:rsidR="00926F2F" w:rsidRPr="002936BA" w:rsidRDefault="00926F2F" w:rsidP="009E5544">
            <w:pPr>
              <w:rPr>
                <w:rFonts w:ascii="Tahoma" w:hAnsi="Tahoma" w:cs="Tahoma"/>
                <w:sz w:val="20"/>
                <w:szCs w:val="20"/>
              </w:rPr>
            </w:pPr>
          </w:p>
        </w:tc>
        <w:tc>
          <w:tcPr>
            <w:tcW w:w="2950" w:type="dxa"/>
          </w:tcPr>
          <w:p w14:paraId="277B93A2" w14:textId="77777777" w:rsidR="00926F2F" w:rsidRPr="002936BA" w:rsidRDefault="00926F2F" w:rsidP="009E5544">
            <w:pPr>
              <w:rPr>
                <w:rFonts w:ascii="Tahoma" w:hAnsi="Tahoma" w:cs="Tahoma"/>
                <w:sz w:val="20"/>
                <w:szCs w:val="20"/>
              </w:rPr>
            </w:pPr>
          </w:p>
        </w:tc>
      </w:tr>
      <w:tr w:rsidR="00E36D54" w:rsidRPr="002936BA" w14:paraId="54CBF3D6" w14:textId="77777777" w:rsidTr="0062779D">
        <w:tc>
          <w:tcPr>
            <w:tcW w:w="2278" w:type="dxa"/>
          </w:tcPr>
          <w:p w14:paraId="1ACFA34D" w14:textId="49ED5D33" w:rsidR="00E36D54" w:rsidRPr="002936BA" w:rsidRDefault="00004FD4" w:rsidP="009E5544">
            <w:pPr>
              <w:rPr>
                <w:rFonts w:ascii="Tahoma" w:hAnsi="Tahoma" w:cs="Tahoma"/>
                <w:sz w:val="20"/>
                <w:szCs w:val="20"/>
              </w:rPr>
            </w:pPr>
            <w:r>
              <w:rPr>
                <w:rFonts w:ascii="Tahoma" w:hAnsi="Tahoma" w:cs="Tahoma"/>
                <w:sz w:val="20"/>
                <w:szCs w:val="20"/>
              </w:rPr>
              <w:t xml:space="preserve">Self - </w:t>
            </w:r>
            <w:r w:rsidR="00E36D54">
              <w:rPr>
                <w:rFonts w:ascii="Tahoma" w:hAnsi="Tahoma" w:cs="Tahoma"/>
                <w:sz w:val="20"/>
                <w:szCs w:val="20"/>
              </w:rPr>
              <w:t>Disclosure of convictions/cautions</w:t>
            </w:r>
            <w:r w:rsidR="00D565E6">
              <w:rPr>
                <w:rFonts w:ascii="Tahoma" w:hAnsi="Tahoma" w:cs="Tahoma"/>
                <w:sz w:val="20"/>
                <w:szCs w:val="20"/>
              </w:rPr>
              <w:t>/barred</w:t>
            </w:r>
            <w:r w:rsidR="00780051">
              <w:rPr>
                <w:rFonts w:ascii="Tahoma" w:hAnsi="Tahoma" w:cs="Tahoma"/>
                <w:sz w:val="20"/>
                <w:szCs w:val="20"/>
              </w:rPr>
              <w:t xml:space="preserve"> compared to DBS</w:t>
            </w:r>
            <w:r>
              <w:rPr>
                <w:rFonts w:ascii="Tahoma" w:hAnsi="Tahoma" w:cs="Tahoma"/>
                <w:sz w:val="20"/>
                <w:szCs w:val="20"/>
              </w:rPr>
              <w:t xml:space="preserve"> &amp; other checks</w:t>
            </w:r>
          </w:p>
        </w:tc>
        <w:tc>
          <w:tcPr>
            <w:tcW w:w="2443" w:type="dxa"/>
          </w:tcPr>
          <w:p w14:paraId="2AB889E1" w14:textId="77777777" w:rsidR="00E36D54" w:rsidRPr="002936BA" w:rsidRDefault="00E36D54" w:rsidP="009E5544">
            <w:pPr>
              <w:rPr>
                <w:rFonts w:ascii="Tahoma" w:hAnsi="Tahoma" w:cs="Tahoma"/>
                <w:sz w:val="20"/>
                <w:szCs w:val="20"/>
              </w:rPr>
            </w:pPr>
          </w:p>
        </w:tc>
        <w:tc>
          <w:tcPr>
            <w:tcW w:w="3399" w:type="dxa"/>
          </w:tcPr>
          <w:p w14:paraId="048E4C77" w14:textId="77777777" w:rsidR="00E36D54" w:rsidRPr="002936BA" w:rsidRDefault="00E36D54" w:rsidP="009E5544">
            <w:pPr>
              <w:rPr>
                <w:rFonts w:ascii="Tahoma" w:hAnsi="Tahoma" w:cs="Tahoma"/>
                <w:sz w:val="20"/>
                <w:szCs w:val="20"/>
              </w:rPr>
            </w:pPr>
          </w:p>
        </w:tc>
        <w:tc>
          <w:tcPr>
            <w:tcW w:w="2950" w:type="dxa"/>
          </w:tcPr>
          <w:p w14:paraId="62182EE5" w14:textId="77777777" w:rsidR="00E36D54" w:rsidRPr="002936BA" w:rsidRDefault="00E36D54" w:rsidP="009E5544">
            <w:pPr>
              <w:rPr>
                <w:rFonts w:ascii="Tahoma" w:hAnsi="Tahoma" w:cs="Tahoma"/>
                <w:sz w:val="20"/>
                <w:szCs w:val="20"/>
              </w:rPr>
            </w:pPr>
          </w:p>
        </w:tc>
      </w:tr>
    </w:tbl>
    <w:p w14:paraId="5D68EA3B" w14:textId="77777777" w:rsidR="00926F2F" w:rsidRPr="002936BA" w:rsidRDefault="00926F2F" w:rsidP="006969AC">
      <w:pPr>
        <w:contextualSpacing/>
        <w:rPr>
          <w:rFonts w:ascii="Tahoma" w:hAnsi="Tahoma" w:cs="Tahoma"/>
          <w:sz w:val="20"/>
          <w:szCs w:val="20"/>
        </w:rPr>
      </w:pPr>
    </w:p>
    <w:tbl>
      <w:tblPr>
        <w:tblW w:w="11086" w:type="dxa"/>
        <w:tblCellSpacing w:w="20" w:type="dxa"/>
        <w:tblInd w:w="-48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7648"/>
        <w:gridCol w:w="3438"/>
      </w:tblGrid>
      <w:tr w:rsidR="00B834FE" w:rsidRPr="002936BA" w14:paraId="3DD787FD" w14:textId="77777777" w:rsidTr="006969AC">
        <w:trPr>
          <w:cantSplit/>
          <w:trHeight w:val="1591"/>
          <w:tblCellSpacing w:w="20" w:type="dxa"/>
        </w:trPr>
        <w:tc>
          <w:tcPr>
            <w:tcW w:w="7588" w:type="dxa"/>
          </w:tcPr>
          <w:p w14:paraId="5B6756A2"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lastRenderedPageBreak/>
              <w:t>Input on to Single Central Record by (name):</w:t>
            </w:r>
          </w:p>
          <w:p w14:paraId="26735CD2" w14:textId="77777777" w:rsidR="006969AC" w:rsidRPr="002936BA" w:rsidRDefault="006969AC" w:rsidP="006969AC">
            <w:pPr>
              <w:pStyle w:val="Header"/>
              <w:rPr>
                <w:rFonts w:ascii="Tahoma" w:hAnsi="Tahoma" w:cs="Tahoma"/>
                <w:sz w:val="20"/>
                <w:szCs w:val="20"/>
              </w:rPr>
            </w:pPr>
            <w:r w:rsidRPr="002936BA">
              <w:rPr>
                <w:rFonts w:ascii="Tahoma" w:hAnsi="Tahoma" w:cs="Tahoma"/>
                <w:sz w:val="20"/>
                <w:szCs w:val="20"/>
              </w:rPr>
              <w:t>Signed:</w:t>
            </w:r>
          </w:p>
          <w:p w14:paraId="32BCA135" w14:textId="77777777" w:rsidR="006969AC" w:rsidRPr="002936BA" w:rsidRDefault="006969AC" w:rsidP="006969AC">
            <w:pPr>
              <w:pStyle w:val="Header"/>
              <w:rPr>
                <w:rFonts w:ascii="Tahoma" w:hAnsi="Tahoma" w:cs="Tahoma"/>
                <w:sz w:val="20"/>
                <w:szCs w:val="20"/>
              </w:rPr>
            </w:pPr>
          </w:p>
        </w:tc>
        <w:tc>
          <w:tcPr>
            <w:tcW w:w="3378" w:type="dxa"/>
          </w:tcPr>
          <w:p w14:paraId="09813B95"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Dated:</w:t>
            </w:r>
          </w:p>
        </w:tc>
      </w:tr>
    </w:tbl>
    <w:p w14:paraId="1088CBFB" w14:textId="77777777" w:rsidR="006969AC" w:rsidRPr="002936BA" w:rsidRDefault="006969AC" w:rsidP="006969AC">
      <w:pPr>
        <w:rPr>
          <w:rFonts w:ascii="Tahoma" w:hAnsi="Tahoma" w:cs="Tahoma"/>
          <w:sz w:val="20"/>
          <w:szCs w:val="20"/>
        </w:rPr>
      </w:pPr>
    </w:p>
    <w:p w14:paraId="62F553AB" w14:textId="58A48FD4" w:rsidR="006969AC" w:rsidRPr="00FF0CF9" w:rsidRDefault="006969AC" w:rsidP="00F00404">
      <w:pPr>
        <w:pStyle w:val="Heading1"/>
        <w:rPr>
          <w:bCs/>
          <w:caps/>
        </w:rPr>
      </w:pPr>
      <w:r w:rsidRPr="002936BA">
        <w:rPr>
          <w:bCs/>
          <w:caps/>
        </w:rPr>
        <w:br w:type="page"/>
      </w:r>
      <w:bookmarkStart w:id="18" w:name="_Toc232759292"/>
      <w:r w:rsidRPr="00FF0CF9">
        <w:rPr>
          <w:bCs/>
        </w:rPr>
        <w:lastRenderedPageBreak/>
        <w:t>APPENDIX 5</w:t>
      </w:r>
      <w:r w:rsidR="00941A02" w:rsidRPr="00FF0CF9">
        <w:rPr>
          <w:bCs/>
        </w:rPr>
        <w:t xml:space="preserve"> - </w:t>
      </w:r>
      <w:r w:rsidRPr="00FF0CF9">
        <w:t>Short-Listing Candidates</w:t>
      </w:r>
      <w:r w:rsidR="00D601A9" w:rsidRPr="00FF0CF9">
        <w:t xml:space="preserve"> </w:t>
      </w:r>
      <w:r w:rsidR="00941A02" w:rsidRPr="00FF0CF9">
        <w:t>(</w:t>
      </w:r>
      <w:r w:rsidR="00D601A9" w:rsidRPr="00FF0CF9">
        <w:t>Guidance</w:t>
      </w:r>
      <w:r w:rsidR="00941A02" w:rsidRPr="00FF0CF9">
        <w:t>)</w:t>
      </w:r>
      <w:bookmarkEnd w:id="18"/>
    </w:p>
    <w:p w14:paraId="7897ADD8" w14:textId="77777777" w:rsidR="006969AC" w:rsidRPr="00FF0CF9" w:rsidRDefault="006969AC" w:rsidP="00941A02">
      <w:pPr>
        <w:pStyle w:val="Subheading"/>
        <w:rPr>
          <w:rFonts w:asciiTheme="majorHAnsi" w:hAnsiTheme="majorHAnsi" w:cs="Tahoma"/>
          <w:sz w:val="24"/>
          <w:szCs w:val="24"/>
        </w:rPr>
      </w:pPr>
      <w:r w:rsidRPr="00FF0CF9">
        <w:rPr>
          <w:rFonts w:asciiTheme="majorHAnsi" w:hAnsiTheme="majorHAnsi" w:cs="Tahoma"/>
          <w:sz w:val="24"/>
          <w:szCs w:val="24"/>
        </w:rPr>
        <w:t>Short-listing - when?</w:t>
      </w:r>
    </w:p>
    <w:p w14:paraId="6DF538CB" w14:textId="77777777" w:rsidR="006969AC" w:rsidRPr="00FF0CF9" w:rsidRDefault="006969AC" w:rsidP="00941A02">
      <w:pPr>
        <w:pStyle w:val="Footer"/>
        <w:jc w:val="both"/>
        <w:rPr>
          <w:rFonts w:asciiTheme="majorHAnsi" w:hAnsiTheme="majorHAnsi" w:cs="Tahoma"/>
          <w:color w:val="000000"/>
          <w:sz w:val="24"/>
          <w:szCs w:val="24"/>
        </w:rPr>
      </w:pPr>
      <w:r w:rsidRPr="00FF0CF9">
        <w:rPr>
          <w:rFonts w:asciiTheme="majorHAnsi" w:hAnsiTheme="majorHAnsi" w:cs="Tahoma"/>
          <w:color w:val="000000"/>
          <w:sz w:val="24"/>
          <w:szCs w:val="24"/>
        </w:rPr>
        <w:t>At the beginning of the recruitment process you should plan the recruitment timescales and you should ensure that you adhere to these to avoid having to reschedule interviews causing inconvenience to candidates, interview panel members and additional administration. If unforeseen circumstances arise and the interview dates have to be changed you should notify the candidates as soon as you are aware of the change.</w:t>
      </w:r>
    </w:p>
    <w:p w14:paraId="7390B15D" w14:textId="77777777" w:rsidR="006969AC" w:rsidRPr="00FF0CF9" w:rsidRDefault="006969AC" w:rsidP="006969AC">
      <w:pPr>
        <w:pStyle w:val="Footer"/>
        <w:ind w:left="720"/>
        <w:jc w:val="both"/>
        <w:rPr>
          <w:rFonts w:asciiTheme="majorHAnsi" w:hAnsiTheme="majorHAnsi" w:cs="Tahoma"/>
          <w:color w:val="000000"/>
          <w:sz w:val="24"/>
          <w:szCs w:val="24"/>
        </w:rPr>
      </w:pPr>
    </w:p>
    <w:p w14:paraId="10F1331A" w14:textId="7D3F652B" w:rsidR="006969AC" w:rsidRPr="00FF0CF9" w:rsidRDefault="00582F6D" w:rsidP="00941A02">
      <w:pPr>
        <w:pStyle w:val="Footer"/>
        <w:jc w:val="both"/>
        <w:rPr>
          <w:rFonts w:asciiTheme="majorHAnsi" w:hAnsiTheme="majorHAnsi" w:cs="Tahoma"/>
          <w:color w:val="000000"/>
          <w:sz w:val="24"/>
          <w:szCs w:val="24"/>
        </w:rPr>
      </w:pPr>
      <w:r w:rsidRPr="00FF0CF9">
        <w:rPr>
          <w:rFonts w:asciiTheme="majorHAnsi" w:hAnsiTheme="majorHAnsi" w:cs="Tahoma"/>
          <w:sz w:val="24"/>
          <w:szCs w:val="24"/>
        </w:rPr>
        <w:t>The persons</w:t>
      </w:r>
      <w:r w:rsidR="00926F2F" w:rsidRPr="00FF0CF9">
        <w:rPr>
          <w:rFonts w:asciiTheme="majorHAnsi" w:hAnsiTheme="majorHAnsi" w:cs="Tahoma"/>
          <w:sz w:val="24"/>
          <w:szCs w:val="24"/>
        </w:rPr>
        <w:t xml:space="preserve"> s</w:t>
      </w:r>
      <w:r w:rsidR="006969AC" w:rsidRPr="00FF0CF9">
        <w:rPr>
          <w:rFonts w:asciiTheme="majorHAnsi" w:hAnsiTheme="majorHAnsi" w:cs="Tahoma"/>
          <w:sz w:val="24"/>
          <w:szCs w:val="24"/>
        </w:rPr>
        <w:t>hort</w:t>
      </w:r>
      <w:r w:rsidR="006969AC" w:rsidRPr="00FF0CF9">
        <w:rPr>
          <w:rFonts w:asciiTheme="majorHAnsi" w:hAnsiTheme="majorHAnsi" w:cs="Tahoma"/>
          <w:color w:val="000000"/>
          <w:sz w:val="24"/>
          <w:szCs w:val="24"/>
        </w:rPr>
        <w:t xml:space="preserve">-listing the candidates for interview should be </w:t>
      </w:r>
      <w:r w:rsidR="003A07D8" w:rsidRPr="00FF0CF9">
        <w:rPr>
          <w:rFonts w:asciiTheme="majorHAnsi" w:hAnsiTheme="majorHAnsi" w:cs="Tahoma"/>
          <w:color w:val="000000"/>
          <w:sz w:val="24"/>
          <w:szCs w:val="24"/>
        </w:rPr>
        <w:t>undertaken by the same</w:t>
      </w:r>
      <w:r w:rsidR="006969AC" w:rsidRPr="00FF0CF9">
        <w:rPr>
          <w:rFonts w:asciiTheme="majorHAnsi" w:hAnsiTheme="majorHAnsi" w:cs="Tahoma"/>
          <w:color w:val="000000"/>
          <w:sz w:val="24"/>
          <w:szCs w:val="24"/>
        </w:rPr>
        <w:t xml:space="preserve"> panel of people who will be involved in the interviews for consistency throughout the process. The panel should always contain at least one member who has undertaken </w:t>
      </w:r>
      <w:r w:rsidR="00926F2F" w:rsidRPr="00FF0CF9">
        <w:rPr>
          <w:rFonts w:asciiTheme="majorHAnsi" w:hAnsiTheme="majorHAnsi" w:cs="Tahoma"/>
          <w:color w:val="000000"/>
          <w:sz w:val="24"/>
          <w:szCs w:val="24"/>
        </w:rPr>
        <w:t>Safer R</w:t>
      </w:r>
      <w:r w:rsidR="006969AC" w:rsidRPr="00FF0CF9">
        <w:rPr>
          <w:rFonts w:asciiTheme="majorHAnsi" w:hAnsiTheme="majorHAnsi" w:cs="Tahoma"/>
          <w:color w:val="000000"/>
          <w:sz w:val="24"/>
          <w:szCs w:val="24"/>
        </w:rPr>
        <w:t>ecruitment training and a member who has operational knowledge of the vacant post. The panel should be made up of at least two people, ideally three people.</w:t>
      </w:r>
    </w:p>
    <w:p w14:paraId="104218BB" w14:textId="77777777" w:rsidR="006969AC" w:rsidRPr="00FF0CF9" w:rsidRDefault="006969AC" w:rsidP="00941A02">
      <w:pPr>
        <w:spacing w:before="240" w:after="120"/>
        <w:jc w:val="both"/>
        <w:rPr>
          <w:rFonts w:asciiTheme="majorHAnsi" w:hAnsiTheme="majorHAnsi" w:cs="Tahoma"/>
          <w:color w:val="000000" w:themeColor="text1"/>
          <w:sz w:val="24"/>
          <w:szCs w:val="24"/>
          <w:u w:val="single"/>
        </w:rPr>
      </w:pPr>
      <w:r w:rsidRPr="00FF0CF9">
        <w:rPr>
          <w:rFonts w:asciiTheme="majorHAnsi" w:hAnsiTheme="majorHAnsi" w:cs="Tahoma"/>
          <w:color w:val="000000" w:themeColor="text1"/>
          <w:sz w:val="24"/>
          <w:szCs w:val="24"/>
          <w:u w:val="single"/>
        </w:rPr>
        <w:t>Short-listing – the process</w:t>
      </w:r>
    </w:p>
    <w:p w14:paraId="52BB7ED2" w14:textId="040C1143" w:rsidR="006969AC" w:rsidRPr="00FF0CF9" w:rsidRDefault="006969AC" w:rsidP="00F00404">
      <w:pPr>
        <w:pStyle w:val="BulletPoints"/>
      </w:pPr>
      <w:r w:rsidRPr="00FF0CF9">
        <w:t xml:space="preserve">To complete the short-listing </w:t>
      </w:r>
      <w:r w:rsidR="00306EF1" w:rsidRPr="00FF0CF9">
        <w:t>process,</w:t>
      </w:r>
      <w:r w:rsidRPr="00FF0CF9">
        <w:t xml:space="preserve"> you will need:</w:t>
      </w:r>
    </w:p>
    <w:p w14:paraId="7DFD23AA" w14:textId="77777777" w:rsidR="006969AC" w:rsidRPr="00FF0CF9" w:rsidRDefault="006969AC" w:rsidP="00941A02">
      <w:pPr>
        <w:pStyle w:val="ListParagraph"/>
        <w:numPr>
          <w:ilvl w:val="0"/>
          <w:numId w:val="27"/>
        </w:numPr>
        <w:spacing w:after="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all the applications</w:t>
      </w:r>
    </w:p>
    <w:p w14:paraId="734E27BE" w14:textId="77777777" w:rsidR="006969AC" w:rsidRPr="00FF0CF9" w:rsidRDefault="006969AC" w:rsidP="00941A02">
      <w:pPr>
        <w:pStyle w:val="ListParagraph"/>
        <w:numPr>
          <w:ilvl w:val="0"/>
          <w:numId w:val="27"/>
        </w:numPr>
        <w:spacing w:after="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the job description</w:t>
      </w:r>
    </w:p>
    <w:p w14:paraId="18578EF3" w14:textId="77777777" w:rsidR="006969AC" w:rsidRPr="00FF0CF9" w:rsidRDefault="006969AC" w:rsidP="00941A02">
      <w:pPr>
        <w:pStyle w:val="ListParagraph"/>
        <w:numPr>
          <w:ilvl w:val="0"/>
          <w:numId w:val="27"/>
        </w:numPr>
        <w:spacing w:after="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 xml:space="preserve">person specification for the post </w:t>
      </w:r>
    </w:p>
    <w:p w14:paraId="7213BB8B" w14:textId="77777777" w:rsidR="006969AC" w:rsidRPr="00FF0CF9" w:rsidRDefault="006969AC" w:rsidP="00941A02">
      <w:pPr>
        <w:pStyle w:val="ListParagraph"/>
        <w:numPr>
          <w:ilvl w:val="0"/>
          <w:numId w:val="27"/>
        </w:numPr>
        <w:spacing w:after="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the short-listing form (Appendix 6)</w:t>
      </w:r>
    </w:p>
    <w:p w14:paraId="7A0EB755" w14:textId="77777777" w:rsidR="006969AC" w:rsidRPr="00FF0CF9" w:rsidRDefault="006969AC" w:rsidP="006969AC">
      <w:pPr>
        <w:spacing w:after="0" w:line="240" w:lineRule="auto"/>
        <w:ind w:left="1440"/>
        <w:jc w:val="both"/>
        <w:rPr>
          <w:rFonts w:asciiTheme="majorHAnsi" w:hAnsiTheme="majorHAnsi" w:cs="Tahoma"/>
          <w:color w:val="000000"/>
          <w:sz w:val="24"/>
          <w:szCs w:val="24"/>
        </w:rPr>
      </w:pPr>
    </w:p>
    <w:p w14:paraId="219C3131" w14:textId="5DFEF7ED" w:rsidR="006969AC" w:rsidRPr="00FF0CF9" w:rsidRDefault="006969AC" w:rsidP="00941A02">
      <w:pPr>
        <w:spacing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 xml:space="preserve">The purpose of the process is to identify which of the applicants will be invited to interview for the post. It is important to </w:t>
      </w:r>
      <w:proofErr w:type="gramStart"/>
      <w:r w:rsidRPr="00FF0CF9">
        <w:rPr>
          <w:rFonts w:asciiTheme="majorHAnsi" w:hAnsiTheme="majorHAnsi" w:cs="Tahoma"/>
          <w:color w:val="000000"/>
          <w:sz w:val="24"/>
          <w:szCs w:val="24"/>
        </w:rPr>
        <w:t>give full consideration to</w:t>
      </w:r>
      <w:proofErr w:type="gramEnd"/>
      <w:r w:rsidRPr="00FF0CF9">
        <w:rPr>
          <w:rFonts w:asciiTheme="majorHAnsi" w:hAnsiTheme="majorHAnsi" w:cs="Tahoma"/>
          <w:color w:val="000000"/>
          <w:sz w:val="24"/>
          <w:szCs w:val="24"/>
        </w:rPr>
        <w:t xml:space="preserve"> each application and consider them with a consistent approach.</w:t>
      </w:r>
    </w:p>
    <w:p w14:paraId="0017DB47" w14:textId="77777777" w:rsidR="006969AC" w:rsidRPr="00FF0CF9" w:rsidRDefault="006969AC" w:rsidP="00941A02">
      <w:pPr>
        <w:spacing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It is essential that the short-listing is carried out based on the criteria laid down within the documents listed above regardless of age, disability, gender, pregnancy or maternity, race, religion, belief or sexual orientation.</w:t>
      </w:r>
    </w:p>
    <w:p w14:paraId="7F92DBA0" w14:textId="77777777" w:rsidR="00F00404" w:rsidRDefault="006969AC" w:rsidP="00F00404">
      <w:pPr>
        <w:pStyle w:val="BulletPoints"/>
      </w:pPr>
      <w:r w:rsidRPr="00FF0CF9">
        <w:t xml:space="preserve">The person specification should be used to identify which attributes are to be measured from the application and these should be written onto the short-listing form. For example – if you have identified in the person specification that there is a requirement for relevant experience in the supervision of staff and that this will be identified from the application. This should be listed on the short-listing template under “relevant experience”. </w:t>
      </w:r>
    </w:p>
    <w:p w14:paraId="120D82BD" w14:textId="102BE8E9" w:rsidR="006969AC" w:rsidRPr="00F00404" w:rsidRDefault="006969AC" w:rsidP="00F00404">
      <w:pPr>
        <w:pStyle w:val="BulletPoints"/>
        <w:rPr>
          <w:color w:val="auto"/>
          <w:sz w:val="28"/>
          <w:szCs w:val="24"/>
        </w:rPr>
      </w:pPr>
      <w:r w:rsidRPr="00F00404">
        <w:t xml:space="preserve">If you have received a large volume of applications and consider that you may have difficulty in establishing a manageable size short-list of those who meet the </w:t>
      </w:r>
      <w:r w:rsidRPr="00F00404">
        <w:rPr>
          <w:i/>
        </w:rPr>
        <w:t>essentia</w:t>
      </w:r>
      <w:r w:rsidRPr="00F00404">
        <w:t xml:space="preserve">l criteria, the panel may want to add further weighting to those also meeting some or all of the </w:t>
      </w:r>
      <w:r w:rsidRPr="00F00404">
        <w:rPr>
          <w:i/>
        </w:rPr>
        <w:t>desirable</w:t>
      </w:r>
      <w:r w:rsidRPr="00F00404">
        <w:t xml:space="preserve"> criteria.  If you wish to use this further weighting, the recruitment panel should agree to this at the beginning of the process, </w:t>
      </w:r>
      <w:r w:rsidRPr="00F00404">
        <w:rPr>
          <w:i/>
          <w:iCs/>
        </w:rPr>
        <w:t>not during the short listing</w:t>
      </w:r>
      <w:r w:rsidRPr="00F00404">
        <w:t xml:space="preserve"> whilst looking at and scoring the applications. </w:t>
      </w:r>
    </w:p>
    <w:p w14:paraId="2B5D4109" w14:textId="77777777" w:rsidR="006969AC" w:rsidRPr="00FF0CF9" w:rsidRDefault="006969AC" w:rsidP="00941A02">
      <w:pPr>
        <w:spacing w:before="240" w:after="120"/>
        <w:jc w:val="both"/>
        <w:rPr>
          <w:rFonts w:asciiTheme="majorHAnsi" w:hAnsiTheme="majorHAnsi" w:cs="Tahoma"/>
          <w:sz w:val="24"/>
          <w:szCs w:val="24"/>
          <w:u w:val="single"/>
        </w:rPr>
      </w:pPr>
      <w:r w:rsidRPr="00FF0CF9">
        <w:rPr>
          <w:rFonts w:asciiTheme="majorHAnsi" w:hAnsiTheme="majorHAnsi" w:cs="Tahoma"/>
          <w:sz w:val="24"/>
          <w:szCs w:val="24"/>
          <w:u w:val="single"/>
        </w:rPr>
        <w:t>Completing the short-listing form</w:t>
      </w:r>
    </w:p>
    <w:p w14:paraId="3394CED6" w14:textId="77777777" w:rsidR="006969AC" w:rsidRPr="00FF0CF9" w:rsidRDefault="006969AC" w:rsidP="00941A02">
      <w:pPr>
        <w:spacing w:before="240" w:after="120" w:line="240" w:lineRule="auto"/>
        <w:jc w:val="both"/>
        <w:rPr>
          <w:rFonts w:asciiTheme="majorHAnsi" w:hAnsiTheme="majorHAnsi" w:cs="Tahoma"/>
          <w:color w:val="7030A0"/>
          <w:sz w:val="24"/>
          <w:szCs w:val="24"/>
        </w:rPr>
      </w:pPr>
      <w:r w:rsidRPr="00FF0CF9">
        <w:rPr>
          <w:rFonts w:asciiTheme="majorHAnsi" w:hAnsiTheme="majorHAnsi" w:cs="Tahoma"/>
          <w:color w:val="000000"/>
          <w:sz w:val="24"/>
          <w:szCs w:val="24"/>
        </w:rPr>
        <w:t xml:space="preserve">The names of the applicants should be written onto the form and then a comparison of the information provided on the application form should be made against the person specification. If you have a high volume of applications, you may find it helpful, firstly to exclude any who have not met the essential criteria for the post. </w:t>
      </w:r>
    </w:p>
    <w:p w14:paraId="6ECFB60A" w14:textId="77777777" w:rsidR="006969AC" w:rsidRPr="00FF0CF9" w:rsidRDefault="006969AC" w:rsidP="00941A02">
      <w:pPr>
        <w:spacing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For each of the criteria, an assessment is made of the evidence provided and a score given as follows:</w:t>
      </w:r>
    </w:p>
    <w:p w14:paraId="318796B8" w14:textId="77777777" w:rsidR="006969AC" w:rsidRPr="00FF0CF9" w:rsidRDefault="006969AC" w:rsidP="00F00404">
      <w:pPr>
        <w:pStyle w:val="BulletPoints"/>
      </w:pPr>
      <w:r w:rsidRPr="00FF0CF9">
        <w:t>Score 5 - Clearly meets essential and some or all desirable criteria</w:t>
      </w:r>
    </w:p>
    <w:p w14:paraId="39ADD8B3" w14:textId="77777777" w:rsidR="006969AC" w:rsidRPr="00FF0CF9" w:rsidRDefault="006969AC" w:rsidP="00F00404">
      <w:pPr>
        <w:pStyle w:val="BulletPoints"/>
      </w:pPr>
      <w:r w:rsidRPr="00FF0CF9">
        <w:t xml:space="preserve">Score 3 – Clearly meets essential criteria </w:t>
      </w:r>
    </w:p>
    <w:p w14:paraId="5D5F2C48" w14:textId="77777777" w:rsidR="006969AC" w:rsidRPr="00FF0CF9" w:rsidRDefault="006969AC" w:rsidP="00F00404">
      <w:pPr>
        <w:pStyle w:val="BulletPoints"/>
        <w:numPr>
          <w:ilvl w:val="0"/>
          <w:numId w:val="9"/>
        </w:numPr>
      </w:pPr>
      <w:r w:rsidRPr="00FF0CF9">
        <w:t>Score 1 - Unclear/potential evidence that candidate meets essential criteria</w:t>
      </w:r>
    </w:p>
    <w:p w14:paraId="28D1A822" w14:textId="77777777" w:rsidR="002714AF" w:rsidRPr="00FF0CF9" w:rsidRDefault="006969AC" w:rsidP="00F00404">
      <w:pPr>
        <w:pStyle w:val="BulletPoints"/>
        <w:numPr>
          <w:ilvl w:val="0"/>
          <w:numId w:val="9"/>
        </w:numPr>
      </w:pPr>
      <w:r w:rsidRPr="00FF0CF9">
        <w:t xml:space="preserve">Score 0 - No evidence that candidate meets essential criteria </w:t>
      </w:r>
    </w:p>
    <w:p w14:paraId="7FC5287E" w14:textId="4F8A7EB9" w:rsidR="002714AF" w:rsidRPr="00FF0CF9" w:rsidRDefault="002714AF" w:rsidP="00F00404">
      <w:pPr>
        <w:pStyle w:val="BulletPoints"/>
      </w:pPr>
      <w:r w:rsidRPr="00FF0CF9">
        <w:lastRenderedPageBreak/>
        <w:t xml:space="preserve">If the school participates in the “Positive about Disabled People” scheme, commonly known as the “Two Ticks” scheme. Candidates who have indicated that they are seeking an interview under the disability “two ticks” symbol scheme ad meet the essential criteria should always be short listed for interview. </w:t>
      </w:r>
    </w:p>
    <w:p w14:paraId="0DCA0379" w14:textId="77777777" w:rsidR="006969AC" w:rsidRPr="00FF0CF9" w:rsidRDefault="006969AC" w:rsidP="006969AC">
      <w:pPr>
        <w:pStyle w:val="Body"/>
        <w:ind w:left="720"/>
        <w:jc w:val="both"/>
        <w:rPr>
          <w:rFonts w:asciiTheme="majorHAnsi" w:hAnsiTheme="majorHAnsi" w:cs="Tahoma"/>
          <w:color w:val="000000"/>
        </w:rPr>
      </w:pPr>
    </w:p>
    <w:p w14:paraId="19F3FE45" w14:textId="77777777" w:rsidR="006969AC" w:rsidRPr="00FF0CF9" w:rsidRDefault="006969AC" w:rsidP="002714AF">
      <w:pPr>
        <w:pStyle w:val="Body"/>
        <w:jc w:val="both"/>
        <w:rPr>
          <w:rFonts w:asciiTheme="majorHAnsi" w:hAnsiTheme="majorHAnsi" w:cs="Tahoma"/>
          <w:color w:val="000000"/>
        </w:rPr>
      </w:pPr>
      <w:r w:rsidRPr="00FF0CF9">
        <w:rPr>
          <w:rFonts w:asciiTheme="majorHAnsi" w:hAnsiTheme="majorHAnsi" w:cs="Tahoma"/>
          <w:color w:val="000000"/>
        </w:rPr>
        <w:t xml:space="preserve">When scoring candidates, it is useful to consider the skills required for the key roles of the job and how easily and quickly those skills can be gained. If, for example, a skill is required that is critical to the role and could take some months to gain, then this may be considered more highly than a skill that is used less frequently or can be learned in a short period of time. If you choose to use any further differentiation or weighting during the short-listing process, you should detail how this was done in the candidate notes included in the shortlist form. </w:t>
      </w:r>
    </w:p>
    <w:p w14:paraId="0D172208" w14:textId="629CBAF8" w:rsidR="006969AC" w:rsidRPr="00FF0CF9" w:rsidRDefault="006969AC" w:rsidP="00F00404">
      <w:pPr>
        <w:pStyle w:val="BulletPoints"/>
      </w:pPr>
      <w:r w:rsidRPr="00FF0CF9">
        <w:t>You should record the reason for your scores on the short-listing form so there is clear information about why you have scored as you did. This can also be helpful when providing feedback to candidates.</w:t>
      </w:r>
    </w:p>
    <w:p w14:paraId="37538F80" w14:textId="0FE18137" w:rsidR="006969AC" w:rsidRPr="00FF0CF9" w:rsidRDefault="006969AC" w:rsidP="00F00404">
      <w:pPr>
        <w:pStyle w:val="BulletPoints"/>
      </w:pPr>
      <w:r w:rsidRPr="00FF0CF9">
        <w:t xml:space="preserve">Those scoring the highest are the candidates that you should short-list. </w:t>
      </w:r>
    </w:p>
    <w:p w14:paraId="69ACF7ED" w14:textId="77777777" w:rsidR="003260B5" w:rsidRPr="00FF0CF9" w:rsidRDefault="003260B5" w:rsidP="003260B5">
      <w:pPr>
        <w:pStyle w:val="Body"/>
        <w:jc w:val="both"/>
        <w:rPr>
          <w:rFonts w:asciiTheme="majorHAnsi" w:hAnsiTheme="majorHAnsi" w:cs="Tahoma"/>
          <w:color w:val="000000"/>
        </w:rPr>
      </w:pPr>
    </w:p>
    <w:p w14:paraId="1BB4F3D9" w14:textId="25668946" w:rsidR="006969AC" w:rsidRPr="00FF0CF9" w:rsidRDefault="006969AC" w:rsidP="003260B5">
      <w:pPr>
        <w:pStyle w:val="Body"/>
        <w:jc w:val="both"/>
        <w:rPr>
          <w:rFonts w:asciiTheme="majorHAnsi" w:hAnsiTheme="majorHAnsi" w:cs="Tahoma"/>
          <w:color w:val="000000"/>
        </w:rPr>
      </w:pPr>
      <w:r w:rsidRPr="00FF0CF9">
        <w:rPr>
          <w:rFonts w:asciiTheme="majorHAnsi" w:hAnsiTheme="majorHAnsi" w:cs="Tahoma"/>
          <w:color w:val="000000"/>
        </w:rPr>
        <w:t>In addition, if this situation arises you could consider drawing up a long-list and inviting these candidates for a first interview or test, to then identify your short-list.</w:t>
      </w:r>
    </w:p>
    <w:p w14:paraId="07FB9737" w14:textId="77777777" w:rsidR="006969AC" w:rsidRPr="00FF0CF9" w:rsidRDefault="006969AC" w:rsidP="003260B5">
      <w:pPr>
        <w:spacing w:before="240" w:after="120" w:line="240" w:lineRule="auto"/>
        <w:jc w:val="both"/>
        <w:rPr>
          <w:rFonts w:asciiTheme="majorHAnsi" w:hAnsiTheme="majorHAnsi" w:cs="Tahoma"/>
          <w:sz w:val="24"/>
          <w:szCs w:val="24"/>
          <w:u w:val="single"/>
        </w:rPr>
      </w:pPr>
      <w:r w:rsidRPr="00FF0CF9">
        <w:rPr>
          <w:rFonts w:asciiTheme="majorHAnsi" w:hAnsiTheme="majorHAnsi" w:cs="Tahoma"/>
          <w:sz w:val="24"/>
          <w:szCs w:val="24"/>
          <w:u w:val="single"/>
        </w:rPr>
        <w:t>What is evidence?</w:t>
      </w:r>
    </w:p>
    <w:p w14:paraId="59E4C21D" w14:textId="77777777" w:rsidR="006969AC" w:rsidRPr="00FF0CF9" w:rsidRDefault="006969AC" w:rsidP="00F00404">
      <w:pPr>
        <w:pStyle w:val="BulletPoints"/>
      </w:pPr>
      <w:r w:rsidRPr="00FF0CF9">
        <w:t>The candidate should provide evidence of their skills, qualifications, knowledge and experience on their application.</w:t>
      </w:r>
    </w:p>
    <w:p w14:paraId="658B0B68" w14:textId="0C2D305D" w:rsidR="003260B5" w:rsidRPr="00FF0CF9" w:rsidRDefault="006969AC" w:rsidP="003260B5">
      <w:pPr>
        <w:spacing w:before="240" w:after="12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 xml:space="preserve">Some consideration can be given to the presentation of the application, only if this is relevant to the post. For </w:t>
      </w:r>
      <w:r w:rsidR="005A2811" w:rsidRPr="00FF0CF9">
        <w:rPr>
          <w:rFonts w:asciiTheme="majorHAnsi" w:hAnsiTheme="majorHAnsi" w:cs="Tahoma"/>
          <w:color w:val="000000"/>
          <w:sz w:val="24"/>
          <w:szCs w:val="24"/>
        </w:rPr>
        <w:t>example,</w:t>
      </w:r>
      <w:r w:rsidRPr="00FF0CF9">
        <w:rPr>
          <w:rFonts w:asciiTheme="majorHAnsi" w:hAnsiTheme="majorHAnsi" w:cs="Tahoma"/>
          <w:color w:val="000000"/>
          <w:sz w:val="24"/>
          <w:szCs w:val="24"/>
        </w:rPr>
        <w:t xml:space="preserve"> if written communication is one of the criteria for the post, and the language and presentation of the application if poor, that can be considered as evidence when scoring the application. It is important to consider that some candidates may have difficulties with literacy due to disability or because English is not their first language, however, this does not mean that they are not capable of doing the job. </w:t>
      </w:r>
    </w:p>
    <w:p w14:paraId="37C160D4" w14:textId="28976830" w:rsidR="006969AC" w:rsidRPr="00FF0CF9" w:rsidRDefault="006969AC" w:rsidP="003260B5">
      <w:pPr>
        <w:spacing w:before="240" w:after="12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 xml:space="preserve">If key information is missing from the application, then it is reasonable and appropriate to determine that the candidate does not have any evidence to provide of the skills, knowledge, </w:t>
      </w:r>
      <w:r w:rsidR="00B110F2" w:rsidRPr="00FF0CF9">
        <w:rPr>
          <w:rFonts w:asciiTheme="majorHAnsi" w:hAnsiTheme="majorHAnsi" w:cs="Tahoma"/>
          <w:color w:val="000000"/>
          <w:sz w:val="24"/>
          <w:szCs w:val="24"/>
        </w:rPr>
        <w:t>experience,</w:t>
      </w:r>
      <w:r w:rsidRPr="00FF0CF9">
        <w:rPr>
          <w:rFonts w:asciiTheme="majorHAnsi" w:hAnsiTheme="majorHAnsi" w:cs="Tahoma"/>
          <w:color w:val="000000"/>
          <w:sz w:val="24"/>
          <w:szCs w:val="24"/>
        </w:rPr>
        <w:t xml:space="preserve"> or qualifications in question</w:t>
      </w:r>
      <w:r w:rsidRPr="00FF0CF9">
        <w:rPr>
          <w:rFonts w:asciiTheme="majorHAnsi" w:hAnsiTheme="majorHAnsi" w:cs="Tahoma"/>
          <w:color w:val="001C3E"/>
          <w:sz w:val="24"/>
          <w:szCs w:val="24"/>
        </w:rPr>
        <w:t>.</w:t>
      </w:r>
    </w:p>
    <w:p w14:paraId="10AC65E8" w14:textId="77777777" w:rsidR="006969AC" w:rsidRPr="00FF0CF9" w:rsidRDefault="006969AC" w:rsidP="00F00404">
      <w:pPr>
        <w:spacing w:after="0" w:line="240" w:lineRule="auto"/>
        <w:jc w:val="both"/>
        <w:rPr>
          <w:rFonts w:asciiTheme="majorHAnsi" w:hAnsiTheme="majorHAnsi" w:cs="Tahoma"/>
          <w:sz w:val="24"/>
          <w:szCs w:val="24"/>
          <w:u w:val="single"/>
        </w:rPr>
      </w:pPr>
      <w:r w:rsidRPr="00FF0CF9">
        <w:rPr>
          <w:rFonts w:asciiTheme="majorHAnsi" w:hAnsiTheme="majorHAnsi" w:cs="Tahoma"/>
          <w:sz w:val="24"/>
          <w:szCs w:val="24"/>
          <w:u w:val="single"/>
        </w:rPr>
        <w:t>Interview Preparation</w:t>
      </w:r>
    </w:p>
    <w:p w14:paraId="58B51E2B" w14:textId="375333EF" w:rsidR="00F00404" w:rsidRPr="00FF0CF9" w:rsidRDefault="006969AC" w:rsidP="00F00404">
      <w:pPr>
        <w:spacing w:after="120" w:line="240" w:lineRule="auto"/>
        <w:jc w:val="both"/>
        <w:rPr>
          <w:rFonts w:asciiTheme="majorHAnsi" w:hAnsiTheme="majorHAnsi" w:cs="Tahoma"/>
          <w:b/>
          <w:sz w:val="24"/>
          <w:szCs w:val="24"/>
        </w:rPr>
      </w:pPr>
      <w:r w:rsidRPr="00FF0CF9">
        <w:rPr>
          <w:rFonts w:asciiTheme="majorHAnsi" w:hAnsiTheme="majorHAnsi" w:cs="Tahoma"/>
          <w:color w:val="000000"/>
          <w:sz w:val="24"/>
          <w:szCs w:val="24"/>
        </w:rPr>
        <w:t xml:space="preserve">If you have noted during the short-listing process any additional information or clarification you require </w:t>
      </w:r>
      <w:r w:rsidRPr="00FF0CF9">
        <w:rPr>
          <w:rFonts w:asciiTheme="majorHAnsi" w:hAnsiTheme="majorHAnsi" w:cs="Tahoma"/>
          <w:sz w:val="24"/>
          <w:szCs w:val="24"/>
        </w:rPr>
        <w:t>from any of the candidates, this should be recorded to enable it to be asked as a supplementary interview question.</w:t>
      </w:r>
      <w:r w:rsidRPr="00FF0CF9">
        <w:rPr>
          <w:rFonts w:asciiTheme="majorHAnsi" w:hAnsiTheme="majorHAnsi" w:cs="Tahoma"/>
          <w:b/>
          <w:sz w:val="24"/>
          <w:szCs w:val="24"/>
        </w:rPr>
        <w:t xml:space="preserve"> </w:t>
      </w:r>
    </w:p>
    <w:p w14:paraId="55D9D69D" w14:textId="77777777" w:rsidR="006969AC" w:rsidRPr="00FF0CF9" w:rsidRDefault="006969AC" w:rsidP="00F00404">
      <w:pPr>
        <w:spacing w:after="0" w:line="240" w:lineRule="auto"/>
        <w:jc w:val="both"/>
        <w:rPr>
          <w:rFonts w:asciiTheme="majorHAnsi" w:hAnsiTheme="majorHAnsi" w:cs="Tahoma"/>
          <w:sz w:val="24"/>
          <w:szCs w:val="24"/>
        </w:rPr>
      </w:pPr>
      <w:r w:rsidRPr="00FF0CF9">
        <w:rPr>
          <w:rFonts w:asciiTheme="majorHAnsi" w:hAnsiTheme="majorHAnsi" w:cs="Tahoma"/>
          <w:sz w:val="24"/>
          <w:szCs w:val="24"/>
          <w:u w:val="single"/>
        </w:rPr>
        <w:t>Short-listed candidates - Inviting to Interview</w:t>
      </w:r>
      <w:r w:rsidRPr="00FF0CF9">
        <w:rPr>
          <w:rFonts w:asciiTheme="majorHAnsi" w:hAnsiTheme="majorHAnsi" w:cs="Tahoma"/>
          <w:b/>
          <w:sz w:val="24"/>
          <w:szCs w:val="24"/>
        </w:rPr>
        <w:t>.</w:t>
      </w:r>
      <w:r w:rsidRPr="00FF0CF9">
        <w:rPr>
          <w:rFonts w:asciiTheme="majorHAnsi" w:hAnsiTheme="majorHAnsi" w:cs="Tahoma"/>
          <w:sz w:val="24"/>
          <w:szCs w:val="24"/>
        </w:rPr>
        <w:t xml:space="preserve"> </w:t>
      </w:r>
    </w:p>
    <w:p w14:paraId="210B320F" w14:textId="77777777" w:rsidR="006969AC" w:rsidRPr="00FF0CF9" w:rsidRDefault="006969AC" w:rsidP="00F00404">
      <w:pPr>
        <w:spacing w:after="12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 xml:space="preserve">You will then create and send the invite to interview correspondence to invite your short-listed candidates to interview, giving the candidates at least a week’s notice to attend the interview. </w:t>
      </w:r>
    </w:p>
    <w:p w14:paraId="458C27F0" w14:textId="77777777" w:rsidR="006969AC" w:rsidRPr="00FF0CF9" w:rsidRDefault="006969AC" w:rsidP="003260B5">
      <w:pPr>
        <w:spacing w:before="240" w:after="12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At this stage apply for references for all short-listed candidates.</w:t>
      </w:r>
    </w:p>
    <w:p w14:paraId="219818C1" w14:textId="41CE5F03" w:rsidR="002C2507" w:rsidRPr="00FF0CF9" w:rsidRDefault="006969AC" w:rsidP="00203B4A">
      <w:pPr>
        <w:spacing w:before="240" w:after="120" w:line="240" w:lineRule="auto"/>
        <w:jc w:val="both"/>
        <w:rPr>
          <w:rFonts w:asciiTheme="majorHAnsi" w:hAnsiTheme="majorHAnsi" w:cs="Tahoma"/>
          <w:color w:val="000000"/>
          <w:sz w:val="24"/>
          <w:szCs w:val="24"/>
        </w:rPr>
      </w:pPr>
      <w:r w:rsidRPr="00FF0CF9">
        <w:rPr>
          <w:rFonts w:asciiTheme="majorHAnsi" w:hAnsiTheme="majorHAnsi" w:cs="Tahoma"/>
          <w:color w:val="000000"/>
          <w:sz w:val="24"/>
          <w:szCs w:val="24"/>
        </w:rPr>
        <w:t>This should be incorporated into your timescales.</w:t>
      </w:r>
    </w:p>
    <w:p w14:paraId="00AC020A" w14:textId="4F91D57B" w:rsidR="00FE4D5B" w:rsidRPr="002936BA" w:rsidRDefault="00FE4D5B" w:rsidP="006969AC">
      <w:pPr>
        <w:spacing w:after="160" w:line="240" w:lineRule="auto"/>
        <w:rPr>
          <w:rFonts w:ascii="Tahoma" w:hAnsi="Tahoma" w:cs="Tahoma"/>
          <w:color w:val="000000"/>
          <w:sz w:val="24"/>
          <w:szCs w:val="24"/>
        </w:rPr>
        <w:sectPr w:rsidR="00FE4D5B" w:rsidRPr="002936BA" w:rsidSect="00FF0CF9">
          <w:headerReference w:type="default" r:id="rId22"/>
          <w:footerReference w:type="default" r:id="rId23"/>
          <w:pgSz w:w="11906" w:h="16838"/>
          <w:pgMar w:top="851" w:right="992" w:bottom="851" w:left="720" w:header="709" w:footer="618" w:gutter="0"/>
          <w:pgNumType w:start="0"/>
          <w:cols w:space="708"/>
          <w:titlePg/>
          <w:docGrid w:linePitch="360"/>
        </w:sectPr>
      </w:pPr>
    </w:p>
    <w:tbl>
      <w:tblPr>
        <w:tblpPr w:leftFromText="180" w:rightFromText="180" w:vertAnchor="text" w:horzAnchor="page" w:tblpX="896" w:tblpY="-1095"/>
        <w:tblW w:w="15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74"/>
        <w:gridCol w:w="438"/>
        <w:gridCol w:w="573"/>
        <w:gridCol w:w="573"/>
        <w:gridCol w:w="861"/>
        <w:gridCol w:w="2268"/>
        <w:gridCol w:w="3698"/>
      </w:tblGrid>
      <w:tr w:rsidR="006969AC" w:rsidRPr="002936BA" w14:paraId="5DA0AE67" w14:textId="77777777" w:rsidTr="00012C20">
        <w:trPr>
          <w:cantSplit/>
          <w:trHeight w:hRule="exact" w:val="1540"/>
        </w:trPr>
        <w:tc>
          <w:tcPr>
            <w:tcW w:w="6974"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0B19C253" w14:textId="77777777" w:rsidR="004F37B2" w:rsidRDefault="004F37B2" w:rsidP="006969AC">
            <w:pPr>
              <w:rPr>
                <w:rFonts w:ascii="Tahoma" w:hAnsi="Tahoma" w:cs="Tahoma"/>
                <w:b/>
                <w:sz w:val="24"/>
                <w:szCs w:val="24"/>
                <w:u w:val="single"/>
              </w:rPr>
            </w:pPr>
          </w:p>
          <w:p w14:paraId="0E1F33AB" w14:textId="03B67E59" w:rsidR="006969AC" w:rsidRPr="002936BA" w:rsidRDefault="006969AC" w:rsidP="00F00404">
            <w:pPr>
              <w:pStyle w:val="Heading1"/>
            </w:pPr>
            <w:bookmarkStart w:id="19" w:name="_Toc232759293"/>
            <w:r w:rsidRPr="002936BA">
              <w:t>APPENDIX 6 – SHORT LISTING FORM</w:t>
            </w:r>
            <w:bookmarkEnd w:id="19"/>
          </w:p>
          <w:p w14:paraId="5E0DCD8F" w14:textId="77777777" w:rsidR="006969AC" w:rsidRPr="002936BA" w:rsidRDefault="006969AC" w:rsidP="006969AC">
            <w:pPr>
              <w:rPr>
                <w:rFonts w:ascii="Tahoma" w:hAnsi="Tahoma" w:cs="Tahoma"/>
                <w:sz w:val="24"/>
                <w:szCs w:val="24"/>
              </w:rPr>
            </w:pPr>
            <w:r w:rsidRPr="002936BA">
              <w:rPr>
                <w:rFonts w:ascii="Tahoma" w:hAnsi="Tahoma" w:cs="Tahoma"/>
                <w:b/>
                <w:sz w:val="24"/>
                <w:szCs w:val="24"/>
              </w:rPr>
              <w:t>SCORING AGAINST PERSON SPECIFICATION</w:t>
            </w:r>
          </w:p>
          <w:p w14:paraId="5293C7C1" w14:textId="77777777" w:rsidR="006969AC" w:rsidRPr="002936BA" w:rsidRDefault="006969AC" w:rsidP="006969AC">
            <w:pPr>
              <w:rPr>
                <w:rFonts w:ascii="Tahoma" w:hAnsi="Tahoma" w:cs="Tahoma"/>
                <w:b/>
                <w:sz w:val="24"/>
                <w:szCs w:val="24"/>
              </w:rPr>
            </w:pPr>
          </w:p>
        </w:tc>
        <w:tc>
          <w:tcPr>
            <w:tcW w:w="2445" w:type="dxa"/>
            <w:gridSpan w:val="4"/>
            <w:tcBorders>
              <w:top w:val="single" w:sz="4" w:space="0" w:color="000000"/>
              <w:left w:val="nil"/>
              <w:bottom w:val="single" w:sz="4" w:space="0" w:color="000000"/>
              <w:right w:val="single" w:sz="4" w:space="0" w:color="000000"/>
            </w:tcBorders>
            <w:shd w:val="clear" w:color="auto" w:fill="E7E6E6" w:themeFill="background2"/>
            <w:vAlign w:val="center"/>
            <w:hideMark/>
          </w:tcPr>
          <w:p w14:paraId="0A632B08" w14:textId="77777777" w:rsidR="006969AC" w:rsidRPr="002936BA" w:rsidRDefault="006969AC" w:rsidP="006969AC">
            <w:pPr>
              <w:jc w:val="center"/>
              <w:rPr>
                <w:rFonts w:ascii="Tahoma" w:hAnsi="Tahoma" w:cs="Tahoma"/>
                <w:b/>
                <w:sz w:val="24"/>
                <w:szCs w:val="24"/>
              </w:rPr>
            </w:pPr>
          </w:p>
        </w:tc>
        <w:tc>
          <w:tcPr>
            <w:tcW w:w="2268" w:type="dxa"/>
            <w:tcBorders>
              <w:top w:val="single" w:sz="4" w:space="0" w:color="000000"/>
              <w:left w:val="nil"/>
              <w:bottom w:val="single" w:sz="4" w:space="0" w:color="000000"/>
              <w:right w:val="single" w:sz="4" w:space="0" w:color="000000"/>
            </w:tcBorders>
            <w:shd w:val="clear" w:color="auto" w:fill="E7E6E6" w:themeFill="background2"/>
          </w:tcPr>
          <w:p w14:paraId="1976854F" w14:textId="77777777" w:rsidR="006969AC" w:rsidRPr="002936BA" w:rsidRDefault="006969AC" w:rsidP="006969AC">
            <w:pPr>
              <w:jc w:val="center"/>
              <w:rPr>
                <w:rFonts w:ascii="Tahoma" w:hAnsi="Tahoma" w:cs="Tahoma"/>
                <w:noProof/>
                <w:sz w:val="24"/>
                <w:szCs w:val="24"/>
              </w:rPr>
            </w:pPr>
          </w:p>
          <w:p w14:paraId="72E4F266" w14:textId="77777777" w:rsidR="006969AC" w:rsidRPr="002936BA" w:rsidRDefault="006969AC" w:rsidP="006969AC">
            <w:pPr>
              <w:jc w:val="center"/>
              <w:rPr>
                <w:rFonts w:ascii="Tahoma" w:hAnsi="Tahoma" w:cs="Tahoma"/>
                <w:noProof/>
                <w:sz w:val="24"/>
                <w:szCs w:val="24"/>
              </w:rPr>
            </w:pPr>
          </w:p>
          <w:p w14:paraId="543436ED" w14:textId="77777777" w:rsidR="006969AC" w:rsidRPr="002936BA" w:rsidRDefault="006969AC" w:rsidP="006969AC">
            <w:pPr>
              <w:jc w:val="center"/>
              <w:rPr>
                <w:rFonts w:ascii="Tahoma" w:hAnsi="Tahoma" w:cs="Tahoma"/>
                <w:noProof/>
                <w:sz w:val="24"/>
                <w:szCs w:val="24"/>
              </w:rPr>
            </w:pPr>
            <w:r w:rsidRPr="002936BA">
              <w:rPr>
                <w:rFonts w:ascii="Tahoma" w:hAnsi="Tahoma" w:cs="Tahoma"/>
                <w:noProof/>
                <w:sz w:val="24"/>
                <w:szCs w:val="24"/>
              </w:rPr>
              <w:t>SCORING</w:t>
            </w:r>
          </w:p>
        </w:tc>
        <w:tc>
          <w:tcPr>
            <w:tcW w:w="3698" w:type="dxa"/>
            <w:tcBorders>
              <w:top w:val="single" w:sz="4" w:space="0" w:color="000000"/>
              <w:left w:val="nil"/>
              <w:bottom w:val="single" w:sz="4" w:space="0" w:color="000000"/>
              <w:right w:val="single" w:sz="4" w:space="0" w:color="000000"/>
            </w:tcBorders>
            <w:shd w:val="clear" w:color="auto" w:fill="E7E6E6" w:themeFill="background2"/>
          </w:tcPr>
          <w:p w14:paraId="722C164F" w14:textId="77777777" w:rsidR="006969AC" w:rsidRPr="002936BA" w:rsidRDefault="006969AC" w:rsidP="006969AC">
            <w:pPr>
              <w:jc w:val="center"/>
              <w:rPr>
                <w:rFonts w:ascii="Tahoma" w:hAnsi="Tahoma" w:cs="Tahoma"/>
                <w:noProof/>
                <w:sz w:val="24"/>
                <w:szCs w:val="24"/>
              </w:rPr>
            </w:pPr>
          </w:p>
          <w:p w14:paraId="2060CA57" w14:textId="77777777" w:rsidR="006969AC" w:rsidRPr="002936BA" w:rsidRDefault="006969AC" w:rsidP="006969AC">
            <w:pPr>
              <w:jc w:val="center"/>
              <w:rPr>
                <w:rFonts w:ascii="Tahoma" w:hAnsi="Tahoma" w:cs="Tahoma"/>
                <w:noProof/>
                <w:sz w:val="24"/>
                <w:szCs w:val="24"/>
              </w:rPr>
            </w:pPr>
          </w:p>
          <w:p w14:paraId="3C3F25FA" w14:textId="77777777" w:rsidR="006969AC" w:rsidRPr="002936BA" w:rsidRDefault="006969AC" w:rsidP="006969AC">
            <w:pPr>
              <w:jc w:val="center"/>
              <w:rPr>
                <w:rFonts w:ascii="Tahoma" w:hAnsi="Tahoma" w:cs="Tahoma"/>
                <w:noProof/>
                <w:sz w:val="24"/>
                <w:szCs w:val="24"/>
              </w:rPr>
            </w:pPr>
            <w:r w:rsidRPr="002936BA">
              <w:rPr>
                <w:rFonts w:ascii="Tahoma" w:hAnsi="Tahoma" w:cs="Tahoma"/>
                <w:noProof/>
                <w:sz w:val="24"/>
                <w:szCs w:val="24"/>
              </w:rPr>
              <w:t>COMMENTS</w:t>
            </w:r>
          </w:p>
        </w:tc>
      </w:tr>
      <w:tr w:rsidR="006969AC" w:rsidRPr="002936BA" w14:paraId="0F2F1825" w14:textId="77777777" w:rsidTr="005A2811">
        <w:trPr>
          <w:trHeight w:hRule="exact" w:val="3136"/>
        </w:trPr>
        <w:tc>
          <w:tcPr>
            <w:tcW w:w="7412" w:type="dxa"/>
            <w:gridSpan w:val="2"/>
            <w:tcBorders>
              <w:bottom w:val="single" w:sz="2" w:space="0" w:color="auto"/>
            </w:tcBorders>
          </w:tcPr>
          <w:p w14:paraId="784F834D" w14:textId="77777777" w:rsidR="006969AC" w:rsidRPr="002936BA" w:rsidRDefault="006969AC" w:rsidP="006969AC">
            <w:pPr>
              <w:rPr>
                <w:rFonts w:ascii="Tahoma" w:hAnsi="Tahoma" w:cs="Tahoma"/>
                <w:b/>
                <w:sz w:val="20"/>
                <w:szCs w:val="20"/>
              </w:rPr>
            </w:pPr>
          </w:p>
          <w:p w14:paraId="1D6D11AB"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Name of candidate__________________________________________</w:t>
            </w:r>
          </w:p>
          <w:p w14:paraId="7C4B87C9" w14:textId="77777777" w:rsidR="006969AC" w:rsidRPr="002936BA" w:rsidRDefault="006969AC" w:rsidP="006969AC">
            <w:pPr>
              <w:rPr>
                <w:rFonts w:ascii="Tahoma" w:hAnsi="Tahoma" w:cs="Tahoma"/>
                <w:b/>
                <w:sz w:val="20"/>
                <w:szCs w:val="20"/>
              </w:rPr>
            </w:pPr>
          </w:p>
          <w:p w14:paraId="78A532D6"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Essential Score ________________________ out of 140</w:t>
            </w:r>
          </w:p>
          <w:p w14:paraId="749C2FA7" w14:textId="77777777" w:rsidR="006969AC" w:rsidRPr="002936BA" w:rsidRDefault="006969AC" w:rsidP="006969AC">
            <w:pPr>
              <w:rPr>
                <w:rFonts w:ascii="Tahoma" w:hAnsi="Tahoma" w:cs="Tahoma"/>
                <w:b/>
                <w:sz w:val="20"/>
                <w:szCs w:val="20"/>
              </w:rPr>
            </w:pPr>
          </w:p>
          <w:p w14:paraId="26DD19DF"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Desirable score ________________________ out of 35</w:t>
            </w:r>
          </w:p>
        </w:tc>
        <w:tc>
          <w:tcPr>
            <w:tcW w:w="573" w:type="dxa"/>
            <w:tcBorders>
              <w:bottom w:val="single" w:sz="2" w:space="0" w:color="auto"/>
            </w:tcBorders>
            <w:textDirection w:val="btLr"/>
            <w:vAlign w:val="center"/>
          </w:tcPr>
          <w:p w14:paraId="0B3651C3" w14:textId="77777777" w:rsidR="006969AC" w:rsidRPr="002936BA" w:rsidRDefault="006969AC" w:rsidP="006969AC">
            <w:pPr>
              <w:ind w:left="113" w:right="113"/>
              <w:jc w:val="center"/>
              <w:rPr>
                <w:rFonts w:ascii="Tahoma" w:hAnsi="Tahoma" w:cs="Tahoma"/>
                <w:sz w:val="20"/>
                <w:szCs w:val="20"/>
              </w:rPr>
            </w:pPr>
            <w:r w:rsidRPr="002936BA">
              <w:rPr>
                <w:rFonts w:ascii="Tahoma" w:hAnsi="Tahoma" w:cs="Tahoma"/>
                <w:sz w:val="20"/>
                <w:szCs w:val="20"/>
              </w:rPr>
              <w:t>ESSENTIAL</w:t>
            </w:r>
          </w:p>
        </w:tc>
        <w:tc>
          <w:tcPr>
            <w:tcW w:w="573" w:type="dxa"/>
            <w:tcBorders>
              <w:bottom w:val="single" w:sz="2" w:space="0" w:color="auto"/>
            </w:tcBorders>
            <w:textDirection w:val="btLr"/>
            <w:vAlign w:val="center"/>
          </w:tcPr>
          <w:p w14:paraId="3DEB5FD6" w14:textId="77777777" w:rsidR="006969AC" w:rsidRPr="002936BA" w:rsidRDefault="006969AC" w:rsidP="006969AC">
            <w:pPr>
              <w:ind w:left="113" w:right="113"/>
              <w:jc w:val="center"/>
              <w:rPr>
                <w:rFonts w:ascii="Tahoma" w:hAnsi="Tahoma" w:cs="Tahoma"/>
                <w:sz w:val="20"/>
                <w:szCs w:val="20"/>
              </w:rPr>
            </w:pPr>
            <w:r w:rsidRPr="002936BA">
              <w:rPr>
                <w:rFonts w:ascii="Tahoma" w:hAnsi="Tahoma" w:cs="Tahoma"/>
                <w:sz w:val="20"/>
                <w:szCs w:val="20"/>
              </w:rPr>
              <w:t>DESIRABLE</w:t>
            </w:r>
          </w:p>
        </w:tc>
        <w:tc>
          <w:tcPr>
            <w:tcW w:w="861" w:type="dxa"/>
            <w:tcBorders>
              <w:bottom w:val="single" w:sz="2" w:space="0" w:color="auto"/>
            </w:tcBorders>
            <w:textDirection w:val="btLr"/>
            <w:vAlign w:val="center"/>
          </w:tcPr>
          <w:p w14:paraId="09C85EDA" w14:textId="77777777" w:rsidR="006969AC" w:rsidRPr="002936BA" w:rsidRDefault="006969AC" w:rsidP="006969AC">
            <w:pPr>
              <w:ind w:left="113" w:right="113"/>
              <w:jc w:val="center"/>
              <w:rPr>
                <w:rFonts w:ascii="Tahoma" w:hAnsi="Tahoma" w:cs="Tahoma"/>
                <w:sz w:val="20"/>
                <w:szCs w:val="20"/>
              </w:rPr>
            </w:pPr>
            <w:r w:rsidRPr="002936BA">
              <w:rPr>
                <w:rFonts w:ascii="Tahoma" w:hAnsi="Tahoma" w:cs="Tahoma"/>
                <w:sz w:val="20"/>
                <w:szCs w:val="20"/>
              </w:rPr>
              <w:t>HOW IDENTIFIED</w:t>
            </w:r>
          </w:p>
        </w:tc>
        <w:tc>
          <w:tcPr>
            <w:tcW w:w="2268" w:type="dxa"/>
            <w:tcBorders>
              <w:bottom w:val="single" w:sz="2" w:space="0" w:color="auto"/>
            </w:tcBorders>
          </w:tcPr>
          <w:p w14:paraId="66EB76F5" w14:textId="77777777" w:rsidR="006969AC" w:rsidRPr="002936BA" w:rsidRDefault="006969AC" w:rsidP="006969AC">
            <w:pPr>
              <w:ind w:left="176"/>
              <w:rPr>
                <w:rFonts w:ascii="Tahoma" w:hAnsi="Tahoma" w:cs="Tahoma"/>
                <w:sz w:val="20"/>
                <w:szCs w:val="20"/>
              </w:rPr>
            </w:pPr>
          </w:p>
          <w:p w14:paraId="723F83D2" w14:textId="77777777" w:rsidR="006969AC" w:rsidRPr="002936BA" w:rsidRDefault="006969AC" w:rsidP="006969AC">
            <w:pPr>
              <w:rPr>
                <w:rFonts w:ascii="Tahoma" w:hAnsi="Tahoma" w:cs="Tahoma"/>
                <w:sz w:val="16"/>
                <w:szCs w:val="16"/>
              </w:rPr>
            </w:pPr>
            <w:r w:rsidRPr="002936BA">
              <w:rPr>
                <w:rFonts w:ascii="Tahoma" w:hAnsi="Tahoma" w:cs="Tahoma"/>
                <w:sz w:val="16"/>
                <w:szCs w:val="16"/>
              </w:rPr>
              <w:t xml:space="preserve">Clear </w:t>
            </w:r>
            <w:proofErr w:type="gramStart"/>
            <w:r w:rsidRPr="002936BA">
              <w:rPr>
                <w:rFonts w:ascii="Tahoma" w:hAnsi="Tahoma" w:cs="Tahoma"/>
                <w:sz w:val="16"/>
                <w:szCs w:val="16"/>
              </w:rPr>
              <w:t>evidence  5</w:t>
            </w:r>
            <w:proofErr w:type="gramEnd"/>
          </w:p>
          <w:p w14:paraId="09B101EF" w14:textId="77777777" w:rsidR="006969AC" w:rsidRPr="002936BA" w:rsidRDefault="006969AC" w:rsidP="006969AC">
            <w:pPr>
              <w:rPr>
                <w:rFonts w:ascii="Tahoma" w:hAnsi="Tahoma" w:cs="Tahoma"/>
                <w:sz w:val="16"/>
                <w:szCs w:val="16"/>
              </w:rPr>
            </w:pPr>
            <w:r w:rsidRPr="002936BA">
              <w:rPr>
                <w:rFonts w:ascii="Tahoma" w:hAnsi="Tahoma" w:cs="Tahoma"/>
                <w:sz w:val="16"/>
                <w:szCs w:val="16"/>
              </w:rPr>
              <w:t>Some evidence 3</w:t>
            </w:r>
          </w:p>
          <w:p w14:paraId="66A3DE00" w14:textId="77777777" w:rsidR="006969AC" w:rsidRPr="002936BA" w:rsidRDefault="006969AC" w:rsidP="006969AC">
            <w:pPr>
              <w:rPr>
                <w:rFonts w:ascii="Tahoma" w:hAnsi="Tahoma" w:cs="Tahoma"/>
                <w:sz w:val="20"/>
                <w:szCs w:val="20"/>
              </w:rPr>
            </w:pPr>
            <w:r w:rsidRPr="002936BA">
              <w:rPr>
                <w:rFonts w:ascii="Tahoma" w:hAnsi="Tahoma" w:cs="Tahoma"/>
                <w:sz w:val="16"/>
                <w:szCs w:val="16"/>
              </w:rPr>
              <w:t xml:space="preserve">Little or no </w:t>
            </w:r>
            <w:proofErr w:type="gramStart"/>
            <w:r w:rsidRPr="002936BA">
              <w:rPr>
                <w:rFonts w:ascii="Tahoma" w:hAnsi="Tahoma" w:cs="Tahoma"/>
                <w:sz w:val="16"/>
                <w:szCs w:val="16"/>
              </w:rPr>
              <w:t>evidence  0</w:t>
            </w:r>
            <w:proofErr w:type="gramEnd"/>
            <w:r w:rsidRPr="002936BA">
              <w:rPr>
                <w:rFonts w:ascii="Tahoma" w:hAnsi="Tahoma" w:cs="Tahoma"/>
                <w:sz w:val="16"/>
                <w:szCs w:val="16"/>
              </w:rPr>
              <w:t>/1</w:t>
            </w:r>
          </w:p>
        </w:tc>
        <w:tc>
          <w:tcPr>
            <w:tcW w:w="3698" w:type="dxa"/>
            <w:tcBorders>
              <w:bottom w:val="single" w:sz="2" w:space="0" w:color="auto"/>
            </w:tcBorders>
          </w:tcPr>
          <w:p w14:paraId="37889E56" w14:textId="77777777" w:rsidR="006969AC" w:rsidRPr="002936BA" w:rsidRDefault="006969AC" w:rsidP="006969AC">
            <w:pPr>
              <w:ind w:left="176"/>
              <w:rPr>
                <w:rFonts w:ascii="Tahoma" w:hAnsi="Tahoma" w:cs="Tahoma"/>
                <w:sz w:val="20"/>
                <w:szCs w:val="20"/>
              </w:rPr>
            </w:pPr>
          </w:p>
        </w:tc>
      </w:tr>
      <w:tr w:rsidR="006969AC" w:rsidRPr="002936BA" w14:paraId="2FDCB5B5" w14:textId="77777777" w:rsidTr="006969AC">
        <w:trPr>
          <w:trHeight w:val="1396"/>
        </w:trPr>
        <w:tc>
          <w:tcPr>
            <w:tcW w:w="7412" w:type="dxa"/>
            <w:gridSpan w:val="2"/>
            <w:tcBorders>
              <w:bottom w:val="single" w:sz="2" w:space="0" w:color="auto"/>
            </w:tcBorders>
          </w:tcPr>
          <w:p w14:paraId="1CBE012F" w14:textId="77777777" w:rsidR="006969AC" w:rsidRPr="002936BA" w:rsidRDefault="006969AC" w:rsidP="006969AC">
            <w:pPr>
              <w:rPr>
                <w:rFonts w:ascii="Tahoma" w:hAnsi="Tahoma" w:cs="Tahoma"/>
                <w:b/>
              </w:rPr>
            </w:pPr>
          </w:p>
          <w:p w14:paraId="40403553" w14:textId="26EE30E2" w:rsidR="006969AC" w:rsidRPr="002936BA" w:rsidRDefault="006969AC" w:rsidP="006969AC">
            <w:pPr>
              <w:rPr>
                <w:rFonts w:ascii="Tahoma" w:hAnsi="Tahoma" w:cs="Tahoma"/>
                <w:b/>
                <w:color w:val="0070C0"/>
              </w:rPr>
            </w:pPr>
            <w:r w:rsidRPr="002936BA">
              <w:rPr>
                <w:rFonts w:ascii="Tahoma" w:hAnsi="Tahoma" w:cs="Tahoma"/>
                <w:b/>
              </w:rPr>
              <w:t>Qualifications and Training</w:t>
            </w:r>
            <w:r w:rsidR="00A72FB7" w:rsidRPr="002936BA">
              <w:rPr>
                <w:rFonts w:ascii="Tahoma" w:hAnsi="Tahoma" w:cs="Tahoma"/>
                <w:b/>
              </w:rPr>
              <w:t xml:space="preserve"> </w:t>
            </w:r>
            <w:r w:rsidR="00A72FB7" w:rsidRPr="002936BA">
              <w:rPr>
                <w:rFonts w:ascii="Tahoma" w:hAnsi="Tahoma" w:cs="Tahoma"/>
                <w:b/>
                <w:color w:val="0070C0"/>
              </w:rPr>
              <w:t>(Complete the details)</w:t>
            </w:r>
          </w:p>
          <w:p w14:paraId="7A4A9567" w14:textId="77777777" w:rsidR="006969AC" w:rsidRPr="002936BA" w:rsidRDefault="006969AC" w:rsidP="006969AC">
            <w:pPr>
              <w:rPr>
                <w:rFonts w:ascii="Tahoma" w:hAnsi="Tahoma" w:cs="Tahoma"/>
                <w:b/>
              </w:rPr>
            </w:pPr>
          </w:p>
        </w:tc>
        <w:tc>
          <w:tcPr>
            <w:tcW w:w="573" w:type="dxa"/>
            <w:tcBorders>
              <w:bottom w:val="single" w:sz="2" w:space="0" w:color="auto"/>
            </w:tcBorders>
            <w:vAlign w:val="center"/>
          </w:tcPr>
          <w:p w14:paraId="1A5291F9" w14:textId="77777777" w:rsidR="006969AC" w:rsidRPr="002936BA" w:rsidRDefault="006969AC" w:rsidP="006969AC">
            <w:pPr>
              <w:jc w:val="center"/>
              <w:rPr>
                <w:rFonts w:ascii="Tahoma" w:hAnsi="Tahoma" w:cs="Tahoma"/>
              </w:rPr>
            </w:pPr>
          </w:p>
        </w:tc>
        <w:tc>
          <w:tcPr>
            <w:tcW w:w="573" w:type="dxa"/>
            <w:tcBorders>
              <w:bottom w:val="single" w:sz="2" w:space="0" w:color="auto"/>
            </w:tcBorders>
            <w:vAlign w:val="center"/>
          </w:tcPr>
          <w:p w14:paraId="6CB6B32E" w14:textId="77777777" w:rsidR="006969AC" w:rsidRPr="002936BA" w:rsidRDefault="006969AC" w:rsidP="006969AC">
            <w:pPr>
              <w:jc w:val="center"/>
              <w:rPr>
                <w:rFonts w:ascii="Tahoma" w:hAnsi="Tahoma" w:cs="Tahoma"/>
              </w:rPr>
            </w:pPr>
          </w:p>
        </w:tc>
        <w:tc>
          <w:tcPr>
            <w:tcW w:w="861" w:type="dxa"/>
            <w:tcBorders>
              <w:bottom w:val="single" w:sz="2" w:space="0" w:color="auto"/>
            </w:tcBorders>
            <w:vAlign w:val="center"/>
          </w:tcPr>
          <w:p w14:paraId="3804CE9E" w14:textId="77777777" w:rsidR="006969AC" w:rsidRPr="002936BA" w:rsidRDefault="006969AC" w:rsidP="006969AC">
            <w:pPr>
              <w:jc w:val="center"/>
              <w:rPr>
                <w:rFonts w:ascii="Tahoma" w:hAnsi="Tahoma" w:cs="Tahoma"/>
                <w:sz w:val="16"/>
                <w:szCs w:val="16"/>
              </w:rPr>
            </w:pPr>
          </w:p>
        </w:tc>
        <w:tc>
          <w:tcPr>
            <w:tcW w:w="2268" w:type="dxa"/>
            <w:tcBorders>
              <w:bottom w:val="single" w:sz="2" w:space="0" w:color="auto"/>
            </w:tcBorders>
          </w:tcPr>
          <w:p w14:paraId="2B77543F" w14:textId="77777777" w:rsidR="006969AC" w:rsidRPr="002936BA" w:rsidRDefault="006969AC" w:rsidP="006969AC">
            <w:pPr>
              <w:rPr>
                <w:rFonts w:ascii="Tahoma" w:hAnsi="Tahoma" w:cs="Tahoma"/>
                <w:sz w:val="16"/>
                <w:szCs w:val="16"/>
              </w:rPr>
            </w:pPr>
          </w:p>
          <w:p w14:paraId="1BE7CE5B" w14:textId="77777777" w:rsidR="006969AC" w:rsidRPr="002936BA" w:rsidRDefault="006969AC" w:rsidP="006969AC">
            <w:pPr>
              <w:rPr>
                <w:rFonts w:ascii="Tahoma" w:hAnsi="Tahoma" w:cs="Tahoma"/>
                <w:sz w:val="16"/>
                <w:szCs w:val="16"/>
              </w:rPr>
            </w:pPr>
            <w:r w:rsidRPr="002936BA">
              <w:rPr>
                <w:rFonts w:ascii="Tahoma" w:hAnsi="Tahoma" w:cs="Tahoma"/>
                <w:sz w:val="16"/>
                <w:szCs w:val="16"/>
              </w:rPr>
              <w:t>Maximum score 25</w:t>
            </w:r>
          </w:p>
          <w:p w14:paraId="26E427E4"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essential 15</w:t>
            </w:r>
          </w:p>
          <w:p w14:paraId="19DB1D76"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desirable 10</w:t>
            </w:r>
          </w:p>
        </w:tc>
        <w:tc>
          <w:tcPr>
            <w:tcW w:w="3698" w:type="dxa"/>
            <w:tcBorders>
              <w:bottom w:val="single" w:sz="2" w:space="0" w:color="auto"/>
            </w:tcBorders>
          </w:tcPr>
          <w:p w14:paraId="06060439" w14:textId="77777777" w:rsidR="006969AC" w:rsidRPr="002936BA" w:rsidRDefault="006969AC" w:rsidP="006969AC">
            <w:pPr>
              <w:rPr>
                <w:rFonts w:ascii="Tahoma" w:hAnsi="Tahoma" w:cs="Tahoma"/>
                <w:sz w:val="16"/>
                <w:szCs w:val="16"/>
              </w:rPr>
            </w:pPr>
          </w:p>
        </w:tc>
      </w:tr>
      <w:tr w:rsidR="006969AC" w:rsidRPr="002936BA" w14:paraId="4BBA1B97"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4133A0AB"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74A797A2"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left w:val="single" w:sz="2" w:space="0" w:color="auto"/>
              <w:bottom w:val="single" w:sz="2" w:space="0" w:color="auto"/>
              <w:right w:val="single" w:sz="2" w:space="0" w:color="auto"/>
            </w:tcBorders>
            <w:vAlign w:val="center"/>
          </w:tcPr>
          <w:p w14:paraId="5C71280C" w14:textId="77777777" w:rsidR="006969AC" w:rsidRPr="002936BA" w:rsidRDefault="006969AC" w:rsidP="006969AC">
            <w:pPr>
              <w:jc w:val="center"/>
              <w:rPr>
                <w:rFonts w:ascii="Tahoma" w:hAnsi="Tahoma" w:cs="Tahoma"/>
              </w:rPr>
            </w:pPr>
          </w:p>
        </w:tc>
        <w:tc>
          <w:tcPr>
            <w:tcW w:w="861" w:type="dxa"/>
            <w:tcBorders>
              <w:top w:val="single" w:sz="2" w:space="0" w:color="auto"/>
              <w:left w:val="single" w:sz="2" w:space="0" w:color="auto"/>
              <w:bottom w:val="single" w:sz="2" w:space="0" w:color="auto"/>
              <w:right w:val="single" w:sz="2" w:space="0" w:color="auto"/>
            </w:tcBorders>
            <w:vAlign w:val="center"/>
          </w:tcPr>
          <w:p w14:paraId="7C1A3A7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154296FE" w14:textId="77777777" w:rsidR="006969AC" w:rsidRPr="002936BA" w:rsidRDefault="006969AC" w:rsidP="006969AC">
            <w:pPr>
              <w:rPr>
                <w:rFonts w:ascii="Tahoma" w:hAnsi="Tahoma" w:cs="Tahoma"/>
                <w:sz w:val="16"/>
                <w:szCs w:val="16"/>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36A75023" w14:textId="77777777" w:rsidR="006969AC" w:rsidRPr="002936BA" w:rsidRDefault="006969AC" w:rsidP="006969AC">
            <w:pPr>
              <w:rPr>
                <w:rFonts w:ascii="Tahoma" w:hAnsi="Tahoma" w:cs="Tahoma"/>
                <w:sz w:val="16"/>
                <w:szCs w:val="16"/>
              </w:rPr>
            </w:pPr>
          </w:p>
        </w:tc>
      </w:tr>
      <w:tr w:rsidR="006969AC" w:rsidRPr="002936BA" w14:paraId="4E21775B"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3DC157A2"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3D4BAB48"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left w:val="single" w:sz="2" w:space="0" w:color="auto"/>
              <w:bottom w:val="single" w:sz="2" w:space="0" w:color="auto"/>
              <w:right w:val="single" w:sz="2" w:space="0" w:color="auto"/>
            </w:tcBorders>
            <w:vAlign w:val="center"/>
          </w:tcPr>
          <w:p w14:paraId="1AF6C34C" w14:textId="77777777" w:rsidR="006969AC" w:rsidRPr="002936BA" w:rsidRDefault="006969AC" w:rsidP="006969AC">
            <w:pPr>
              <w:jc w:val="center"/>
              <w:rPr>
                <w:rFonts w:ascii="Tahoma" w:hAnsi="Tahoma" w:cs="Tahoma"/>
              </w:rPr>
            </w:pPr>
          </w:p>
        </w:tc>
        <w:tc>
          <w:tcPr>
            <w:tcW w:w="861" w:type="dxa"/>
            <w:tcBorders>
              <w:top w:val="single" w:sz="2" w:space="0" w:color="auto"/>
              <w:left w:val="single" w:sz="2" w:space="0" w:color="auto"/>
              <w:bottom w:val="single" w:sz="2" w:space="0" w:color="auto"/>
              <w:right w:val="single" w:sz="2" w:space="0" w:color="auto"/>
            </w:tcBorders>
            <w:vAlign w:val="center"/>
          </w:tcPr>
          <w:p w14:paraId="07AF01C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5FE491A6"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5EB48364" w14:textId="77777777" w:rsidR="006969AC" w:rsidRPr="002936BA" w:rsidRDefault="006969AC" w:rsidP="006969AC">
            <w:pPr>
              <w:rPr>
                <w:rFonts w:ascii="Tahoma" w:hAnsi="Tahoma" w:cs="Tahoma"/>
                <w:sz w:val="16"/>
                <w:szCs w:val="16"/>
              </w:rPr>
            </w:pPr>
          </w:p>
        </w:tc>
      </w:tr>
      <w:tr w:rsidR="006969AC" w:rsidRPr="002936BA" w14:paraId="72D31BD7"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74ECCAB4"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3B2943C4"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left w:val="single" w:sz="2" w:space="0" w:color="auto"/>
              <w:bottom w:val="single" w:sz="2" w:space="0" w:color="auto"/>
              <w:right w:val="single" w:sz="2" w:space="0" w:color="auto"/>
            </w:tcBorders>
            <w:vAlign w:val="center"/>
          </w:tcPr>
          <w:p w14:paraId="39199118" w14:textId="77777777" w:rsidR="006969AC" w:rsidRPr="002936BA" w:rsidRDefault="006969AC" w:rsidP="006969AC">
            <w:pPr>
              <w:jc w:val="center"/>
              <w:rPr>
                <w:rFonts w:ascii="Tahoma" w:hAnsi="Tahoma" w:cs="Tahoma"/>
              </w:rPr>
            </w:pPr>
          </w:p>
        </w:tc>
        <w:tc>
          <w:tcPr>
            <w:tcW w:w="861" w:type="dxa"/>
            <w:tcBorders>
              <w:top w:val="single" w:sz="2" w:space="0" w:color="auto"/>
              <w:left w:val="single" w:sz="2" w:space="0" w:color="auto"/>
              <w:bottom w:val="single" w:sz="2" w:space="0" w:color="auto"/>
              <w:right w:val="single" w:sz="2" w:space="0" w:color="auto"/>
            </w:tcBorders>
            <w:vAlign w:val="center"/>
          </w:tcPr>
          <w:p w14:paraId="24E005D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w:t>
            </w:r>
          </w:p>
        </w:tc>
        <w:tc>
          <w:tcPr>
            <w:tcW w:w="2268" w:type="dxa"/>
            <w:tcBorders>
              <w:top w:val="single" w:sz="2" w:space="0" w:color="auto"/>
              <w:left w:val="single" w:sz="2" w:space="0" w:color="auto"/>
              <w:bottom w:val="single" w:sz="2" w:space="0" w:color="auto"/>
              <w:right w:val="single" w:sz="2" w:space="0" w:color="auto"/>
            </w:tcBorders>
            <w:vAlign w:val="center"/>
          </w:tcPr>
          <w:p w14:paraId="414D8EFB"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577306A7" w14:textId="77777777" w:rsidR="006969AC" w:rsidRPr="002936BA" w:rsidRDefault="006969AC" w:rsidP="006969AC">
            <w:pPr>
              <w:rPr>
                <w:rFonts w:ascii="Tahoma" w:hAnsi="Tahoma" w:cs="Tahoma"/>
                <w:sz w:val="16"/>
                <w:szCs w:val="16"/>
              </w:rPr>
            </w:pPr>
          </w:p>
        </w:tc>
      </w:tr>
      <w:tr w:rsidR="006969AC" w:rsidRPr="002936BA" w14:paraId="2AA0B862"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27E00BE1"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59348B7B" w14:textId="77777777" w:rsidR="006969AC" w:rsidRPr="002936BA" w:rsidRDefault="006969AC" w:rsidP="006969AC">
            <w:pPr>
              <w:jc w:val="center"/>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4FD7D83B"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top w:val="single" w:sz="2" w:space="0" w:color="auto"/>
              <w:left w:val="single" w:sz="2" w:space="0" w:color="auto"/>
              <w:bottom w:val="single" w:sz="2" w:space="0" w:color="auto"/>
              <w:right w:val="single" w:sz="2" w:space="0" w:color="auto"/>
            </w:tcBorders>
            <w:vAlign w:val="center"/>
          </w:tcPr>
          <w:p w14:paraId="268F3484"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5EDE60B3"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1430AE70" w14:textId="77777777" w:rsidR="006969AC" w:rsidRPr="002936BA" w:rsidRDefault="006969AC" w:rsidP="006969AC">
            <w:pPr>
              <w:rPr>
                <w:rFonts w:ascii="Tahoma" w:hAnsi="Tahoma" w:cs="Tahoma"/>
                <w:sz w:val="16"/>
                <w:szCs w:val="16"/>
              </w:rPr>
            </w:pPr>
          </w:p>
        </w:tc>
      </w:tr>
      <w:tr w:rsidR="006969AC" w:rsidRPr="002936BA" w14:paraId="78EA9771" w14:textId="77777777" w:rsidTr="006969AC">
        <w:tc>
          <w:tcPr>
            <w:tcW w:w="7412" w:type="dxa"/>
            <w:gridSpan w:val="2"/>
            <w:tcBorders>
              <w:top w:val="single" w:sz="24" w:space="0" w:color="auto"/>
              <w:bottom w:val="single" w:sz="2" w:space="0" w:color="auto"/>
            </w:tcBorders>
          </w:tcPr>
          <w:p w14:paraId="46C7996D" w14:textId="77777777" w:rsidR="006969AC" w:rsidRPr="002936BA" w:rsidRDefault="006969AC" w:rsidP="006969AC">
            <w:pPr>
              <w:rPr>
                <w:rFonts w:ascii="Tahoma" w:hAnsi="Tahoma" w:cs="Tahoma"/>
              </w:rPr>
            </w:pPr>
          </w:p>
          <w:p w14:paraId="7255D18C" w14:textId="694BA4C2" w:rsidR="006969AC" w:rsidRPr="002936BA" w:rsidRDefault="006969AC" w:rsidP="006969AC">
            <w:pPr>
              <w:rPr>
                <w:rFonts w:ascii="Tahoma" w:hAnsi="Tahoma" w:cs="Tahoma"/>
                <w:b/>
                <w:color w:val="0070C0"/>
              </w:rPr>
            </w:pPr>
            <w:r w:rsidRPr="002936BA">
              <w:rPr>
                <w:rFonts w:ascii="Tahoma" w:hAnsi="Tahoma" w:cs="Tahoma"/>
                <w:b/>
              </w:rPr>
              <w:t>Relevant Experience</w:t>
            </w:r>
            <w:r w:rsidR="00A72FB7" w:rsidRPr="002936BA">
              <w:rPr>
                <w:rFonts w:ascii="Tahoma" w:hAnsi="Tahoma" w:cs="Tahoma"/>
                <w:b/>
              </w:rPr>
              <w:t xml:space="preserve"> </w:t>
            </w:r>
            <w:r w:rsidR="00A72FB7" w:rsidRPr="002936BA">
              <w:rPr>
                <w:rFonts w:ascii="Tahoma" w:hAnsi="Tahoma" w:cs="Tahoma"/>
                <w:b/>
                <w:color w:val="0070C0"/>
              </w:rPr>
              <w:t>(complete the details)</w:t>
            </w:r>
          </w:p>
          <w:p w14:paraId="6154D7BA" w14:textId="77777777" w:rsidR="006969AC" w:rsidRPr="002936BA" w:rsidRDefault="006969AC" w:rsidP="006969AC">
            <w:pPr>
              <w:rPr>
                <w:rFonts w:ascii="Tahoma" w:hAnsi="Tahoma" w:cs="Tahoma"/>
              </w:rPr>
            </w:pPr>
          </w:p>
        </w:tc>
        <w:tc>
          <w:tcPr>
            <w:tcW w:w="573" w:type="dxa"/>
            <w:tcBorders>
              <w:top w:val="single" w:sz="24" w:space="0" w:color="auto"/>
              <w:bottom w:val="single" w:sz="2" w:space="0" w:color="auto"/>
            </w:tcBorders>
            <w:vAlign w:val="center"/>
          </w:tcPr>
          <w:p w14:paraId="0EE4DBC1" w14:textId="77777777" w:rsidR="006969AC" w:rsidRPr="002936BA" w:rsidRDefault="006969AC" w:rsidP="006969AC">
            <w:pPr>
              <w:jc w:val="center"/>
              <w:rPr>
                <w:rFonts w:ascii="Tahoma" w:hAnsi="Tahoma" w:cs="Tahoma"/>
              </w:rPr>
            </w:pPr>
          </w:p>
        </w:tc>
        <w:tc>
          <w:tcPr>
            <w:tcW w:w="573" w:type="dxa"/>
            <w:tcBorders>
              <w:top w:val="single" w:sz="24" w:space="0" w:color="auto"/>
              <w:bottom w:val="single" w:sz="2" w:space="0" w:color="auto"/>
            </w:tcBorders>
            <w:vAlign w:val="center"/>
          </w:tcPr>
          <w:p w14:paraId="7CCF4524" w14:textId="77777777" w:rsidR="006969AC" w:rsidRPr="002936BA" w:rsidRDefault="006969AC" w:rsidP="006969AC">
            <w:pPr>
              <w:jc w:val="center"/>
              <w:rPr>
                <w:rFonts w:ascii="Tahoma" w:hAnsi="Tahoma" w:cs="Tahoma"/>
              </w:rPr>
            </w:pPr>
          </w:p>
        </w:tc>
        <w:tc>
          <w:tcPr>
            <w:tcW w:w="861" w:type="dxa"/>
            <w:tcBorders>
              <w:top w:val="single" w:sz="24" w:space="0" w:color="auto"/>
              <w:bottom w:val="single" w:sz="2" w:space="0" w:color="auto"/>
            </w:tcBorders>
            <w:vAlign w:val="center"/>
          </w:tcPr>
          <w:p w14:paraId="369C619A" w14:textId="77777777" w:rsidR="006969AC" w:rsidRPr="002936BA" w:rsidRDefault="006969AC" w:rsidP="006969AC">
            <w:pPr>
              <w:jc w:val="center"/>
              <w:rPr>
                <w:rFonts w:ascii="Tahoma" w:hAnsi="Tahoma" w:cs="Tahoma"/>
                <w:sz w:val="16"/>
                <w:szCs w:val="16"/>
              </w:rPr>
            </w:pPr>
          </w:p>
        </w:tc>
        <w:tc>
          <w:tcPr>
            <w:tcW w:w="2268" w:type="dxa"/>
            <w:tcBorders>
              <w:top w:val="single" w:sz="24" w:space="0" w:color="auto"/>
              <w:bottom w:val="single" w:sz="2" w:space="0" w:color="auto"/>
            </w:tcBorders>
          </w:tcPr>
          <w:p w14:paraId="28591D99" w14:textId="77777777" w:rsidR="006969AC" w:rsidRPr="002936BA" w:rsidRDefault="006969AC" w:rsidP="006969AC">
            <w:pPr>
              <w:rPr>
                <w:rFonts w:ascii="Tahoma" w:hAnsi="Tahoma" w:cs="Tahoma"/>
                <w:sz w:val="16"/>
                <w:szCs w:val="16"/>
              </w:rPr>
            </w:pPr>
          </w:p>
          <w:p w14:paraId="7DD14973" w14:textId="300F5A7E" w:rsidR="006969AC" w:rsidRPr="002936BA" w:rsidRDefault="007F4C1D" w:rsidP="006969AC">
            <w:pPr>
              <w:rPr>
                <w:rFonts w:ascii="Tahoma" w:hAnsi="Tahoma" w:cs="Tahoma"/>
                <w:sz w:val="16"/>
                <w:szCs w:val="16"/>
              </w:rPr>
            </w:pPr>
            <w:r w:rsidRPr="002936BA">
              <w:rPr>
                <w:rFonts w:ascii="Tahoma" w:hAnsi="Tahoma" w:cs="Tahoma"/>
                <w:sz w:val="16"/>
                <w:szCs w:val="16"/>
              </w:rPr>
              <w:t>Largest</w:t>
            </w:r>
            <w:r w:rsidR="006969AC" w:rsidRPr="002936BA">
              <w:rPr>
                <w:rFonts w:ascii="Tahoma" w:hAnsi="Tahoma" w:cs="Tahoma"/>
                <w:sz w:val="16"/>
                <w:szCs w:val="16"/>
              </w:rPr>
              <w:t xml:space="preserve"> </w:t>
            </w:r>
            <w:r w:rsidRPr="002936BA">
              <w:rPr>
                <w:rFonts w:ascii="Tahoma" w:hAnsi="Tahoma" w:cs="Tahoma"/>
                <w:sz w:val="16"/>
                <w:szCs w:val="16"/>
              </w:rPr>
              <w:t>score 35</w:t>
            </w:r>
          </w:p>
          <w:p w14:paraId="60FBBCEF"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essential 25</w:t>
            </w:r>
          </w:p>
          <w:p w14:paraId="348BF5EA" w14:textId="77777777" w:rsidR="006969AC" w:rsidRPr="002936BA" w:rsidRDefault="006969AC" w:rsidP="006969AC">
            <w:pPr>
              <w:rPr>
                <w:rFonts w:ascii="Tahoma" w:hAnsi="Tahoma" w:cs="Tahoma"/>
                <w:sz w:val="16"/>
                <w:szCs w:val="16"/>
              </w:rPr>
            </w:pPr>
            <w:r w:rsidRPr="002936BA">
              <w:rPr>
                <w:rFonts w:ascii="Tahoma" w:hAnsi="Tahoma" w:cs="Tahoma"/>
                <w:sz w:val="16"/>
                <w:szCs w:val="16"/>
              </w:rPr>
              <w:lastRenderedPageBreak/>
              <w:t>Highest score desirable 10</w:t>
            </w:r>
          </w:p>
        </w:tc>
        <w:tc>
          <w:tcPr>
            <w:tcW w:w="3698" w:type="dxa"/>
            <w:tcBorders>
              <w:top w:val="single" w:sz="24" w:space="0" w:color="auto"/>
              <w:bottom w:val="single" w:sz="2" w:space="0" w:color="auto"/>
            </w:tcBorders>
          </w:tcPr>
          <w:p w14:paraId="7865EAB8" w14:textId="77777777" w:rsidR="006969AC" w:rsidRPr="002936BA" w:rsidRDefault="006969AC" w:rsidP="006969AC">
            <w:pPr>
              <w:rPr>
                <w:rFonts w:ascii="Tahoma" w:hAnsi="Tahoma" w:cs="Tahoma"/>
                <w:sz w:val="16"/>
                <w:szCs w:val="16"/>
              </w:rPr>
            </w:pPr>
          </w:p>
        </w:tc>
      </w:tr>
      <w:tr w:rsidR="006969AC" w:rsidRPr="002936BA" w14:paraId="409DBBFE" w14:textId="77777777" w:rsidTr="006969AC">
        <w:tc>
          <w:tcPr>
            <w:tcW w:w="7412" w:type="dxa"/>
            <w:gridSpan w:val="2"/>
            <w:tcBorders>
              <w:top w:val="single" w:sz="2" w:space="0" w:color="auto"/>
            </w:tcBorders>
          </w:tcPr>
          <w:p w14:paraId="5AC0BAF7"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top w:val="single" w:sz="2" w:space="0" w:color="auto"/>
            </w:tcBorders>
            <w:vAlign w:val="center"/>
          </w:tcPr>
          <w:p w14:paraId="2ED18BBE"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tcBorders>
            <w:vAlign w:val="center"/>
          </w:tcPr>
          <w:p w14:paraId="37EAD516" w14:textId="77777777" w:rsidR="006969AC" w:rsidRPr="002936BA" w:rsidRDefault="006969AC" w:rsidP="006969AC">
            <w:pPr>
              <w:jc w:val="center"/>
              <w:rPr>
                <w:rFonts w:ascii="Tahoma" w:hAnsi="Tahoma" w:cs="Tahoma"/>
              </w:rPr>
            </w:pPr>
          </w:p>
        </w:tc>
        <w:tc>
          <w:tcPr>
            <w:tcW w:w="861" w:type="dxa"/>
            <w:tcBorders>
              <w:top w:val="single" w:sz="2" w:space="0" w:color="auto"/>
            </w:tcBorders>
            <w:vAlign w:val="center"/>
          </w:tcPr>
          <w:p w14:paraId="46FD7765"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tcBorders>
              <w:top w:val="single" w:sz="2" w:space="0" w:color="auto"/>
            </w:tcBorders>
            <w:vAlign w:val="center"/>
          </w:tcPr>
          <w:p w14:paraId="04DA45B2" w14:textId="77777777" w:rsidR="006969AC" w:rsidRPr="002936BA" w:rsidRDefault="006969AC" w:rsidP="006969AC">
            <w:pPr>
              <w:rPr>
                <w:rFonts w:ascii="Tahoma" w:hAnsi="Tahoma" w:cs="Tahoma"/>
                <w:sz w:val="18"/>
                <w:szCs w:val="16"/>
              </w:rPr>
            </w:pPr>
            <w:r w:rsidRPr="002936BA">
              <w:rPr>
                <w:rFonts w:ascii="Tahoma" w:hAnsi="Tahoma" w:cs="Tahoma"/>
                <w:sz w:val="18"/>
                <w:szCs w:val="16"/>
              </w:rPr>
              <w:t>5         3        1        0</w:t>
            </w:r>
          </w:p>
        </w:tc>
        <w:tc>
          <w:tcPr>
            <w:tcW w:w="3698" w:type="dxa"/>
            <w:tcBorders>
              <w:top w:val="single" w:sz="2" w:space="0" w:color="auto"/>
            </w:tcBorders>
          </w:tcPr>
          <w:p w14:paraId="44B075A3" w14:textId="77777777" w:rsidR="006969AC" w:rsidRPr="002936BA" w:rsidRDefault="006969AC" w:rsidP="006969AC">
            <w:pPr>
              <w:rPr>
                <w:rFonts w:ascii="Tahoma" w:hAnsi="Tahoma" w:cs="Tahoma"/>
                <w:sz w:val="16"/>
                <w:szCs w:val="16"/>
              </w:rPr>
            </w:pPr>
          </w:p>
        </w:tc>
      </w:tr>
      <w:tr w:rsidR="006969AC" w:rsidRPr="002936BA" w14:paraId="67C227EF" w14:textId="77777777" w:rsidTr="006969AC">
        <w:tc>
          <w:tcPr>
            <w:tcW w:w="7412" w:type="dxa"/>
            <w:gridSpan w:val="2"/>
            <w:tcBorders>
              <w:top w:val="single" w:sz="2" w:space="0" w:color="auto"/>
            </w:tcBorders>
          </w:tcPr>
          <w:p w14:paraId="7E41C793"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top w:val="single" w:sz="2" w:space="0" w:color="auto"/>
            </w:tcBorders>
            <w:vAlign w:val="center"/>
          </w:tcPr>
          <w:p w14:paraId="3C925D78" w14:textId="77777777" w:rsidR="006969AC" w:rsidRPr="002936BA" w:rsidRDefault="006969AC" w:rsidP="006969AC">
            <w:pPr>
              <w:jc w:val="center"/>
              <w:rPr>
                <w:rFonts w:ascii="Tahoma" w:hAnsi="Tahoma" w:cs="Tahoma"/>
              </w:rPr>
            </w:pPr>
          </w:p>
        </w:tc>
        <w:tc>
          <w:tcPr>
            <w:tcW w:w="573" w:type="dxa"/>
            <w:tcBorders>
              <w:top w:val="single" w:sz="2" w:space="0" w:color="auto"/>
            </w:tcBorders>
            <w:vAlign w:val="center"/>
          </w:tcPr>
          <w:p w14:paraId="5618A33A"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top w:val="single" w:sz="2" w:space="0" w:color="auto"/>
            </w:tcBorders>
            <w:vAlign w:val="center"/>
          </w:tcPr>
          <w:p w14:paraId="0A3AD1B9"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tcBorders>
              <w:top w:val="single" w:sz="2" w:space="0" w:color="auto"/>
            </w:tcBorders>
            <w:vAlign w:val="center"/>
          </w:tcPr>
          <w:p w14:paraId="0D8C5E08"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tcBorders>
          </w:tcPr>
          <w:p w14:paraId="5D0018BE" w14:textId="77777777" w:rsidR="006969AC" w:rsidRPr="002936BA" w:rsidRDefault="006969AC" w:rsidP="006969AC">
            <w:pPr>
              <w:rPr>
                <w:rFonts w:ascii="Tahoma" w:hAnsi="Tahoma" w:cs="Tahoma"/>
                <w:sz w:val="16"/>
                <w:szCs w:val="16"/>
              </w:rPr>
            </w:pPr>
          </w:p>
        </w:tc>
      </w:tr>
      <w:tr w:rsidR="006969AC" w:rsidRPr="002936BA" w14:paraId="45B9BAF1" w14:textId="77777777" w:rsidTr="006969AC">
        <w:tc>
          <w:tcPr>
            <w:tcW w:w="7412" w:type="dxa"/>
            <w:gridSpan w:val="2"/>
            <w:tcBorders>
              <w:top w:val="single" w:sz="24" w:space="0" w:color="auto"/>
            </w:tcBorders>
          </w:tcPr>
          <w:p w14:paraId="4D534797" w14:textId="77777777" w:rsidR="006969AC" w:rsidRPr="002936BA" w:rsidRDefault="006969AC" w:rsidP="006969AC">
            <w:pPr>
              <w:rPr>
                <w:rFonts w:ascii="Tahoma" w:hAnsi="Tahoma" w:cs="Tahoma"/>
              </w:rPr>
            </w:pPr>
          </w:p>
          <w:p w14:paraId="0EEE3AAF" w14:textId="0847B518" w:rsidR="006969AC" w:rsidRPr="002936BA" w:rsidRDefault="006969AC" w:rsidP="006969AC">
            <w:pPr>
              <w:rPr>
                <w:rFonts w:ascii="Tahoma" w:hAnsi="Tahoma" w:cs="Tahoma"/>
                <w:color w:val="0070C0"/>
              </w:rPr>
            </w:pPr>
            <w:r w:rsidRPr="002936BA">
              <w:rPr>
                <w:rFonts w:ascii="Tahoma" w:hAnsi="Tahoma" w:cs="Tahoma"/>
                <w:b/>
              </w:rPr>
              <w:t>Knowledge and Skills</w:t>
            </w:r>
            <w:r w:rsidR="00A72FB7" w:rsidRPr="002936BA">
              <w:rPr>
                <w:rFonts w:ascii="Tahoma" w:hAnsi="Tahoma" w:cs="Tahoma"/>
                <w:b/>
              </w:rPr>
              <w:t xml:space="preserve"> </w:t>
            </w:r>
            <w:r w:rsidR="00A72FB7" w:rsidRPr="002936BA">
              <w:rPr>
                <w:rFonts w:ascii="Tahoma" w:hAnsi="Tahoma" w:cs="Tahoma"/>
                <w:b/>
                <w:color w:val="0070C0"/>
              </w:rPr>
              <w:t>(complete the details)</w:t>
            </w:r>
          </w:p>
          <w:p w14:paraId="644E0258" w14:textId="77777777" w:rsidR="006969AC" w:rsidRPr="002936BA" w:rsidRDefault="006969AC" w:rsidP="006969AC">
            <w:pPr>
              <w:pStyle w:val="ListParagraph"/>
              <w:ind w:left="360"/>
              <w:rPr>
                <w:rFonts w:ascii="Tahoma" w:hAnsi="Tahoma" w:cs="Tahoma"/>
                <w:b/>
              </w:rPr>
            </w:pPr>
          </w:p>
        </w:tc>
        <w:tc>
          <w:tcPr>
            <w:tcW w:w="573" w:type="dxa"/>
            <w:tcBorders>
              <w:top w:val="single" w:sz="24" w:space="0" w:color="auto"/>
            </w:tcBorders>
            <w:vAlign w:val="center"/>
          </w:tcPr>
          <w:p w14:paraId="1FBCE1B5" w14:textId="77777777" w:rsidR="006969AC" w:rsidRPr="002936BA" w:rsidRDefault="006969AC" w:rsidP="006969AC">
            <w:pPr>
              <w:jc w:val="center"/>
              <w:rPr>
                <w:rFonts w:ascii="Tahoma" w:hAnsi="Tahoma" w:cs="Tahoma"/>
              </w:rPr>
            </w:pPr>
          </w:p>
        </w:tc>
        <w:tc>
          <w:tcPr>
            <w:tcW w:w="573" w:type="dxa"/>
            <w:tcBorders>
              <w:top w:val="single" w:sz="24" w:space="0" w:color="auto"/>
            </w:tcBorders>
            <w:vAlign w:val="center"/>
          </w:tcPr>
          <w:p w14:paraId="2C2B9A46" w14:textId="77777777" w:rsidR="006969AC" w:rsidRPr="002936BA" w:rsidRDefault="006969AC" w:rsidP="006969AC">
            <w:pPr>
              <w:jc w:val="center"/>
              <w:rPr>
                <w:rFonts w:ascii="Tahoma" w:hAnsi="Tahoma" w:cs="Tahoma"/>
              </w:rPr>
            </w:pPr>
          </w:p>
        </w:tc>
        <w:tc>
          <w:tcPr>
            <w:tcW w:w="861" w:type="dxa"/>
            <w:tcBorders>
              <w:top w:val="single" w:sz="24" w:space="0" w:color="auto"/>
            </w:tcBorders>
            <w:vAlign w:val="center"/>
          </w:tcPr>
          <w:p w14:paraId="1FCA27C7" w14:textId="77777777" w:rsidR="006969AC" w:rsidRPr="002936BA" w:rsidRDefault="006969AC" w:rsidP="006969AC">
            <w:pPr>
              <w:jc w:val="center"/>
              <w:rPr>
                <w:rFonts w:ascii="Tahoma" w:hAnsi="Tahoma" w:cs="Tahoma"/>
                <w:sz w:val="16"/>
                <w:szCs w:val="16"/>
              </w:rPr>
            </w:pPr>
          </w:p>
        </w:tc>
        <w:tc>
          <w:tcPr>
            <w:tcW w:w="2268" w:type="dxa"/>
            <w:tcBorders>
              <w:top w:val="single" w:sz="24" w:space="0" w:color="auto"/>
            </w:tcBorders>
          </w:tcPr>
          <w:p w14:paraId="2964C78C" w14:textId="77777777" w:rsidR="006969AC" w:rsidRPr="002936BA" w:rsidRDefault="006969AC" w:rsidP="006969AC">
            <w:pPr>
              <w:rPr>
                <w:rFonts w:ascii="Tahoma" w:hAnsi="Tahoma" w:cs="Tahoma"/>
                <w:sz w:val="16"/>
                <w:szCs w:val="16"/>
              </w:rPr>
            </w:pPr>
          </w:p>
          <w:p w14:paraId="1A481FED" w14:textId="77777777" w:rsidR="006969AC" w:rsidRPr="002936BA" w:rsidRDefault="006969AC" w:rsidP="006969AC">
            <w:pPr>
              <w:rPr>
                <w:rFonts w:ascii="Tahoma" w:hAnsi="Tahoma" w:cs="Tahoma"/>
                <w:sz w:val="16"/>
                <w:szCs w:val="16"/>
              </w:rPr>
            </w:pPr>
            <w:r w:rsidRPr="002936BA">
              <w:rPr>
                <w:rFonts w:ascii="Tahoma" w:hAnsi="Tahoma" w:cs="Tahoma"/>
                <w:sz w:val="16"/>
                <w:szCs w:val="16"/>
              </w:rPr>
              <w:t>Maximum score 90</w:t>
            </w:r>
          </w:p>
          <w:p w14:paraId="5BFD874F"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essential 75</w:t>
            </w:r>
          </w:p>
          <w:p w14:paraId="283CD517"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desirable 15</w:t>
            </w:r>
          </w:p>
        </w:tc>
        <w:tc>
          <w:tcPr>
            <w:tcW w:w="3698" w:type="dxa"/>
            <w:tcBorders>
              <w:top w:val="single" w:sz="24" w:space="0" w:color="auto"/>
            </w:tcBorders>
          </w:tcPr>
          <w:p w14:paraId="40C7A2B4" w14:textId="77777777" w:rsidR="006969AC" w:rsidRPr="002936BA" w:rsidRDefault="006969AC" w:rsidP="006969AC">
            <w:pPr>
              <w:rPr>
                <w:rFonts w:ascii="Tahoma" w:hAnsi="Tahoma" w:cs="Tahoma"/>
                <w:sz w:val="16"/>
                <w:szCs w:val="16"/>
              </w:rPr>
            </w:pPr>
          </w:p>
        </w:tc>
      </w:tr>
      <w:tr w:rsidR="006969AC" w:rsidRPr="002936BA" w14:paraId="0FF12433" w14:textId="77777777" w:rsidTr="006969AC">
        <w:trPr>
          <w:trHeight w:val="289"/>
        </w:trPr>
        <w:tc>
          <w:tcPr>
            <w:tcW w:w="7412" w:type="dxa"/>
            <w:gridSpan w:val="2"/>
          </w:tcPr>
          <w:p w14:paraId="01458A71"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vAlign w:val="center"/>
          </w:tcPr>
          <w:p w14:paraId="63DCD130"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29520ADD" w14:textId="77777777" w:rsidR="006969AC" w:rsidRPr="002936BA" w:rsidRDefault="006969AC" w:rsidP="006969AC">
            <w:pPr>
              <w:jc w:val="center"/>
              <w:rPr>
                <w:rFonts w:ascii="Tahoma" w:hAnsi="Tahoma" w:cs="Tahoma"/>
              </w:rPr>
            </w:pPr>
          </w:p>
        </w:tc>
        <w:tc>
          <w:tcPr>
            <w:tcW w:w="861" w:type="dxa"/>
            <w:vAlign w:val="center"/>
          </w:tcPr>
          <w:p w14:paraId="4B7778DB"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vAlign w:val="center"/>
          </w:tcPr>
          <w:p w14:paraId="416448B8"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3F46888B" w14:textId="77777777" w:rsidR="006969AC" w:rsidRPr="002936BA" w:rsidRDefault="006969AC" w:rsidP="006969AC">
            <w:pPr>
              <w:rPr>
                <w:rFonts w:ascii="Tahoma" w:hAnsi="Tahoma" w:cs="Tahoma"/>
                <w:sz w:val="16"/>
                <w:szCs w:val="16"/>
              </w:rPr>
            </w:pPr>
          </w:p>
        </w:tc>
      </w:tr>
      <w:tr w:rsidR="006969AC" w:rsidRPr="002936BA" w14:paraId="350EB170" w14:textId="77777777" w:rsidTr="006969AC">
        <w:tc>
          <w:tcPr>
            <w:tcW w:w="7412" w:type="dxa"/>
            <w:gridSpan w:val="2"/>
          </w:tcPr>
          <w:p w14:paraId="1D8DDF37"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vAlign w:val="center"/>
          </w:tcPr>
          <w:p w14:paraId="66B8F128" w14:textId="77777777" w:rsidR="006969AC" w:rsidRPr="002936BA" w:rsidRDefault="006969AC" w:rsidP="006969AC">
            <w:pPr>
              <w:jc w:val="center"/>
              <w:rPr>
                <w:rFonts w:ascii="Tahoma" w:hAnsi="Tahoma" w:cs="Tahoma"/>
              </w:rPr>
            </w:pPr>
          </w:p>
        </w:tc>
        <w:tc>
          <w:tcPr>
            <w:tcW w:w="573" w:type="dxa"/>
            <w:vAlign w:val="center"/>
          </w:tcPr>
          <w:p w14:paraId="600883DD"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vAlign w:val="center"/>
          </w:tcPr>
          <w:p w14:paraId="41B7AA8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w:t>
            </w:r>
          </w:p>
        </w:tc>
        <w:tc>
          <w:tcPr>
            <w:tcW w:w="2268" w:type="dxa"/>
            <w:vAlign w:val="center"/>
          </w:tcPr>
          <w:p w14:paraId="3E16A0F7"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0529F0FC" w14:textId="77777777" w:rsidR="006969AC" w:rsidRPr="002936BA" w:rsidRDefault="006969AC" w:rsidP="006969AC">
            <w:pPr>
              <w:rPr>
                <w:rFonts w:ascii="Tahoma" w:hAnsi="Tahoma" w:cs="Tahoma"/>
                <w:sz w:val="16"/>
                <w:szCs w:val="16"/>
              </w:rPr>
            </w:pPr>
          </w:p>
        </w:tc>
      </w:tr>
      <w:tr w:rsidR="006969AC" w:rsidRPr="002936BA" w14:paraId="777DEF69" w14:textId="77777777" w:rsidTr="006969AC">
        <w:tc>
          <w:tcPr>
            <w:tcW w:w="7412" w:type="dxa"/>
            <w:gridSpan w:val="2"/>
            <w:tcBorders>
              <w:bottom w:val="single" w:sz="4" w:space="0" w:color="000000"/>
            </w:tcBorders>
          </w:tcPr>
          <w:p w14:paraId="0FB9F0E1"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bottom w:val="single" w:sz="4" w:space="0" w:color="000000"/>
            </w:tcBorders>
            <w:vAlign w:val="center"/>
          </w:tcPr>
          <w:p w14:paraId="6B5A9D62" w14:textId="77777777" w:rsidR="006969AC" w:rsidRPr="002936BA" w:rsidRDefault="006969AC" w:rsidP="006969AC">
            <w:pPr>
              <w:jc w:val="center"/>
              <w:rPr>
                <w:rFonts w:ascii="Tahoma" w:hAnsi="Tahoma" w:cs="Tahoma"/>
              </w:rPr>
            </w:pPr>
          </w:p>
        </w:tc>
        <w:tc>
          <w:tcPr>
            <w:tcW w:w="573" w:type="dxa"/>
            <w:tcBorders>
              <w:bottom w:val="single" w:sz="4" w:space="0" w:color="000000"/>
            </w:tcBorders>
            <w:vAlign w:val="center"/>
          </w:tcPr>
          <w:p w14:paraId="0E54BAE8"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bottom w:val="single" w:sz="4" w:space="0" w:color="000000"/>
            </w:tcBorders>
            <w:vAlign w:val="center"/>
          </w:tcPr>
          <w:p w14:paraId="639304F6"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w:t>
            </w:r>
          </w:p>
        </w:tc>
        <w:tc>
          <w:tcPr>
            <w:tcW w:w="2268" w:type="dxa"/>
            <w:tcBorders>
              <w:bottom w:val="single" w:sz="4" w:space="0" w:color="000000"/>
            </w:tcBorders>
            <w:vAlign w:val="center"/>
          </w:tcPr>
          <w:p w14:paraId="1A32316E"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bottom w:val="single" w:sz="4" w:space="0" w:color="000000"/>
            </w:tcBorders>
          </w:tcPr>
          <w:p w14:paraId="129EF732" w14:textId="77777777" w:rsidR="006969AC" w:rsidRPr="002936BA" w:rsidRDefault="006969AC" w:rsidP="006969AC">
            <w:pPr>
              <w:rPr>
                <w:rFonts w:ascii="Tahoma" w:hAnsi="Tahoma" w:cs="Tahoma"/>
                <w:sz w:val="16"/>
                <w:szCs w:val="16"/>
              </w:rPr>
            </w:pPr>
          </w:p>
        </w:tc>
      </w:tr>
      <w:tr w:rsidR="006969AC" w:rsidRPr="002936BA" w14:paraId="3AF58AED" w14:textId="77777777" w:rsidTr="006969AC">
        <w:tc>
          <w:tcPr>
            <w:tcW w:w="7412" w:type="dxa"/>
            <w:gridSpan w:val="2"/>
            <w:tcBorders>
              <w:bottom w:val="single" w:sz="4" w:space="0" w:color="000000"/>
            </w:tcBorders>
          </w:tcPr>
          <w:p w14:paraId="35567C77"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bottom w:val="single" w:sz="4" w:space="0" w:color="000000"/>
            </w:tcBorders>
            <w:vAlign w:val="center"/>
          </w:tcPr>
          <w:p w14:paraId="51F1BBAB" w14:textId="77777777" w:rsidR="006969AC" w:rsidRPr="002936BA" w:rsidRDefault="006969AC" w:rsidP="006969AC">
            <w:pPr>
              <w:jc w:val="center"/>
              <w:rPr>
                <w:rFonts w:ascii="Tahoma" w:hAnsi="Tahoma" w:cs="Tahoma"/>
              </w:rPr>
            </w:pPr>
          </w:p>
        </w:tc>
        <w:tc>
          <w:tcPr>
            <w:tcW w:w="573" w:type="dxa"/>
            <w:tcBorders>
              <w:bottom w:val="single" w:sz="4" w:space="0" w:color="000000"/>
            </w:tcBorders>
            <w:vAlign w:val="center"/>
          </w:tcPr>
          <w:p w14:paraId="41B9722D"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bottom w:val="single" w:sz="4" w:space="0" w:color="000000"/>
            </w:tcBorders>
            <w:vAlign w:val="center"/>
          </w:tcPr>
          <w:p w14:paraId="025E0723"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AF/OT</w:t>
            </w:r>
          </w:p>
        </w:tc>
        <w:tc>
          <w:tcPr>
            <w:tcW w:w="2268" w:type="dxa"/>
            <w:tcBorders>
              <w:bottom w:val="single" w:sz="4" w:space="0" w:color="000000"/>
            </w:tcBorders>
            <w:vAlign w:val="center"/>
          </w:tcPr>
          <w:p w14:paraId="6C447492"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bottom w:val="single" w:sz="4" w:space="0" w:color="000000"/>
            </w:tcBorders>
          </w:tcPr>
          <w:p w14:paraId="1939015A" w14:textId="77777777" w:rsidR="006969AC" w:rsidRPr="002936BA" w:rsidRDefault="006969AC" w:rsidP="006969AC">
            <w:pPr>
              <w:rPr>
                <w:rFonts w:ascii="Tahoma" w:hAnsi="Tahoma" w:cs="Tahoma"/>
                <w:sz w:val="16"/>
                <w:szCs w:val="16"/>
              </w:rPr>
            </w:pPr>
          </w:p>
        </w:tc>
      </w:tr>
      <w:tr w:rsidR="006969AC" w:rsidRPr="002936BA" w14:paraId="4FE9ED31" w14:textId="77777777" w:rsidTr="006969AC">
        <w:tc>
          <w:tcPr>
            <w:tcW w:w="7412" w:type="dxa"/>
            <w:gridSpan w:val="2"/>
            <w:tcBorders>
              <w:top w:val="single" w:sz="24" w:space="0" w:color="auto"/>
              <w:bottom w:val="single" w:sz="4" w:space="0" w:color="auto"/>
            </w:tcBorders>
          </w:tcPr>
          <w:p w14:paraId="78DF6688" w14:textId="77777777" w:rsidR="006969AC" w:rsidRPr="002936BA" w:rsidRDefault="006969AC" w:rsidP="006969AC">
            <w:pPr>
              <w:rPr>
                <w:rFonts w:ascii="Tahoma" w:hAnsi="Tahoma" w:cs="Tahoma"/>
              </w:rPr>
            </w:pPr>
          </w:p>
          <w:p w14:paraId="2D6D77B4" w14:textId="566F9515" w:rsidR="006969AC" w:rsidRPr="002936BA" w:rsidRDefault="002C2507" w:rsidP="006969AC">
            <w:pPr>
              <w:rPr>
                <w:rFonts w:ascii="Tahoma" w:hAnsi="Tahoma" w:cs="Tahoma"/>
                <w:b/>
                <w:color w:val="0070C0"/>
              </w:rPr>
            </w:pPr>
            <w:r w:rsidRPr="002936BA">
              <w:rPr>
                <w:rFonts w:ascii="Tahoma" w:hAnsi="Tahoma" w:cs="Tahoma"/>
                <w:b/>
              </w:rPr>
              <w:t>Safeguarding</w:t>
            </w:r>
            <w:r w:rsidR="00A72FB7" w:rsidRPr="002936BA">
              <w:rPr>
                <w:rFonts w:ascii="Tahoma" w:hAnsi="Tahoma" w:cs="Tahoma"/>
                <w:b/>
              </w:rPr>
              <w:t xml:space="preserve"> </w:t>
            </w:r>
            <w:r w:rsidR="00A72FB7" w:rsidRPr="002936BA">
              <w:rPr>
                <w:rFonts w:ascii="Tahoma" w:hAnsi="Tahoma" w:cs="Tahoma"/>
                <w:b/>
                <w:color w:val="0070C0"/>
              </w:rPr>
              <w:t>(complete the details)</w:t>
            </w:r>
          </w:p>
          <w:p w14:paraId="5B95F773" w14:textId="77777777" w:rsidR="006969AC" w:rsidRPr="002936BA" w:rsidRDefault="006969AC" w:rsidP="006969AC">
            <w:pPr>
              <w:pStyle w:val="ListParagraph"/>
              <w:ind w:left="360"/>
              <w:rPr>
                <w:rFonts w:ascii="Tahoma" w:hAnsi="Tahoma" w:cs="Tahoma"/>
              </w:rPr>
            </w:pPr>
          </w:p>
        </w:tc>
        <w:tc>
          <w:tcPr>
            <w:tcW w:w="573" w:type="dxa"/>
            <w:tcBorders>
              <w:top w:val="single" w:sz="24" w:space="0" w:color="auto"/>
              <w:bottom w:val="single" w:sz="4" w:space="0" w:color="auto"/>
            </w:tcBorders>
            <w:vAlign w:val="center"/>
          </w:tcPr>
          <w:p w14:paraId="2342E66C" w14:textId="77777777" w:rsidR="006969AC" w:rsidRPr="002936BA" w:rsidRDefault="006969AC" w:rsidP="006969AC">
            <w:pPr>
              <w:jc w:val="center"/>
              <w:rPr>
                <w:rFonts w:ascii="Tahoma" w:hAnsi="Tahoma" w:cs="Tahoma"/>
              </w:rPr>
            </w:pPr>
          </w:p>
        </w:tc>
        <w:tc>
          <w:tcPr>
            <w:tcW w:w="573" w:type="dxa"/>
            <w:tcBorders>
              <w:top w:val="single" w:sz="24" w:space="0" w:color="auto"/>
              <w:bottom w:val="single" w:sz="4" w:space="0" w:color="auto"/>
            </w:tcBorders>
            <w:vAlign w:val="center"/>
          </w:tcPr>
          <w:p w14:paraId="588E896F" w14:textId="77777777" w:rsidR="006969AC" w:rsidRPr="002936BA" w:rsidRDefault="006969AC" w:rsidP="006969AC">
            <w:pPr>
              <w:jc w:val="center"/>
              <w:rPr>
                <w:rFonts w:ascii="Tahoma" w:hAnsi="Tahoma" w:cs="Tahoma"/>
              </w:rPr>
            </w:pPr>
          </w:p>
        </w:tc>
        <w:tc>
          <w:tcPr>
            <w:tcW w:w="861" w:type="dxa"/>
            <w:tcBorders>
              <w:top w:val="single" w:sz="24" w:space="0" w:color="auto"/>
              <w:bottom w:val="single" w:sz="4" w:space="0" w:color="auto"/>
            </w:tcBorders>
            <w:vAlign w:val="center"/>
          </w:tcPr>
          <w:p w14:paraId="6F3B5D1C" w14:textId="77777777" w:rsidR="006969AC" w:rsidRPr="002936BA" w:rsidRDefault="006969AC" w:rsidP="006969AC">
            <w:pPr>
              <w:jc w:val="center"/>
              <w:rPr>
                <w:rFonts w:ascii="Tahoma" w:hAnsi="Tahoma" w:cs="Tahoma"/>
                <w:sz w:val="16"/>
                <w:szCs w:val="16"/>
              </w:rPr>
            </w:pPr>
          </w:p>
        </w:tc>
        <w:tc>
          <w:tcPr>
            <w:tcW w:w="2268" w:type="dxa"/>
            <w:tcBorders>
              <w:top w:val="single" w:sz="24" w:space="0" w:color="auto"/>
              <w:bottom w:val="single" w:sz="4" w:space="0" w:color="auto"/>
            </w:tcBorders>
          </w:tcPr>
          <w:p w14:paraId="536FE9B1" w14:textId="77777777" w:rsidR="006969AC" w:rsidRPr="002936BA" w:rsidRDefault="006969AC" w:rsidP="006969AC">
            <w:pPr>
              <w:rPr>
                <w:rFonts w:ascii="Tahoma" w:hAnsi="Tahoma" w:cs="Tahoma"/>
                <w:sz w:val="16"/>
                <w:szCs w:val="16"/>
              </w:rPr>
            </w:pPr>
          </w:p>
          <w:p w14:paraId="07650225" w14:textId="77777777" w:rsidR="006969AC" w:rsidRPr="002936BA" w:rsidRDefault="006969AC" w:rsidP="006969AC">
            <w:pPr>
              <w:rPr>
                <w:rFonts w:ascii="Tahoma" w:hAnsi="Tahoma" w:cs="Tahoma"/>
                <w:sz w:val="16"/>
                <w:szCs w:val="16"/>
              </w:rPr>
            </w:pPr>
            <w:r w:rsidRPr="002936BA">
              <w:rPr>
                <w:rFonts w:ascii="Tahoma" w:hAnsi="Tahoma" w:cs="Tahoma"/>
                <w:sz w:val="16"/>
                <w:szCs w:val="16"/>
              </w:rPr>
              <w:t>Maximum score 25</w:t>
            </w:r>
          </w:p>
          <w:p w14:paraId="49100CEC"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sore essential 25</w:t>
            </w:r>
          </w:p>
        </w:tc>
        <w:tc>
          <w:tcPr>
            <w:tcW w:w="3698" w:type="dxa"/>
            <w:tcBorders>
              <w:top w:val="single" w:sz="24" w:space="0" w:color="auto"/>
              <w:bottom w:val="single" w:sz="4" w:space="0" w:color="auto"/>
            </w:tcBorders>
          </w:tcPr>
          <w:p w14:paraId="07CC9E84" w14:textId="77777777" w:rsidR="006969AC" w:rsidRPr="002936BA" w:rsidRDefault="006969AC" w:rsidP="006969AC">
            <w:pPr>
              <w:rPr>
                <w:rFonts w:ascii="Tahoma" w:hAnsi="Tahoma" w:cs="Tahoma"/>
                <w:sz w:val="16"/>
                <w:szCs w:val="16"/>
              </w:rPr>
            </w:pPr>
          </w:p>
        </w:tc>
      </w:tr>
      <w:tr w:rsidR="006969AC" w:rsidRPr="002936BA" w14:paraId="724DAA5B" w14:textId="77777777" w:rsidTr="006969AC">
        <w:tc>
          <w:tcPr>
            <w:tcW w:w="7412" w:type="dxa"/>
            <w:gridSpan w:val="2"/>
            <w:tcBorders>
              <w:top w:val="single" w:sz="4" w:space="0" w:color="auto"/>
            </w:tcBorders>
          </w:tcPr>
          <w:p w14:paraId="5C3D5654"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top w:val="single" w:sz="4" w:space="0" w:color="auto"/>
            </w:tcBorders>
            <w:vAlign w:val="center"/>
          </w:tcPr>
          <w:p w14:paraId="3825B313"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4" w:space="0" w:color="auto"/>
            </w:tcBorders>
            <w:vAlign w:val="center"/>
          </w:tcPr>
          <w:p w14:paraId="1953C296" w14:textId="77777777" w:rsidR="006969AC" w:rsidRPr="002936BA" w:rsidRDefault="006969AC" w:rsidP="006969AC">
            <w:pPr>
              <w:jc w:val="center"/>
              <w:rPr>
                <w:rFonts w:ascii="Tahoma" w:hAnsi="Tahoma" w:cs="Tahoma"/>
              </w:rPr>
            </w:pPr>
          </w:p>
        </w:tc>
        <w:tc>
          <w:tcPr>
            <w:tcW w:w="861" w:type="dxa"/>
            <w:tcBorders>
              <w:top w:val="single" w:sz="4" w:space="0" w:color="auto"/>
            </w:tcBorders>
            <w:vAlign w:val="center"/>
          </w:tcPr>
          <w:p w14:paraId="3D5CB06F"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AF/R</w:t>
            </w:r>
          </w:p>
        </w:tc>
        <w:tc>
          <w:tcPr>
            <w:tcW w:w="2268" w:type="dxa"/>
            <w:tcBorders>
              <w:top w:val="single" w:sz="4" w:space="0" w:color="auto"/>
            </w:tcBorders>
            <w:vAlign w:val="center"/>
          </w:tcPr>
          <w:p w14:paraId="27E97827"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4" w:space="0" w:color="auto"/>
            </w:tcBorders>
          </w:tcPr>
          <w:p w14:paraId="42B3443D" w14:textId="77777777" w:rsidR="006969AC" w:rsidRPr="002936BA" w:rsidRDefault="006969AC" w:rsidP="006969AC">
            <w:pPr>
              <w:rPr>
                <w:rFonts w:ascii="Tahoma" w:hAnsi="Tahoma" w:cs="Tahoma"/>
                <w:sz w:val="16"/>
                <w:szCs w:val="16"/>
              </w:rPr>
            </w:pPr>
          </w:p>
        </w:tc>
      </w:tr>
      <w:tr w:rsidR="006969AC" w:rsidRPr="002936BA" w14:paraId="4BFEE140" w14:textId="77777777" w:rsidTr="006969AC">
        <w:tc>
          <w:tcPr>
            <w:tcW w:w="7412" w:type="dxa"/>
            <w:gridSpan w:val="2"/>
          </w:tcPr>
          <w:p w14:paraId="288D48DD" w14:textId="77777777" w:rsidR="006969AC" w:rsidRPr="002936BA" w:rsidRDefault="006969AC" w:rsidP="00811EDE">
            <w:pPr>
              <w:pStyle w:val="ListParagraph"/>
              <w:numPr>
                <w:ilvl w:val="0"/>
                <w:numId w:val="5"/>
              </w:numPr>
              <w:spacing w:after="0" w:line="240" w:lineRule="auto"/>
              <w:rPr>
                <w:rFonts w:ascii="Tahoma" w:hAnsi="Tahoma" w:cs="Tahoma"/>
              </w:rPr>
            </w:pPr>
          </w:p>
        </w:tc>
        <w:tc>
          <w:tcPr>
            <w:tcW w:w="573" w:type="dxa"/>
            <w:vAlign w:val="center"/>
          </w:tcPr>
          <w:p w14:paraId="4F311E07"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2A59C0EB" w14:textId="77777777" w:rsidR="006969AC" w:rsidRPr="002936BA" w:rsidRDefault="006969AC" w:rsidP="006969AC">
            <w:pPr>
              <w:jc w:val="center"/>
              <w:rPr>
                <w:rFonts w:ascii="Tahoma" w:hAnsi="Tahoma" w:cs="Tahoma"/>
              </w:rPr>
            </w:pPr>
          </w:p>
        </w:tc>
        <w:tc>
          <w:tcPr>
            <w:tcW w:w="861" w:type="dxa"/>
            <w:vAlign w:val="center"/>
          </w:tcPr>
          <w:p w14:paraId="504AD10F"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AF/I/OT</w:t>
            </w:r>
          </w:p>
        </w:tc>
        <w:tc>
          <w:tcPr>
            <w:tcW w:w="2268" w:type="dxa"/>
            <w:vAlign w:val="center"/>
          </w:tcPr>
          <w:p w14:paraId="6143168C"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65C4DA7D" w14:textId="77777777" w:rsidR="006969AC" w:rsidRPr="002936BA" w:rsidRDefault="006969AC" w:rsidP="006969AC">
            <w:pPr>
              <w:rPr>
                <w:rFonts w:ascii="Tahoma" w:hAnsi="Tahoma" w:cs="Tahoma"/>
                <w:sz w:val="16"/>
                <w:szCs w:val="16"/>
              </w:rPr>
            </w:pPr>
          </w:p>
        </w:tc>
      </w:tr>
      <w:tr w:rsidR="006969AC" w:rsidRPr="002936BA" w14:paraId="56DEFA2D" w14:textId="77777777" w:rsidTr="006969AC">
        <w:tc>
          <w:tcPr>
            <w:tcW w:w="7412" w:type="dxa"/>
            <w:gridSpan w:val="2"/>
          </w:tcPr>
          <w:p w14:paraId="0C14270D" w14:textId="77777777" w:rsidR="006969AC" w:rsidRPr="002936BA" w:rsidRDefault="006969AC" w:rsidP="00811EDE">
            <w:pPr>
              <w:pStyle w:val="ListParagraph"/>
              <w:numPr>
                <w:ilvl w:val="0"/>
                <w:numId w:val="5"/>
              </w:numPr>
              <w:spacing w:after="0" w:line="240" w:lineRule="auto"/>
              <w:rPr>
                <w:rFonts w:ascii="Tahoma" w:hAnsi="Tahoma" w:cs="Tahoma"/>
              </w:rPr>
            </w:pPr>
          </w:p>
        </w:tc>
        <w:tc>
          <w:tcPr>
            <w:tcW w:w="573" w:type="dxa"/>
            <w:vAlign w:val="center"/>
          </w:tcPr>
          <w:p w14:paraId="7C2AC62E"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1001D637" w14:textId="77777777" w:rsidR="006969AC" w:rsidRPr="002936BA" w:rsidRDefault="006969AC" w:rsidP="006969AC">
            <w:pPr>
              <w:jc w:val="center"/>
              <w:rPr>
                <w:rFonts w:ascii="Tahoma" w:hAnsi="Tahoma" w:cs="Tahoma"/>
              </w:rPr>
            </w:pPr>
          </w:p>
        </w:tc>
        <w:tc>
          <w:tcPr>
            <w:tcW w:w="861" w:type="dxa"/>
            <w:vAlign w:val="center"/>
          </w:tcPr>
          <w:p w14:paraId="3183A711"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AF/I/OT</w:t>
            </w:r>
          </w:p>
        </w:tc>
        <w:tc>
          <w:tcPr>
            <w:tcW w:w="2268" w:type="dxa"/>
            <w:vAlign w:val="center"/>
          </w:tcPr>
          <w:p w14:paraId="22ACFBAA"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613F5CFB" w14:textId="77777777" w:rsidR="006969AC" w:rsidRPr="002936BA" w:rsidRDefault="006969AC" w:rsidP="006969AC">
            <w:pPr>
              <w:rPr>
                <w:rFonts w:ascii="Tahoma" w:hAnsi="Tahoma" w:cs="Tahoma"/>
                <w:sz w:val="16"/>
                <w:szCs w:val="16"/>
              </w:rPr>
            </w:pPr>
          </w:p>
        </w:tc>
      </w:tr>
      <w:tr w:rsidR="006969AC" w:rsidRPr="002936BA" w14:paraId="55336023" w14:textId="77777777" w:rsidTr="006969AC">
        <w:tc>
          <w:tcPr>
            <w:tcW w:w="7412" w:type="dxa"/>
            <w:gridSpan w:val="2"/>
          </w:tcPr>
          <w:p w14:paraId="433066E4" w14:textId="77777777" w:rsidR="006969AC" w:rsidRPr="002936BA" w:rsidRDefault="006969AC" w:rsidP="00811EDE">
            <w:pPr>
              <w:pStyle w:val="ListParagraph"/>
              <w:numPr>
                <w:ilvl w:val="0"/>
                <w:numId w:val="5"/>
              </w:numPr>
              <w:spacing w:after="0" w:line="240" w:lineRule="auto"/>
              <w:rPr>
                <w:rFonts w:ascii="Tahoma" w:hAnsi="Tahoma" w:cs="Tahoma"/>
              </w:rPr>
            </w:pPr>
          </w:p>
        </w:tc>
        <w:tc>
          <w:tcPr>
            <w:tcW w:w="573" w:type="dxa"/>
            <w:vAlign w:val="center"/>
          </w:tcPr>
          <w:p w14:paraId="32E80ACD"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0AF32960" w14:textId="77777777" w:rsidR="006969AC" w:rsidRPr="002936BA" w:rsidRDefault="006969AC" w:rsidP="006969AC">
            <w:pPr>
              <w:jc w:val="center"/>
              <w:rPr>
                <w:rFonts w:ascii="Tahoma" w:hAnsi="Tahoma" w:cs="Tahoma"/>
              </w:rPr>
            </w:pPr>
          </w:p>
        </w:tc>
        <w:tc>
          <w:tcPr>
            <w:tcW w:w="861" w:type="dxa"/>
            <w:vAlign w:val="center"/>
          </w:tcPr>
          <w:p w14:paraId="2D87059E"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vAlign w:val="center"/>
          </w:tcPr>
          <w:p w14:paraId="2FEF4BA7"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0A360390" w14:textId="77777777" w:rsidR="006969AC" w:rsidRPr="002936BA" w:rsidRDefault="006969AC" w:rsidP="006969AC">
            <w:pPr>
              <w:rPr>
                <w:rFonts w:ascii="Tahoma" w:hAnsi="Tahoma" w:cs="Tahoma"/>
                <w:sz w:val="16"/>
                <w:szCs w:val="16"/>
              </w:rPr>
            </w:pPr>
          </w:p>
        </w:tc>
      </w:tr>
    </w:tbl>
    <w:p w14:paraId="2EFBFABA" w14:textId="77777777" w:rsidR="006969AC" w:rsidRPr="002936BA" w:rsidRDefault="006969AC" w:rsidP="006969AC">
      <w:pPr>
        <w:rPr>
          <w:rFonts w:ascii="Tahoma" w:hAnsi="Tahoma" w:cs="Tahoma"/>
        </w:rPr>
      </w:pPr>
    </w:p>
    <w:p w14:paraId="13CE8D83" w14:textId="77777777" w:rsidR="006969AC" w:rsidRPr="002936BA" w:rsidRDefault="006969AC" w:rsidP="006969AC">
      <w:pPr>
        <w:rPr>
          <w:rFonts w:ascii="Tahoma" w:hAnsi="Tahoma" w:cs="Tahoma"/>
        </w:rPr>
      </w:pPr>
    </w:p>
    <w:p w14:paraId="76178931" w14:textId="77777777" w:rsidR="006969AC" w:rsidRPr="002936BA" w:rsidRDefault="006969AC" w:rsidP="006969AC">
      <w:pPr>
        <w:spacing w:after="160" w:line="259" w:lineRule="auto"/>
        <w:rPr>
          <w:rFonts w:ascii="Tahoma" w:hAnsi="Tahoma" w:cs="Tahoma"/>
          <w:b/>
          <w:color w:val="000000"/>
        </w:rPr>
      </w:pPr>
    </w:p>
    <w:p w14:paraId="7FF71C40" w14:textId="77777777" w:rsidR="006969AC" w:rsidRPr="002936BA" w:rsidRDefault="006969AC" w:rsidP="006969AC">
      <w:pPr>
        <w:spacing w:after="160" w:line="259" w:lineRule="auto"/>
        <w:rPr>
          <w:rFonts w:ascii="Tahoma" w:hAnsi="Tahoma" w:cs="Tahoma"/>
          <w:b/>
          <w:color w:val="000000"/>
        </w:rPr>
      </w:pPr>
    </w:p>
    <w:p w14:paraId="4603C267" w14:textId="77777777" w:rsidR="006969AC" w:rsidRPr="002936BA" w:rsidRDefault="006969AC" w:rsidP="006969AC">
      <w:pPr>
        <w:spacing w:after="160" w:line="259" w:lineRule="auto"/>
        <w:rPr>
          <w:rFonts w:ascii="Tahoma" w:hAnsi="Tahoma" w:cs="Tahoma"/>
          <w:b/>
          <w:color w:val="000000"/>
        </w:rPr>
      </w:pPr>
    </w:p>
    <w:p w14:paraId="1945CCB3" w14:textId="77777777" w:rsidR="006969AC" w:rsidRPr="002936BA" w:rsidRDefault="006969AC" w:rsidP="006969AC">
      <w:pPr>
        <w:spacing w:after="160" w:line="259" w:lineRule="auto"/>
        <w:rPr>
          <w:rFonts w:ascii="Tahoma" w:hAnsi="Tahoma" w:cs="Tahoma"/>
          <w:b/>
          <w:color w:val="000000"/>
        </w:rPr>
      </w:pPr>
    </w:p>
    <w:p w14:paraId="25CABC5B" w14:textId="77777777" w:rsidR="006969AC" w:rsidRPr="002936BA" w:rsidRDefault="006969AC" w:rsidP="006969AC">
      <w:pPr>
        <w:spacing w:after="160" w:line="259" w:lineRule="auto"/>
        <w:rPr>
          <w:rFonts w:ascii="Tahoma" w:hAnsi="Tahoma" w:cs="Tahoma"/>
          <w:b/>
          <w:color w:val="000000"/>
        </w:rPr>
      </w:pPr>
    </w:p>
    <w:p w14:paraId="6DA8B3EA" w14:textId="77777777" w:rsidR="006969AC" w:rsidRPr="002936BA" w:rsidRDefault="006969AC" w:rsidP="006969AC">
      <w:pPr>
        <w:spacing w:after="160" w:line="259" w:lineRule="auto"/>
        <w:rPr>
          <w:rFonts w:ascii="Tahoma" w:hAnsi="Tahoma" w:cs="Tahoma"/>
          <w:b/>
          <w:color w:val="000000"/>
        </w:rPr>
      </w:pPr>
    </w:p>
    <w:p w14:paraId="7C0B156F" w14:textId="77777777" w:rsidR="006969AC" w:rsidRPr="002936BA" w:rsidRDefault="006969AC" w:rsidP="006969AC">
      <w:pPr>
        <w:spacing w:after="160" w:line="259" w:lineRule="auto"/>
        <w:rPr>
          <w:rFonts w:ascii="Tahoma" w:hAnsi="Tahoma" w:cs="Tahoma"/>
          <w:b/>
          <w:color w:val="000000"/>
        </w:rPr>
      </w:pPr>
    </w:p>
    <w:p w14:paraId="50424639" w14:textId="77777777" w:rsidR="006969AC" w:rsidRPr="002936BA" w:rsidRDefault="006969AC" w:rsidP="006969AC">
      <w:pPr>
        <w:spacing w:after="160" w:line="259" w:lineRule="auto"/>
        <w:rPr>
          <w:rFonts w:ascii="Tahoma" w:hAnsi="Tahoma" w:cs="Tahoma"/>
          <w:b/>
          <w:color w:val="000000"/>
        </w:rPr>
      </w:pPr>
    </w:p>
    <w:p w14:paraId="198CDF23" w14:textId="77777777" w:rsidR="006969AC" w:rsidRPr="002936BA" w:rsidRDefault="006969AC" w:rsidP="006969AC">
      <w:pPr>
        <w:spacing w:after="160" w:line="259" w:lineRule="auto"/>
        <w:rPr>
          <w:rFonts w:ascii="Tahoma" w:hAnsi="Tahoma" w:cs="Tahoma"/>
          <w:b/>
          <w:color w:val="000000"/>
        </w:rPr>
      </w:pPr>
    </w:p>
    <w:p w14:paraId="4C5900CE" w14:textId="77777777" w:rsidR="006969AC" w:rsidRPr="002936BA" w:rsidRDefault="006969AC" w:rsidP="006969AC">
      <w:pPr>
        <w:spacing w:after="160" w:line="259" w:lineRule="auto"/>
        <w:rPr>
          <w:rFonts w:ascii="Tahoma" w:hAnsi="Tahoma" w:cs="Tahoma"/>
          <w:b/>
          <w:color w:val="000000"/>
        </w:rPr>
      </w:pPr>
    </w:p>
    <w:p w14:paraId="0D80B66E" w14:textId="77777777" w:rsidR="006969AC" w:rsidRPr="002936BA" w:rsidRDefault="006969AC" w:rsidP="006969AC">
      <w:pPr>
        <w:spacing w:after="160" w:line="259" w:lineRule="auto"/>
        <w:rPr>
          <w:rFonts w:ascii="Tahoma" w:hAnsi="Tahoma" w:cs="Tahoma"/>
          <w:b/>
          <w:color w:val="000000"/>
        </w:rPr>
      </w:pPr>
    </w:p>
    <w:p w14:paraId="1DE35A67" w14:textId="77777777" w:rsidR="006969AC" w:rsidRPr="002936BA" w:rsidRDefault="006969AC" w:rsidP="006969AC">
      <w:pPr>
        <w:spacing w:after="160" w:line="259" w:lineRule="auto"/>
        <w:rPr>
          <w:rFonts w:ascii="Tahoma" w:hAnsi="Tahoma" w:cs="Tahoma"/>
          <w:b/>
          <w:color w:val="000000"/>
        </w:rPr>
      </w:pPr>
    </w:p>
    <w:p w14:paraId="360FDCFD" w14:textId="77777777" w:rsidR="006969AC" w:rsidRPr="002936BA" w:rsidRDefault="006969AC" w:rsidP="006969AC">
      <w:pPr>
        <w:spacing w:after="160" w:line="259" w:lineRule="auto"/>
        <w:rPr>
          <w:rFonts w:ascii="Tahoma" w:hAnsi="Tahoma" w:cs="Tahoma"/>
          <w:b/>
          <w:color w:val="000000"/>
        </w:rPr>
      </w:pPr>
    </w:p>
    <w:p w14:paraId="199D98E6" w14:textId="77777777" w:rsidR="006969AC" w:rsidRPr="002936BA" w:rsidRDefault="006969AC" w:rsidP="006969AC">
      <w:pPr>
        <w:spacing w:after="160" w:line="259" w:lineRule="auto"/>
        <w:rPr>
          <w:rFonts w:ascii="Tahoma" w:hAnsi="Tahoma" w:cs="Tahoma"/>
          <w:b/>
          <w:color w:val="000000"/>
        </w:rPr>
      </w:pPr>
    </w:p>
    <w:p w14:paraId="4DFF71DE" w14:textId="77777777" w:rsidR="006969AC" w:rsidRPr="002936BA" w:rsidRDefault="006969AC" w:rsidP="006969AC">
      <w:pPr>
        <w:spacing w:after="160" w:line="259" w:lineRule="auto"/>
        <w:rPr>
          <w:rFonts w:ascii="Tahoma" w:hAnsi="Tahoma" w:cs="Tahoma"/>
          <w:b/>
          <w:color w:val="000000"/>
        </w:rPr>
      </w:pPr>
    </w:p>
    <w:p w14:paraId="5BC021F8" w14:textId="77777777" w:rsidR="006969AC" w:rsidRPr="002936BA" w:rsidRDefault="006969AC" w:rsidP="006969AC">
      <w:pPr>
        <w:spacing w:after="160" w:line="259" w:lineRule="auto"/>
        <w:rPr>
          <w:rFonts w:ascii="Tahoma" w:hAnsi="Tahoma" w:cs="Tahoma"/>
          <w:b/>
          <w:color w:val="000000"/>
        </w:rPr>
      </w:pPr>
    </w:p>
    <w:p w14:paraId="74E41C81" w14:textId="77777777" w:rsidR="006969AC" w:rsidRPr="002936BA" w:rsidRDefault="006969AC" w:rsidP="006969AC">
      <w:pPr>
        <w:spacing w:after="160" w:line="259" w:lineRule="auto"/>
        <w:rPr>
          <w:rFonts w:ascii="Tahoma" w:hAnsi="Tahoma" w:cs="Tahoma"/>
          <w:b/>
          <w:color w:val="000000"/>
        </w:rPr>
      </w:pPr>
    </w:p>
    <w:p w14:paraId="5412F370" w14:textId="77777777" w:rsidR="006969AC" w:rsidRPr="002936BA" w:rsidRDefault="006969AC" w:rsidP="006969AC">
      <w:pPr>
        <w:spacing w:after="160" w:line="259" w:lineRule="auto"/>
        <w:rPr>
          <w:rFonts w:ascii="Tahoma" w:hAnsi="Tahoma" w:cs="Tahoma"/>
          <w:b/>
          <w:color w:val="000000"/>
        </w:rPr>
      </w:pPr>
      <w:r w:rsidRPr="002936BA">
        <w:rPr>
          <w:rFonts w:ascii="Tahoma" w:hAnsi="Tahoma" w:cs="Tahoma"/>
          <w:b/>
          <w:color w:val="000000"/>
        </w:rPr>
        <w:t>Has the candidate been short listed?  Yes/No</w:t>
      </w:r>
    </w:p>
    <w:p w14:paraId="761202B3" w14:textId="18460761" w:rsidR="006969AC" w:rsidRPr="002936BA" w:rsidRDefault="006969AC" w:rsidP="003A57F3">
      <w:pPr>
        <w:tabs>
          <w:tab w:val="left" w:pos="14325"/>
        </w:tabs>
        <w:spacing w:after="160" w:line="259" w:lineRule="auto"/>
        <w:rPr>
          <w:rFonts w:ascii="Tahoma" w:hAnsi="Tahoma" w:cs="Tahoma"/>
          <w:b/>
          <w:color w:val="000000"/>
        </w:rPr>
        <w:sectPr w:rsidR="006969AC" w:rsidRPr="002936BA" w:rsidSect="006969AC">
          <w:pgSz w:w="16838" w:h="11906" w:orient="landscape"/>
          <w:pgMar w:top="850" w:right="0" w:bottom="850" w:left="1440" w:header="706" w:footer="706" w:gutter="0"/>
          <w:cols w:space="708"/>
          <w:docGrid w:linePitch="360"/>
        </w:sectPr>
      </w:pPr>
      <w:r w:rsidRPr="002936BA">
        <w:rPr>
          <w:rFonts w:ascii="Tahoma" w:hAnsi="Tahoma" w:cs="Tahoma"/>
          <w:b/>
          <w:color w:val="000000"/>
        </w:rPr>
        <w:lastRenderedPageBreak/>
        <w:t>If yes apply for references at this stage</w:t>
      </w:r>
      <w:r w:rsidR="003A57F3" w:rsidRPr="002936BA">
        <w:rPr>
          <w:rFonts w:ascii="Tahoma" w:hAnsi="Tahoma" w:cs="Tahoma"/>
          <w:b/>
          <w:color w:val="000000"/>
        </w:rPr>
        <w:tab/>
      </w:r>
    </w:p>
    <w:p w14:paraId="798F9BF3" w14:textId="18A1ED37" w:rsidR="00926F2F" w:rsidRPr="00F00404" w:rsidRDefault="006969AC" w:rsidP="00F00404">
      <w:pPr>
        <w:pStyle w:val="Heading1"/>
      </w:pPr>
      <w:bookmarkStart w:id="20" w:name="_Toc232759294"/>
      <w:r w:rsidRPr="00F00404">
        <w:rPr>
          <w:bCs/>
        </w:rPr>
        <w:lastRenderedPageBreak/>
        <w:t>APPENDIX 7</w:t>
      </w:r>
      <w:r w:rsidR="00F00404" w:rsidRPr="00F00404">
        <w:rPr>
          <w:bCs/>
        </w:rPr>
        <w:t xml:space="preserve"> - </w:t>
      </w:r>
      <w:r w:rsidR="00926F2F" w:rsidRPr="00F00404">
        <w:t>DBS Risk Assessment Checklist</w:t>
      </w:r>
      <w:bookmarkEnd w:id="20"/>
    </w:p>
    <w:p w14:paraId="155EAF4B" w14:textId="3DB1E292" w:rsidR="00926F2F" w:rsidRPr="00203B4A" w:rsidRDefault="00926F2F" w:rsidP="00926F2F">
      <w:pPr>
        <w:spacing w:after="160" w:line="259" w:lineRule="auto"/>
        <w:jc w:val="center"/>
        <w:rPr>
          <w:rFonts w:ascii="Tahoma" w:hAnsi="Tahoma" w:cs="Tahoma"/>
          <w:b/>
          <w:color w:val="000000"/>
          <w:sz w:val="20"/>
          <w:szCs w:val="20"/>
        </w:rPr>
      </w:pPr>
      <w:r w:rsidRPr="00203B4A">
        <w:rPr>
          <w:rFonts w:ascii="Tahoma" w:hAnsi="Tahoma" w:cs="Tahoma"/>
          <w:b/>
          <w:color w:val="000000"/>
          <w:sz w:val="20"/>
          <w:szCs w:val="20"/>
        </w:rPr>
        <w:t>Starting work prior to DBS Certificate being sent</w:t>
      </w:r>
      <w:r w:rsidR="00D2360A" w:rsidRPr="00203B4A">
        <w:rPr>
          <w:rFonts w:ascii="Tahoma" w:hAnsi="Tahoma" w:cs="Tahoma"/>
          <w:b/>
          <w:color w:val="000000"/>
          <w:sz w:val="20"/>
          <w:szCs w:val="20"/>
        </w:rPr>
        <w:t xml:space="preserve"> or</w:t>
      </w:r>
      <w:r w:rsidR="00E54A5A" w:rsidRPr="00203B4A">
        <w:rPr>
          <w:rFonts w:ascii="Tahoma" w:hAnsi="Tahoma" w:cs="Tahoma"/>
          <w:b/>
          <w:color w:val="000000"/>
          <w:sz w:val="20"/>
          <w:szCs w:val="20"/>
        </w:rPr>
        <w:t xml:space="preserve"> information is </w:t>
      </w:r>
      <w:r w:rsidR="00D2360A" w:rsidRPr="00203B4A">
        <w:rPr>
          <w:rFonts w:ascii="Tahoma" w:hAnsi="Tahoma" w:cs="Tahoma"/>
          <w:b/>
          <w:color w:val="000000"/>
          <w:sz w:val="20"/>
          <w:szCs w:val="20"/>
        </w:rPr>
        <w:t>on the DBS</w:t>
      </w:r>
    </w:p>
    <w:p w14:paraId="6C778704" w14:textId="6C4DBF72" w:rsidR="00926F2F" w:rsidRPr="00203B4A" w:rsidRDefault="00926F2F" w:rsidP="00926F2F">
      <w:pPr>
        <w:spacing w:after="160" w:line="259" w:lineRule="auto"/>
        <w:rPr>
          <w:rFonts w:ascii="Tahoma" w:hAnsi="Tahoma" w:cs="Tahoma"/>
          <w:color w:val="000000"/>
          <w:sz w:val="20"/>
          <w:szCs w:val="20"/>
        </w:rPr>
      </w:pPr>
      <w:r w:rsidRPr="00203B4A">
        <w:rPr>
          <w:rFonts w:ascii="Tahoma" w:hAnsi="Tahoma" w:cs="Tahoma"/>
          <w:color w:val="000000"/>
          <w:sz w:val="20"/>
          <w:szCs w:val="20"/>
        </w:rPr>
        <w:t>This risk assessment should be completed when considering whether to allow a new member of staff to start work before the DBS certificate has been seen by the school.</w:t>
      </w:r>
      <w:r w:rsidR="00D2360A" w:rsidRPr="00203B4A">
        <w:rPr>
          <w:rFonts w:ascii="Tahoma" w:hAnsi="Tahoma" w:cs="Tahoma"/>
          <w:color w:val="000000"/>
          <w:sz w:val="20"/>
          <w:szCs w:val="20"/>
        </w:rPr>
        <w:t xml:space="preserve"> </w:t>
      </w:r>
    </w:p>
    <w:p w14:paraId="7DB67265" w14:textId="6F8CCFBC" w:rsidR="005C7AAB" w:rsidRPr="00203B4A" w:rsidRDefault="005C7AAB" w:rsidP="00926F2F">
      <w:pPr>
        <w:spacing w:after="160" w:line="259" w:lineRule="auto"/>
        <w:rPr>
          <w:rFonts w:ascii="Tahoma" w:hAnsi="Tahoma" w:cs="Tahoma"/>
          <w:color w:val="000000"/>
          <w:sz w:val="20"/>
          <w:szCs w:val="20"/>
        </w:rPr>
      </w:pPr>
      <w:r w:rsidRPr="00203B4A">
        <w:rPr>
          <w:rFonts w:ascii="Tahoma" w:hAnsi="Tahoma" w:cs="Tahoma"/>
          <w:color w:val="000000"/>
          <w:sz w:val="20"/>
          <w:szCs w:val="20"/>
        </w:rPr>
        <w:t>This risk assessment should also be used if the DBS is returned with information on it.</w:t>
      </w:r>
    </w:p>
    <w:tbl>
      <w:tblPr>
        <w:tblStyle w:val="TableGrid"/>
        <w:tblW w:w="0" w:type="auto"/>
        <w:tblLook w:val="04A0" w:firstRow="1" w:lastRow="0" w:firstColumn="1" w:lastColumn="0" w:noHBand="0" w:noVBand="1"/>
      </w:tblPr>
      <w:tblGrid>
        <w:gridCol w:w="3595"/>
        <w:gridCol w:w="6601"/>
      </w:tblGrid>
      <w:tr w:rsidR="00926F2F" w:rsidRPr="00203B4A" w14:paraId="2209DEE1" w14:textId="77777777" w:rsidTr="009E5544">
        <w:tc>
          <w:tcPr>
            <w:tcW w:w="3595" w:type="dxa"/>
          </w:tcPr>
          <w:p w14:paraId="40839C30"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Name of Person</w:t>
            </w:r>
          </w:p>
        </w:tc>
        <w:tc>
          <w:tcPr>
            <w:tcW w:w="6601" w:type="dxa"/>
          </w:tcPr>
          <w:p w14:paraId="140BC178"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6E74EAD8" w14:textId="77777777" w:rsidTr="009E5544">
        <w:tc>
          <w:tcPr>
            <w:tcW w:w="3595" w:type="dxa"/>
          </w:tcPr>
          <w:p w14:paraId="6FB81FBF"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Role</w:t>
            </w:r>
          </w:p>
        </w:tc>
        <w:tc>
          <w:tcPr>
            <w:tcW w:w="6601" w:type="dxa"/>
          </w:tcPr>
          <w:p w14:paraId="05A6E391"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7F4EBC83" w14:textId="77777777" w:rsidTr="009E5544">
        <w:tc>
          <w:tcPr>
            <w:tcW w:w="3595" w:type="dxa"/>
          </w:tcPr>
          <w:p w14:paraId="16625104"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Interview Date</w:t>
            </w:r>
          </w:p>
        </w:tc>
        <w:tc>
          <w:tcPr>
            <w:tcW w:w="6601" w:type="dxa"/>
          </w:tcPr>
          <w:p w14:paraId="54CAB356"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281DB367" w14:textId="77777777" w:rsidTr="009E5544">
        <w:tc>
          <w:tcPr>
            <w:tcW w:w="3595" w:type="dxa"/>
          </w:tcPr>
          <w:p w14:paraId="0AA2D85E"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Proposed Start Date</w:t>
            </w:r>
          </w:p>
        </w:tc>
        <w:tc>
          <w:tcPr>
            <w:tcW w:w="6601" w:type="dxa"/>
          </w:tcPr>
          <w:p w14:paraId="24533B7B"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2C2F4611" w14:textId="77777777" w:rsidTr="009E5544">
        <w:tc>
          <w:tcPr>
            <w:tcW w:w="3595" w:type="dxa"/>
          </w:tcPr>
          <w:p w14:paraId="16784878"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DBS Check Application Date*</w:t>
            </w:r>
          </w:p>
        </w:tc>
        <w:tc>
          <w:tcPr>
            <w:tcW w:w="6601" w:type="dxa"/>
          </w:tcPr>
          <w:p w14:paraId="1F80D31A" w14:textId="77777777" w:rsidR="00926F2F" w:rsidRPr="00203B4A" w:rsidRDefault="00926F2F" w:rsidP="009E5544">
            <w:pPr>
              <w:spacing w:after="160" w:line="259" w:lineRule="auto"/>
              <w:rPr>
                <w:rFonts w:ascii="Tahoma" w:hAnsi="Tahoma" w:cs="Tahoma"/>
                <w:color w:val="000000"/>
                <w:sz w:val="20"/>
                <w:szCs w:val="20"/>
              </w:rPr>
            </w:pPr>
          </w:p>
        </w:tc>
      </w:tr>
    </w:tbl>
    <w:p w14:paraId="2C9FC7CE"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color w:val="000000"/>
        </w:rPr>
        <w:t>*The person must not start without the application being made</w:t>
      </w:r>
    </w:p>
    <w:tbl>
      <w:tblPr>
        <w:tblStyle w:val="TableGrid"/>
        <w:tblW w:w="0" w:type="auto"/>
        <w:tblLook w:val="04A0" w:firstRow="1" w:lastRow="0" w:firstColumn="1" w:lastColumn="0" w:noHBand="0" w:noVBand="1"/>
      </w:tblPr>
      <w:tblGrid>
        <w:gridCol w:w="4945"/>
        <w:gridCol w:w="5251"/>
      </w:tblGrid>
      <w:tr w:rsidR="00926F2F" w:rsidRPr="00203B4A" w14:paraId="0734E0E5" w14:textId="77777777" w:rsidTr="009E5544">
        <w:tc>
          <w:tcPr>
            <w:tcW w:w="4945" w:type="dxa"/>
          </w:tcPr>
          <w:p w14:paraId="6AFF8BD6"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Is the person in ‘Regulated Activity’?</w:t>
            </w:r>
          </w:p>
        </w:tc>
        <w:tc>
          <w:tcPr>
            <w:tcW w:w="5251" w:type="dxa"/>
          </w:tcPr>
          <w:p w14:paraId="68A46EA0"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Yes □       No □</w:t>
            </w:r>
          </w:p>
        </w:tc>
      </w:tr>
      <w:tr w:rsidR="00926F2F" w:rsidRPr="00203B4A" w14:paraId="49D60D5A" w14:textId="77777777" w:rsidTr="009E5544">
        <w:tc>
          <w:tcPr>
            <w:tcW w:w="10196" w:type="dxa"/>
            <w:gridSpan w:val="2"/>
          </w:tcPr>
          <w:p w14:paraId="12A472D5"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Reason for starting without seeing new DBS check</w:t>
            </w:r>
          </w:p>
        </w:tc>
      </w:tr>
      <w:tr w:rsidR="00926F2F" w:rsidRPr="00203B4A" w14:paraId="0E510144" w14:textId="77777777" w:rsidTr="009E5544">
        <w:tc>
          <w:tcPr>
            <w:tcW w:w="10196" w:type="dxa"/>
            <w:gridSpan w:val="2"/>
          </w:tcPr>
          <w:p w14:paraId="33CB0379"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Continuity of the school’s provision to pupils</w:t>
            </w:r>
          </w:p>
        </w:tc>
      </w:tr>
      <w:tr w:rsidR="00926F2F" w:rsidRPr="00203B4A" w14:paraId="243420A2" w14:textId="77777777" w:rsidTr="009E5544">
        <w:tc>
          <w:tcPr>
            <w:tcW w:w="10196" w:type="dxa"/>
            <w:gridSpan w:val="2"/>
          </w:tcPr>
          <w:p w14:paraId="54AA4C0B"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 Other (please state) </w:t>
            </w:r>
          </w:p>
        </w:tc>
      </w:tr>
      <w:tr w:rsidR="00926F2F" w:rsidRPr="00203B4A" w14:paraId="3F8FDEE6" w14:textId="77777777" w:rsidTr="009E5544">
        <w:tc>
          <w:tcPr>
            <w:tcW w:w="10196" w:type="dxa"/>
            <w:gridSpan w:val="2"/>
          </w:tcPr>
          <w:p w14:paraId="7ED4AA22"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Known Information</w:t>
            </w:r>
          </w:p>
        </w:tc>
      </w:tr>
      <w:tr w:rsidR="00926F2F" w:rsidRPr="00203B4A" w14:paraId="440AD9E5" w14:textId="77777777" w:rsidTr="009E5544">
        <w:tc>
          <w:tcPr>
            <w:tcW w:w="10196" w:type="dxa"/>
            <w:gridSpan w:val="2"/>
          </w:tcPr>
          <w:p w14:paraId="0D6703D6"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Have </w:t>
            </w:r>
            <w:r w:rsidRPr="00203B4A">
              <w:rPr>
                <w:rFonts w:ascii="Tahoma" w:hAnsi="Tahoma" w:cs="Tahoma"/>
                <w:color w:val="000000"/>
                <w:sz w:val="20"/>
                <w:szCs w:val="20"/>
                <w:u w:val="single"/>
              </w:rPr>
              <w:t>all</w:t>
            </w:r>
            <w:r w:rsidRPr="00203B4A">
              <w:rPr>
                <w:rFonts w:ascii="Tahoma" w:hAnsi="Tahoma" w:cs="Tahoma"/>
                <w:color w:val="000000"/>
                <w:sz w:val="20"/>
                <w:szCs w:val="20"/>
              </w:rPr>
              <w:t xml:space="preserve"> the following checks been satisfactorily completed?</w:t>
            </w:r>
          </w:p>
        </w:tc>
      </w:tr>
      <w:tr w:rsidR="00926F2F" w:rsidRPr="00203B4A" w14:paraId="5231FA3B" w14:textId="77777777" w:rsidTr="009E5544">
        <w:tc>
          <w:tcPr>
            <w:tcW w:w="10196" w:type="dxa"/>
            <w:gridSpan w:val="2"/>
          </w:tcPr>
          <w:p w14:paraId="6F560606"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Identity check (photographic) [Essential]</w:t>
            </w:r>
          </w:p>
        </w:tc>
      </w:tr>
      <w:tr w:rsidR="00926F2F" w:rsidRPr="00203B4A" w14:paraId="21584BB9" w14:textId="77777777" w:rsidTr="009E5544">
        <w:tc>
          <w:tcPr>
            <w:tcW w:w="10196" w:type="dxa"/>
            <w:gridSpan w:val="2"/>
          </w:tcPr>
          <w:p w14:paraId="6259928E"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Verification of current address [Essential]</w:t>
            </w:r>
          </w:p>
        </w:tc>
      </w:tr>
      <w:tr w:rsidR="00926F2F" w:rsidRPr="00203B4A" w14:paraId="4BFD6555" w14:textId="77777777" w:rsidTr="009E5544">
        <w:tc>
          <w:tcPr>
            <w:tcW w:w="10196" w:type="dxa"/>
            <w:gridSpan w:val="2"/>
          </w:tcPr>
          <w:p w14:paraId="535DAE87"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Barred list check (if legally appropriate) [Essential]</w:t>
            </w:r>
          </w:p>
        </w:tc>
      </w:tr>
      <w:tr w:rsidR="00926F2F" w:rsidRPr="00203B4A" w14:paraId="57B335B9" w14:textId="77777777" w:rsidTr="009E5544">
        <w:tc>
          <w:tcPr>
            <w:tcW w:w="10196" w:type="dxa"/>
            <w:gridSpan w:val="2"/>
          </w:tcPr>
          <w:p w14:paraId="5325441F"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Teacher Status/Prohibition Check (for teachers and those engaged in ‘teaching work’) [Essential]</w:t>
            </w:r>
          </w:p>
        </w:tc>
      </w:tr>
      <w:tr w:rsidR="00926F2F" w:rsidRPr="00203B4A" w14:paraId="03BA2CCB" w14:textId="77777777" w:rsidTr="009E5544">
        <w:tc>
          <w:tcPr>
            <w:tcW w:w="10196" w:type="dxa"/>
            <w:gridSpan w:val="2"/>
          </w:tcPr>
          <w:p w14:paraId="7C2A743C" w14:textId="5C5F6359"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sz w:val="20"/>
                <w:szCs w:val="20"/>
              </w:rPr>
              <w:t>□ Section 128 check (where relevant)</w:t>
            </w:r>
          </w:p>
        </w:tc>
      </w:tr>
      <w:tr w:rsidR="00926F2F" w:rsidRPr="00203B4A" w14:paraId="34485876" w14:textId="77777777" w:rsidTr="009E5544">
        <w:tc>
          <w:tcPr>
            <w:tcW w:w="10196" w:type="dxa"/>
            <w:gridSpan w:val="2"/>
          </w:tcPr>
          <w:p w14:paraId="1120D998"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 Overseas Checks (Where relevant) </w:t>
            </w:r>
          </w:p>
        </w:tc>
      </w:tr>
      <w:tr w:rsidR="00926F2F" w:rsidRPr="00203B4A" w14:paraId="1B6DEED7" w14:textId="77777777" w:rsidTr="009E5544">
        <w:tc>
          <w:tcPr>
            <w:tcW w:w="10196" w:type="dxa"/>
            <w:gridSpan w:val="2"/>
          </w:tcPr>
          <w:p w14:paraId="56768234"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Right to work in the UK [Essential]</w:t>
            </w:r>
          </w:p>
        </w:tc>
      </w:tr>
      <w:tr w:rsidR="00926F2F" w:rsidRPr="00203B4A" w14:paraId="6E306B30" w14:textId="77777777" w:rsidTr="009E5544">
        <w:tc>
          <w:tcPr>
            <w:tcW w:w="10196" w:type="dxa"/>
            <w:gridSpan w:val="2"/>
          </w:tcPr>
          <w:p w14:paraId="637081CC"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Confirmation of qualifications [Essential]</w:t>
            </w:r>
          </w:p>
        </w:tc>
      </w:tr>
      <w:tr w:rsidR="00926F2F" w:rsidRPr="00203B4A" w14:paraId="079942C7" w14:textId="77777777" w:rsidTr="009E5544">
        <w:tc>
          <w:tcPr>
            <w:tcW w:w="10196" w:type="dxa"/>
            <w:gridSpan w:val="2"/>
          </w:tcPr>
          <w:p w14:paraId="528D08D9"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Two references [Essential]</w:t>
            </w:r>
          </w:p>
        </w:tc>
      </w:tr>
      <w:tr w:rsidR="00926F2F" w:rsidRPr="00203B4A" w14:paraId="2660839C" w14:textId="77777777" w:rsidTr="009E5544">
        <w:trPr>
          <w:trHeight w:val="1000"/>
        </w:trPr>
        <w:tc>
          <w:tcPr>
            <w:tcW w:w="10196" w:type="dxa"/>
            <w:gridSpan w:val="2"/>
          </w:tcPr>
          <w:p w14:paraId="1DA38CE2"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Any other information (please state)</w:t>
            </w:r>
          </w:p>
        </w:tc>
      </w:tr>
      <w:tr w:rsidR="00926F2F" w:rsidRPr="00203B4A" w14:paraId="764B1B1A" w14:textId="77777777" w:rsidTr="009E5544">
        <w:tc>
          <w:tcPr>
            <w:tcW w:w="10196" w:type="dxa"/>
            <w:gridSpan w:val="2"/>
          </w:tcPr>
          <w:p w14:paraId="5FA5B26A"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Previous DBS Certificate</w:t>
            </w:r>
          </w:p>
          <w:p w14:paraId="72BA75EE"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If the person has a previous DBS, on what date was it issued?</w:t>
            </w:r>
          </w:p>
        </w:tc>
      </w:tr>
      <w:tr w:rsidR="00926F2F" w:rsidRPr="00203B4A" w14:paraId="6928AD54" w14:textId="77777777" w:rsidTr="009E5544">
        <w:tc>
          <w:tcPr>
            <w:tcW w:w="10196" w:type="dxa"/>
            <w:gridSpan w:val="2"/>
          </w:tcPr>
          <w:p w14:paraId="3A5BA729"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When was the persons last day at work in their previous school or college? </w:t>
            </w:r>
          </w:p>
        </w:tc>
      </w:tr>
    </w:tbl>
    <w:p w14:paraId="588E5CC3" w14:textId="77777777" w:rsidR="00926F2F" w:rsidRPr="002936BA" w:rsidRDefault="00926F2F" w:rsidP="00926F2F">
      <w:pPr>
        <w:spacing w:after="160" w:line="259" w:lineRule="auto"/>
        <w:rPr>
          <w:rFonts w:ascii="Tahoma" w:hAnsi="Tahoma" w:cs="Tahoma"/>
          <w:color w:val="000000"/>
        </w:rPr>
      </w:pPr>
    </w:p>
    <w:p w14:paraId="6889783C" w14:textId="7796B512" w:rsidR="00926F2F" w:rsidRPr="002936BA" w:rsidRDefault="00926F2F" w:rsidP="00926F2F">
      <w:pPr>
        <w:spacing w:after="160" w:line="259" w:lineRule="auto"/>
        <w:rPr>
          <w:rFonts w:ascii="Tahoma" w:hAnsi="Tahoma" w:cs="Tahoma"/>
          <w:i/>
          <w:color w:val="000000"/>
        </w:rPr>
      </w:pPr>
      <w:r w:rsidRPr="002936BA">
        <w:rPr>
          <w:rFonts w:ascii="Tahoma" w:hAnsi="Tahoma" w:cs="Tahoma"/>
          <w:i/>
          <w:color w:val="000000"/>
        </w:rPr>
        <w:t xml:space="preserve">If the persons start date and their last day at their previous school or college are less than 3 months apart, then a new Enhanced DBS check is not required in law, although most schools will instigate a new one.  Therefore, given that there is </w:t>
      </w:r>
      <w:r w:rsidR="007F4C1D" w:rsidRPr="002936BA">
        <w:rPr>
          <w:rFonts w:ascii="Tahoma" w:hAnsi="Tahoma" w:cs="Tahoma"/>
          <w:i/>
          <w:color w:val="000000"/>
        </w:rPr>
        <w:t>enough</w:t>
      </w:r>
      <w:r w:rsidRPr="002936BA">
        <w:rPr>
          <w:rFonts w:ascii="Tahoma" w:hAnsi="Tahoma" w:cs="Tahoma"/>
          <w:i/>
          <w:color w:val="000000"/>
        </w:rPr>
        <w:t xml:space="preserve"> other information, the person could be assessed as low risk.</w:t>
      </w:r>
    </w:p>
    <w:p w14:paraId="30AA2FA0" w14:textId="264854AE" w:rsidR="005C7AAB" w:rsidRPr="002936BA" w:rsidRDefault="005C7AAB" w:rsidP="00926F2F">
      <w:pPr>
        <w:spacing w:after="160" w:line="259" w:lineRule="auto"/>
        <w:rPr>
          <w:rFonts w:ascii="Tahoma" w:hAnsi="Tahoma" w:cs="Tahoma"/>
          <w:b/>
          <w:color w:val="000000"/>
        </w:rPr>
      </w:pPr>
      <w:r w:rsidRPr="002936BA">
        <w:rPr>
          <w:rFonts w:ascii="Tahoma" w:hAnsi="Tahoma" w:cs="Tahoma"/>
          <w:b/>
          <w:color w:val="000000"/>
        </w:rPr>
        <w:t>SECTION 2</w:t>
      </w:r>
    </w:p>
    <w:tbl>
      <w:tblPr>
        <w:tblStyle w:val="TableGrid"/>
        <w:tblW w:w="0" w:type="auto"/>
        <w:tblLook w:val="04A0" w:firstRow="1" w:lastRow="0" w:firstColumn="1" w:lastColumn="0" w:noHBand="0" w:noVBand="1"/>
      </w:tblPr>
      <w:tblGrid>
        <w:gridCol w:w="2263"/>
        <w:gridCol w:w="7933"/>
      </w:tblGrid>
      <w:tr w:rsidR="005C7AAB" w:rsidRPr="002936BA" w14:paraId="33078904" w14:textId="77777777" w:rsidTr="005C7AAB">
        <w:tc>
          <w:tcPr>
            <w:tcW w:w="2263" w:type="dxa"/>
          </w:tcPr>
          <w:p w14:paraId="2CEFAE9E" w14:textId="15F73EEA" w:rsidR="005C7AAB" w:rsidRPr="002936BA" w:rsidRDefault="00F63057" w:rsidP="00926F2F">
            <w:pPr>
              <w:spacing w:after="160" w:line="259" w:lineRule="auto"/>
              <w:rPr>
                <w:rFonts w:ascii="Tahoma" w:hAnsi="Tahoma" w:cs="Tahoma"/>
                <w:color w:val="000000"/>
              </w:rPr>
            </w:pPr>
            <w:r w:rsidRPr="002936BA">
              <w:rPr>
                <w:rFonts w:ascii="Tahoma" w:hAnsi="Tahoma" w:cs="Tahoma"/>
                <w:color w:val="000000"/>
              </w:rPr>
              <w:t>Does the DBS have information on it</w:t>
            </w:r>
            <w:r w:rsidR="0072021F" w:rsidRPr="002936BA">
              <w:rPr>
                <w:rFonts w:ascii="Tahoma" w:hAnsi="Tahoma" w:cs="Tahoma"/>
                <w:color w:val="000000"/>
              </w:rPr>
              <w:t>?</w:t>
            </w:r>
          </w:p>
          <w:p w14:paraId="2350C99B" w14:textId="77777777" w:rsidR="00F63057" w:rsidRPr="002936BA" w:rsidRDefault="00F63057" w:rsidP="00926F2F">
            <w:pPr>
              <w:spacing w:after="160" w:line="259" w:lineRule="auto"/>
              <w:rPr>
                <w:rFonts w:ascii="Tahoma" w:hAnsi="Tahoma" w:cs="Tahoma"/>
                <w:color w:val="000000"/>
              </w:rPr>
            </w:pPr>
            <w:r w:rsidRPr="002936BA">
              <w:rPr>
                <w:rFonts w:ascii="Tahoma" w:hAnsi="Tahoma" w:cs="Tahoma"/>
                <w:color w:val="000000"/>
              </w:rPr>
              <w:t>YES           NO</w:t>
            </w:r>
          </w:p>
          <w:p w14:paraId="5CB21F6D" w14:textId="185A1595" w:rsidR="004002A0" w:rsidRPr="002936BA" w:rsidRDefault="004002A0" w:rsidP="00926F2F">
            <w:pPr>
              <w:spacing w:after="160" w:line="259" w:lineRule="auto"/>
              <w:rPr>
                <w:rFonts w:ascii="Tahoma" w:hAnsi="Tahoma" w:cs="Tahoma"/>
                <w:color w:val="000000"/>
              </w:rPr>
            </w:pPr>
          </w:p>
        </w:tc>
        <w:tc>
          <w:tcPr>
            <w:tcW w:w="7933" w:type="dxa"/>
          </w:tcPr>
          <w:p w14:paraId="164921A1" w14:textId="78468B4A" w:rsidR="005C7AAB" w:rsidRPr="002936BA" w:rsidRDefault="00F63057" w:rsidP="00926F2F">
            <w:pPr>
              <w:spacing w:after="160" w:line="259" w:lineRule="auto"/>
              <w:rPr>
                <w:rFonts w:ascii="Tahoma" w:hAnsi="Tahoma" w:cs="Tahoma"/>
                <w:color w:val="000000"/>
              </w:rPr>
            </w:pPr>
            <w:r w:rsidRPr="002936BA">
              <w:rPr>
                <w:rFonts w:ascii="Tahoma" w:hAnsi="Tahoma" w:cs="Tahoma"/>
                <w:color w:val="000000"/>
              </w:rPr>
              <w:t xml:space="preserve">If </w:t>
            </w:r>
            <w:r w:rsidR="007F4C1D" w:rsidRPr="002936BA">
              <w:rPr>
                <w:rFonts w:ascii="Tahoma" w:hAnsi="Tahoma" w:cs="Tahoma"/>
                <w:color w:val="000000"/>
              </w:rPr>
              <w:t>YES,</w:t>
            </w:r>
            <w:r w:rsidR="00421927" w:rsidRPr="002936BA">
              <w:rPr>
                <w:rFonts w:ascii="Tahoma" w:hAnsi="Tahoma" w:cs="Tahoma"/>
                <w:color w:val="000000"/>
              </w:rPr>
              <w:t xml:space="preserve"> </w:t>
            </w:r>
            <w:r w:rsidR="007D35C8" w:rsidRPr="002936BA">
              <w:rPr>
                <w:rFonts w:ascii="Tahoma" w:hAnsi="Tahoma" w:cs="Tahoma"/>
                <w:color w:val="000000"/>
              </w:rPr>
              <w:t>ensure that the content is discussed with the individual and consider the relevance of the offence/caution</w:t>
            </w:r>
            <w:r w:rsidR="00C63DEF" w:rsidRPr="002936BA">
              <w:rPr>
                <w:rFonts w:ascii="Tahoma" w:hAnsi="Tahoma" w:cs="Tahoma"/>
                <w:color w:val="000000"/>
              </w:rPr>
              <w:t>.</w:t>
            </w:r>
          </w:p>
          <w:p w14:paraId="1AD9EC1E" w14:textId="302B53BE" w:rsidR="00421927" w:rsidRPr="002936BA" w:rsidRDefault="00C63DEF" w:rsidP="00926F2F">
            <w:pPr>
              <w:spacing w:after="160" w:line="259" w:lineRule="auto"/>
              <w:rPr>
                <w:rFonts w:ascii="Tahoma" w:hAnsi="Tahoma" w:cs="Tahoma"/>
                <w:color w:val="000000"/>
              </w:rPr>
            </w:pPr>
            <w:r w:rsidRPr="002936BA">
              <w:rPr>
                <w:rFonts w:ascii="Tahoma" w:hAnsi="Tahoma" w:cs="Tahoma"/>
                <w:color w:val="000000"/>
              </w:rPr>
              <w:t>The timescale of the offence / caution and whether this was</w:t>
            </w:r>
            <w:r w:rsidR="00E36B3F" w:rsidRPr="002936BA">
              <w:rPr>
                <w:rFonts w:ascii="Tahoma" w:hAnsi="Tahoma" w:cs="Tahoma"/>
                <w:color w:val="000000"/>
              </w:rPr>
              <w:t xml:space="preserve"> </w:t>
            </w:r>
            <w:proofErr w:type="gramStart"/>
            <w:r w:rsidR="00E36B3F" w:rsidRPr="002936BA">
              <w:rPr>
                <w:rFonts w:ascii="Tahoma" w:hAnsi="Tahoma" w:cs="Tahoma"/>
                <w:color w:val="000000"/>
              </w:rPr>
              <w:t>disclosed</w:t>
            </w:r>
            <w:r w:rsidR="00B9454C" w:rsidRPr="002936BA">
              <w:rPr>
                <w:rFonts w:ascii="Tahoma" w:hAnsi="Tahoma" w:cs="Tahoma"/>
                <w:color w:val="000000"/>
              </w:rPr>
              <w:t xml:space="preserve"> </w:t>
            </w:r>
            <w:r w:rsidRPr="002936BA">
              <w:rPr>
                <w:rFonts w:ascii="Tahoma" w:hAnsi="Tahoma" w:cs="Tahoma"/>
                <w:color w:val="000000"/>
              </w:rPr>
              <w:t xml:space="preserve"> previously</w:t>
            </w:r>
            <w:proofErr w:type="gramEnd"/>
          </w:p>
          <w:p w14:paraId="6D25A1AB" w14:textId="77777777" w:rsidR="00C63DEF" w:rsidRPr="002936BA" w:rsidRDefault="00811EDE" w:rsidP="00811EDE">
            <w:pPr>
              <w:spacing w:after="160" w:line="259" w:lineRule="auto"/>
              <w:rPr>
                <w:rFonts w:ascii="Tahoma" w:hAnsi="Tahoma" w:cs="Tahoma"/>
                <w:color w:val="000000"/>
              </w:rPr>
            </w:pPr>
            <w:r w:rsidRPr="002936BA">
              <w:rPr>
                <w:rFonts w:ascii="Tahoma" w:hAnsi="Tahoma" w:cs="Tahoma"/>
                <w:color w:val="000000"/>
              </w:rPr>
              <w:t>V</w:t>
            </w:r>
            <w:r w:rsidR="00B0084C" w:rsidRPr="002936BA">
              <w:rPr>
                <w:rFonts w:ascii="Tahoma" w:hAnsi="Tahoma" w:cs="Tahoma"/>
                <w:color w:val="000000"/>
              </w:rPr>
              <w:t>erify information with other agencies LADO/Police</w:t>
            </w:r>
          </w:p>
          <w:p w14:paraId="386C6FBD" w14:textId="7A3A3C32" w:rsidR="00811EDE" w:rsidRPr="002936BA" w:rsidRDefault="00811EDE" w:rsidP="00811EDE">
            <w:pPr>
              <w:spacing w:after="160" w:line="259" w:lineRule="auto"/>
              <w:rPr>
                <w:rFonts w:ascii="Tahoma" w:hAnsi="Tahoma" w:cs="Tahoma"/>
                <w:color w:val="000000"/>
              </w:rPr>
            </w:pPr>
            <w:r w:rsidRPr="002936BA">
              <w:rPr>
                <w:rFonts w:ascii="Tahoma" w:hAnsi="Tahoma" w:cs="Tahoma"/>
                <w:color w:val="000000"/>
              </w:rPr>
              <w:t>Take advice from HR</w:t>
            </w:r>
          </w:p>
        </w:tc>
      </w:tr>
      <w:tr w:rsidR="005C7AAB" w:rsidRPr="002936BA" w14:paraId="6A4A82D9" w14:textId="77777777" w:rsidTr="005C7AAB">
        <w:tc>
          <w:tcPr>
            <w:tcW w:w="2263" w:type="dxa"/>
          </w:tcPr>
          <w:p w14:paraId="432032BF" w14:textId="4E3A1E8F" w:rsidR="00EA2E8F" w:rsidRPr="002936BA" w:rsidRDefault="00B0084C" w:rsidP="00EA2E8F">
            <w:pPr>
              <w:spacing w:after="160" w:line="259" w:lineRule="auto"/>
              <w:rPr>
                <w:rFonts w:ascii="Tahoma" w:hAnsi="Tahoma" w:cs="Tahoma"/>
                <w:color w:val="000000"/>
              </w:rPr>
            </w:pPr>
            <w:r w:rsidRPr="002936BA">
              <w:rPr>
                <w:rFonts w:ascii="Tahoma" w:hAnsi="Tahoma" w:cs="Tahoma"/>
                <w:color w:val="000000"/>
              </w:rPr>
              <w:t xml:space="preserve">Is the person to </w:t>
            </w:r>
            <w:r w:rsidR="00EA2E8F" w:rsidRPr="002936BA">
              <w:rPr>
                <w:rFonts w:ascii="Tahoma" w:hAnsi="Tahoma" w:cs="Tahoma"/>
                <w:color w:val="000000"/>
              </w:rPr>
              <w:t>continue to be offered the role?</w:t>
            </w:r>
          </w:p>
        </w:tc>
        <w:tc>
          <w:tcPr>
            <w:tcW w:w="7933" w:type="dxa"/>
          </w:tcPr>
          <w:p w14:paraId="33536062" w14:textId="77777777" w:rsidR="005C7AAB" w:rsidRPr="002936BA" w:rsidRDefault="00EA2E8F" w:rsidP="00926F2F">
            <w:pPr>
              <w:spacing w:after="160" w:line="259" w:lineRule="auto"/>
              <w:rPr>
                <w:rFonts w:ascii="Tahoma" w:hAnsi="Tahoma" w:cs="Tahoma"/>
                <w:color w:val="000000"/>
              </w:rPr>
            </w:pPr>
            <w:r w:rsidRPr="002936BA">
              <w:rPr>
                <w:rFonts w:ascii="Tahoma" w:hAnsi="Tahoma" w:cs="Tahoma"/>
                <w:color w:val="000000"/>
              </w:rPr>
              <w:t>YES</w:t>
            </w:r>
          </w:p>
          <w:p w14:paraId="4547B07D" w14:textId="1BBAB49A" w:rsidR="00EA2E8F" w:rsidRPr="002936BA" w:rsidRDefault="00EA2E8F" w:rsidP="00EA2E8F">
            <w:pPr>
              <w:spacing w:after="160" w:line="259" w:lineRule="auto"/>
              <w:rPr>
                <w:rFonts w:ascii="Tahoma" w:hAnsi="Tahoma" w:cs="Tahoma"/>
                <w:color w:val="000000"/>
              </w:rPr>
            </w:pPr>
            <w:r w:rsidRPr="002936BA">
              <w:rPr>
                <w:rFonts w:ascii="Tahoma" w:hAnsi="Tahoma" w:cs="Tahoma"/>
                <w:color w:val="000000"/>
              </w:rPr>
              <w:t>NO</w:t>
            </w:r>
            <w:r w:rsidR="00811EDE" w:rsidRPr="002936BA">
              <w:rPr>
                <w:rFonts w:ascii="Tahoma" w:hAnsi="Tahoma" w:cs="Tahoma"/>
                <w:color w:val="000000"/>
              </w:rPr>
              <w:t xml:space="preserve"> (withdrawal of offer of employment)</w:t>
            </w:r>
          </w:p>
        </w:tc>
      </w:tr>
    </w:tbl>
    <w:p w14:paraId="7CD67600" w14:textId="77777777" w:rsidR="00926F2F" w:rsidRPr="002936BA" w:rsidRDefault="00926F2F" w:rsidP="00926F2F">
      <w:pPr>
        <w:spacing w:after="160" w:line="259" w:lineRule="auto"/>
        <w:rPr>
          <w:rFonts w:ascii="Tahoma" w:hAnsi="Tahoma" w:cs="Tahoma"/>
          <w:color w:val="000000"/>
        </w:rPr>
      </w:pPr>
    </w:p>
    <w:p w14:paraId="4A79E6E5" w14:textId="77777777" w:rsidR="00926F2F" w:rsidRPr="002936BA" w:rsidRDefault="00926F2F" w:rsidP="00926F2F">
      <w:pPr>
        <w:spacing w:after="160" w:line="259" w:lineRule="auto"/>
        <w:rPr>
          <w:rFonts w:ascii="Tahoma" w:hAnsi="Tahoma" w:cs="Tahoma"/>
          <w:b/>
          <w:color w:val="000000"/>
        </w:rPr>
      </w:pPr>
      <w:r w:rsidRPr="002936BA">
        <w:rPr>
          <w:rFonts w:ascii="Tahoma" w:hAnsi="Tahoma" w:cs="Tahoma"/>
          <w:b/>
          <w:color w:val="000000"/>
        </w:rPr>
        <w:t>Decision</w:t>
      </w:r>
    </w:p>
    <w:tbl>
      <w:tblPr>
        <w:tblStyle w:val="TableGrid"/>
        <w:tblW w:w="0" w:type="auto"/>
        <w:tblLook w:val="04A0" w:firstRow="1" w:lastRow="0" w:firstColumn="1" w:lastColumn="0" w:noHBand="0" w:noVBand="1"/>
      </w:tblPr>
      <w:tblGrid>
        <w:gridCol w:w="805"/>
        <w:gridCol w:w="9391"/>
      </w:tblGrid>
      <w:tr w:rsidR="00926F2F" w:rsidRPr="002936BA" w14:paraId="01DDF408" w14:textId="77777777" w:rsidTr="009E5544">
        <w:tc>
          <w:tcPr>
            <w:tcW w:w="805" w:type="dxa"/>
          </w:tcPr>
          <w:p w14:paraId="419BB3A3" w14:textId="77777777" w:rsidR="00926F2F" w:rsidRPr="002936BA" w:rsidRDefault="00926F2F" w:rsidP="009E5544">
            <w:pPr>
              <w:spacing w:after="160" w:line="259" w:lineRule="auto"/>
              <w:rPr>
                <w:rFonts w:ascii="Tahoma" w:hAnsi="Tahoma" w:cs="Tahoma"/>
                <w:b/>
                <w:color w:val="000000"/>
              </w:rPr>
            </w:pPr>
            <w:r w:rsidRPr="002936BA">
              <w:rPr>
                <w:rFonts w:ascii="Tahoma" w:hAnsi="Tahoma" w:cs="Tahoma"/>
                <w:color w:val="000000"/>
                <w:sz w:val="32"/>
                <w:szCs w:val="32"/>
              </w:rPr>
              <w:t>□</w:t>
            </w:r>
          </w:p>
        </w:tc>
        <w:tc>
          <w:tcPr>
            <w:tcW w:w="9391" w:type="dxa"/>
          </w:tcPr>
          <w:p w14:paraId="0D4742E5" w14:textId="77777777" w:rsidR="00926F2F" w:rsidRPr="002936BA" w:rsidRDefault="00926F2F" w:rsidP="009E5544">
            <w:pPr>
              <w:spacing w:after="160" w:line="259" w:lineRule="auto"/>
              <w:rPr>
                <w:rFonts w:ascii="Tahoma" w:hAnsi="Tahoma" w:cs="Tahoma"/>
                <w:color w:val="000000"/>
              </w:rPr>
            </w:pPr>
            <w:r w:rsidRPr="002936BA">
              <w:rPr>
                <w:rFonts w:ascii="Tahoma" w:hAnsi="Tahoma" w:cs="Tahoma"/>
                <w:b/>
                <w:color w:val="000000"/>
              </w:rPr>
              <w:t xml:space="preserve">High Risk </w:t>
            </w:r>
            <w:r w:rsidRPr="002936BA">
              <w:rPr>
                <w:rFonts w:ascii="Tahoma" w:hAnsi="Tahoma" w:cs="Tahoma"/>
                <w:color w:val="000000"/>
              </w:rPr>
              <w:t xml:space="preserve">– Person </w:t>
            </w:r>
            <w:r w:rsidRPr="002936BA">
              <w:rPr>
                <w:rFonts w:ascii="Tahoma" w:hAnsi="Tahoma" w:cs="Tahoma"/>
                <w:b/>
                <w:color w:val="000000"/>
              </w:rPr>
              <w:t>should not</w:t>
            </w:r>
            <w:r w:rsidRPr="002936BA">
              <w:rPr>
                <w:rFonts w:ascii="Tahoma" w:hAnsi="Tahoma" w:cs="Tahoma"/>
                <w:color w:val="000000"/>
              </w:rPr>
              <w:t xml:space="preserve"> be allowed to start with a new Enhanced DBS, as there has a break in service of more than 3 months (or they do not have an enhanced DBS certificate) and/or there is insufficient information about the person in the ‘Known Information’ list above.</w:t>
            </w:r>
          </w:p>
        </w:tc>
      </w:tr>
      <w:tr w:rsidR="00926F2F" w:rsidRPr="002936BA" w14:paraId="65156726" w14:textId="77777777" w:rsidTr="009E5544">
        <w:tc>
          <w:tcPr>
            <w:tcW w:w="805" w:type="dxa"/>
          </w:tcPr>
          <w:p w14:paraId="3AE78A28" w14:textId="77777777" w:rsidR="00926F2F" w:rsidRPr="002936BA" w:rsidRDefault="00926F2F" w:rsidP="009E5544">
            <w:pPr>
              <w:spacing w:after="160" w:line="259" w:lineRule="auto"/>
              <w:rPr>
                <w:rFonts w:ascii="Tahoma" w:hAnsi="Tahoma" w:cs="Tahoma"/>
                <w:b/>
                <w:color w:val="000000"/>
              </w:rPr>
            </w:pPr>
            <w:r w:rsidRPr="002936BA">
              <w:rPr>
                <w:rFonts w:ascii="Tahoma" w:hAnsi="Tahoma" w:cs="Tahoma"/>
                <w:color w:val="000000"/>
                <w:sz w:val="32"/>
                <w:szCs w:val="32"/>
              </w:rPr>
              <w:t>□</w:t>
            </w:r>
          </w:p>
        </w:tc>
        <w:tc>
          <w:tcPr>
            <w:tcW w:w="9391" w:type="dxa"/>
          </w:tcPr>
          <w:p w14:paraId="5FAC03AA" w14:textId="77777777" w:rsidR="00926F2F" w:rsidRPr="002936BA" w:rsidRDefault="00926F2F" w:rsidP="009E5544">
            <w:pPr>
              <w:spacing w:after="160" w:line="259" w:lineRule="auto"/>
              <w:rPr>
                <w:rFonts w:ascii="Tahoma" w:hAnsi="Tahoma" w:cs="Tahoma"/>
                <w:color w:val="000000"/>
              </w:rPr>
            </w:pPr>
            <w:r w:rsidRPr="002936BA">
              <w:rPr>
                <w:rFonts w:ascii="Tahoma" w:hAnsi="Tahoma" w:cs="Tahoma"/>
                <w:b/>
                <w:color w:val="000000"/>
              </w:rPr>
              <w:t xml:space="preserve">Medium Risk </w:t>
            </w:r>
            <w:r w:rsidRPr="002936BA">
              <w:rPr>
                <w:rFonts w:ascii="Tahoma" w:hAnsi="Tahoma" w:cs="Tahoma"/>
                <w:color w:val="000000"/>
              </w:rPr>
              <w:t xml:space="preserve">– Person may start work and although there is sufficient other information listed above, because there is a gap in service of 3 months or more (or they do not have an Enhanced DBS certificate) the person must be supervised* at all times and </w:t>
            </w:r>
            <w:r w:rsidRPr="002936BA">
              <w:rPr>
                <w:rFonts w:ascii="Tahoma" w:hAnsi="Tahoma" w:cs="Tahoma"/>
                <w:b/>
                <w:color w:val="000000"/>
              </w:rPr>
              <w:t xml:space="preserve">should not </w:t>
            </w:r>
            <w:r w:rsidRPr="002936BA">
              <w:rPr>
                <w:rFonts w:ascii="Tahoma" w:hAnsi="Tahoma" w:cs="Tahoma"/>
                <w:color w:val="000000"/>
              </w:rPr>
              <w:t>undertake 1:1 work, personal care activities or residential visits. (*The unchecked person must always be ‘within sight or hearing’ of a person with an Enhanced DBS check).</w:t>
            </w:r>
          </w:p>
        </w:tc>
      </w:tr>
      <w:tr w:rsidR="00926F2F" w:rsidRPr="002936BA" w14:paraId="7B446F42" w14:textId="77777777" w:rsidTr="009E5544">
        <w:tc>
          <w:tcPr>
            <w:tcW w:w="805" w:type="dxa"/>
          </w:tcPr>
          <w:p w14:paraId="01230735" w14:textId="77777777" w:rsidR="00926F2F" w:rsidRPr="002936BA" w:rsidRDefault="00926F2F" w:rsidP="009E5544">
            <w:pPr>
              <w:spacing w:after="160" w:line="259" w:lineRule="auto"/>
              <w:rPr>
                <w:rFonts w:ascii="Tahoma" w:hAnsi="Tahoma" w:cs="Tahoma"/>
                <w:b/>
                <w:color w:val="000000"/>
              </w:rPr>
            </w:pPr>
            <w:r w:rsidRPr="002936BA">
              <w:rPr>
                <w:rFonts w:ascii="Tahoma" w:hAnsi="Tahoma" w:cs="Tahoma"/>
                <w:color w:val="000000"/>
                <w:sz w:val="32"/>
                <w:szCs w:val="32"/>
              </w:rPr>
              <w:t>□</w:t>
            </w:r>
          </w:p>
        </w:tc>
        <w:tc>
          <w:tcPr>
            <w:tcW w:w="9391" w:type="dxa"/>
          </w:tcPr>
          <w:p w14:paraId="37D82D08" w14:textId="77777777" w:rsidR="00926F2F" w:rsidRPr="002936BA" w:rsidRDefault="00926F2F" w:rsidP="009E5544">
            <w:pPr>
              <w:spacing w:after="160" w:line="259" w:lineRule="auto"/>
              <w:rPr>
                <w:rFonts w:ascii="Tahoma" w:hAnsi="Tahoma" w:cs="Tahoma"/>
                <w:color w:val="000000"/>
              </w:rPr>
            </w:pPr>
            <w:r w:rsidRPr="002936BA">
              <w:rPr>
                <w:rFonts w:ascii="Tahoma" w:hAnsi="Tahoma" w:cs="Tahoma"/>
                <w:b/>
                <w:color w:val="000000"/>
              </w:rPr>
              <w:t xml:space="preserve">Low Risk </w:t>
            </w:r>
            <w:r w:rsidRPr="002936BA">
              <w:rPr>
                <w:rFonts w:ascii="Tahoma" w:hAnsi="Tahoma" w:cs="Tahoma"/>
                <w:color w:val="000000"/>
              </w:rPr>
              <w:t xml:space="preserve">– Person may start work, without additional supervision, as they already hold an Enhanced DBS check </w:t>
            </w:r>
            <w:r w:rsidRPr="002936BA">
              <w:rPr>
                <w:rFonts w:ascii="Tahoma" w:hAnsi="Tahoma" w:cs="Tahoma"/>
                <w:color w:val="000000"/>
                <w:u w:val="single"/>
              </w:rPr>
              <w:t>and</w:t>
            </w:r>
            <w:r w:rsidRPr="002936BA">
              <w:rPr>
                <w:rFonts w:ascii="Tahoma" w:hAnsi="Tahoma" w:cs="Tahoma"/>
                <w:color w:val="000000"/>
              </w:rPr>
              <w:t xml:space="preserve"> there is no break in service of 3 months </w:t>
            </w:r>
            <w:r w:rsidRPr="002936BA">
              <w:rPr>
                <w:rFonts w:ascii="Tahoma" w:hAnsi="Tahoma" w:cs="Tahoma"/>
                <w:color w:val="000000"/>
                <w:u w:val="single"/>
              </w:rPr>
              <w:t xml:space="preserve">and </w:t>
            </w:r>
            <w:r w:rsidRPr="002936BA">
              <w:rPr>
                <w:rFonts w:ascii="Tahoma" w:hAnsi="Tahoma" w:cs="Tahoma"/>
                <w:color w:val="000000"/>
              </w:rPr>
              <w:t>all other checks have been satisfactorily completed.</w:t>
            </w:r>
          </w:p>
        </w:tc>
      </w:tr>
    </w:tbl>
    <w:p w14:paraId="0B6D3D1A" w14:textId="77777777" w:rsidR="00926F2F" w:rsidRPr="002936BA" w:rsidRDefault="00926F2F" w:rsidP="00926F2F">
      <w:pPr>
        <w:spacing w:after="160" w:line="259" w:lineRule="auto"/>
        <w:rPr>
          <w:rFonts w:ascii="Tahoma" w:hAnsi="Tahoma" w:cs="Tahoma"/>
          <w:b/>
          <w:color w:val="000000"/>
          <w:u w:val="single"/>
        </w:rPr>
      </w:pPr>
    </w:p>
    <w:p w14:paraId="78CDC750" w14:textId="77777777" w:rsidR="00926F2F" w:rsidRPr="002936BA" w:rsidRDefault="00926F2F" w:rsidP="00926F2F">
      <w:pPr>
        <w:spacing w:after="160" w:line="259" w:lineRule="auto"/>
        <w:rPr>
          <w:rFonts w:ascii="Tahoma" w:hAnsi="Tahoma" w:cs="Tahoma"/>
          <w:b/>
          <w:color w:val="000000"/>
          <w:u w:val="single"/>
        </w:rPr>
      </w:pPr>
      <w:r w:rsidRPr="002936BA">
        <w:rPr>
          <w:rFonts w:ascii="Tahoma" w:hAnsi="Tahoma" w:cs="Tahoma"/>
          <w:b/>
          <w:color w:val="000000"/>
          <w:u w:val="single"/>
        </w:rPr>
        <w:t>Authorisation</w:t>
      </w:r>
    </w:p>
    <w:p w14:paraId="666ED372"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 xml:space="preserve">Head Teacher </w:t>
      </w:r>
      <w:r w:rsidRPr="002936BA">
        <w:rPr>
          <w:rFonts w:ascii="Tahoma" w:hAnsi="Tahoma" w:cs="Tahoma"/>
          <w:color w:val="000000"/>
        </w:rPr>
        <w:t>(Print name) ____________________________________________________________</w:t>
      </w:r>
    </w:p>
    <w:p w14:paraId="169EFAB9"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Head Teacher</w:t>
      </w:r>
      <w:r w:rsidRPr="002936BA">
        <w:rPr>
          <w:rFonts w:ascii="Tahoma" w:hAnsi="Tahoma" w:cs="Tahoma"/>
          <w:color w:val="000000"/>
        </w:rPr>
        <w:t xml:space="preserve"> (Signature) _____________________________________________________________</w:t>
      </w:r>
    </w:p>
    <w:p w14:paraId="202E7227"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Date</w:t>
      </w:r>
      <w:r w:rsidRPr="002936BA">
        <w:rPr>
          <w:rFonts w:ascii="Tahoma" w:hAnsi="Tahoma" w:cs="Tahoma"/>
          <w:color w:val="000000"/>
        </w:rPr>
        <w:t xml:space="preserve"> _________________________________</w:t>
      </w:r>
    </w:p>
    <w:p w14:paraId="5269DB78"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Chair of Governors</w:t>
      </w:r>
      <w:r w:rsidRPr="002936BA">
        <w:rPr>
          <w:rFonts w:ascii="Tahoma" w:hAnsi="Tahoma" w:cs="Tahoma"/>
          <w:color w:val="000000"/>
        </w:rPr>
        <w:t xml:space="preserve"> (Print Name) _______________________________________________________</w:t>
      </w:r>
    </w:p>
    <w:p w14:paraId="4AB1FCE0"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Chair of Governors</w:t>
      </w:r>
      <w:r w:rsidRPr="002936BA">
        <w:rPr>
          <w:rFonts w:ascii="Tahoma" w:hAnsi="Tahoma" w:cs="Tahoma"/>
          <w:color w:val="000000"/>
        </w:rPr>
        <w:t xml:space="preserve"> (Signature) _________________________________________________________</w:t>
      </w:r>
    </w:p>
    <w:p w14:paraId="4677FB1B" w14:textId="2FAB0788" w:rsidR="00926F2F" w:rsidRPr="002936BA" w:rsidRDefault="00926F2F" w:rsidP="006969AC">
      <w:pPr>
        <w:spacing w:after="160" w:line="259" w:lineRule="auto"/>
        <w:rPr>
          <w:rFonts w:ascii="Tahoma" w:hAnsi="Tahoma" w:cs="Tahoma"/>
          <w:color w:val="000000"/>
        </w:rPr>
      </w:pPr>
      <w:r w:rsidRPr="002936BA">
        <w:rPr>
          <w:rFonts w:ascii="Tahoma" w:hAnsi="Tahoma" w:cs="Tahoma"/>
          <w:b/>
          <w:color w:val="000000"/>
        </w:rPr>
        <w:t>Date</w:t>
      </w:r>
      <w:r w:rsidRPr="002936BA">
        <w:rPr>
          <w:rFonts w:ascii="Tahoma" w:hAnsi="Tahoma" w:cs="Tahoma"/>
          <w:color w:val="000000"/>
        </w:rPr>
        <w:t xml:space="preserve"> __________________________________</w:t>
      </w:r>
    </w:p>
    <w:p w14:paraId="3337BFD8" w14:textId="25685F61" w:rsidR="006969AC" w:rsidRPr="00F00404" w:rsidRDefault="005C3D6E" w:rsidP="00F00404">
      <w:pPr>
        <w:pStyle w:val="Heading1"/>
      </w:pPr>
      <w:bookmarkStart w:id="21" w:name="_Toc232759295"/>
      <w:r w:rsidRPr="00F00404">
        <w:lastRenderedPageBreak/>
        <w:drawing>
          <wp:anchor distT="0" distB="0" distL="114300" distR="114300" simplePos="0" relativeHeight="251658242" behindDoc="1" locked="0" layoutInCell="1" allowOverlap="1" wp14:anchorId="5B2ADA6F" wp14:editId="42327968">
            <wp:simplePos x="0" y="0"/>
            <wp:positionH relativeFrom="page">
              <wp:posOffset>428625</wp:posOffset>
            </wp:positionH>
            <wp:positionV relativeFrom="paragraph">
              <wp:posOffset>593725</wp:posOffset>
            </wp:positionV>
            <wp:extent cx="5895975" cy="8305800"/>
            <wp:effectExtent l="0" t="0" r="9525" b="0"/>
            <wp:wrapTight wrapText="bothSides">
              <wp:wrapPolygon edited="0">
                <wp:start x="0" y="0"/>
                <wp:lineTo x="0" y="21550"/>
                <wp:lineTo x="21565" y="21550"/>
                <wp:lineTo x="21565"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4">
                      <a:extLst>
                        <a:ext uri="{28A0092B-C50C-407E-A947-70E740481C1C}">
                          <a14:useLocalDpi xmlns:a14="http://schemas.microsoft.com/office/drawing/2010/main" val="0"/>
                        </a:ext>
                      </a:extLst>
                    </a:blip>
                    <a:srcRect l="16645" t="15026" r="67682" b="9149"/>
                    <a:stretch/>
                  </pic:blipFill>
                  <pic:spPr bwMode="auto">
                    <a:xfrm>
                      <a:off x="0" y="0"/>
                      <a:ext cx="5895975" cy="830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69AC" w:rsidRPr="00F00404">
        <w:rPr>
          <w:rStyle w:val="Heading2Char"/>
          <w:sz w:val="32"/>
          <w:szCs w:val="32"/>
        </w:rPr>
        <w:t>APPENDIX 8</w:t>
      </w:r>
      <w:r w:rsidR="006969AC" w:rsidRPr="00F00404">
        <w:t xml:space="preserve"> - Flowchart of Disclosure and Barring Service criminal record checks and</w:t>
      </w:r>
      <w:r w:rsidR="00911D70" w:rsidRPr="00F00404">
        <w:t xml:space="preserve"> </w:t>
      </w:r>
      <w:r w:rsidR="006969AC" w:rsidRPr="00F00404">
        <w:t>barred list</w:t>
      </w:r>
      <w:bookmarkEnd w:id="21"/>
      <w:r w:rsidR="006969AC" w:rsidRPr="00F00404">
        <w:t xml:space="preserve"> </w:t>
      </w:r>
    </w:p>
    <w:p w14:paraId="255CFB09" w14:textId="77777777" w:rsidR="00911D70" w:rsidRDefault="00911D70" w:rsidP="00911D70"/>
    <w:p w14:paraId="4616C327" w14:textId="77777777" w:rsidR="00911D70" w:rsidRDefault="00911D70" w:rsidP="00911D70"/>
    <w:p w14:paraId="0C58C989" w14:textId="77777777" w:rsidR="00911D70" w:rsidRDefault="00911D70" w:rsidP="00911D70"/>
    <w:p w14:paraId="1CF0E0F0" w14:textId="77777777" w:rsidR="00911D70" w:rsidRDefault="00911D70" w:rsidP="00911D70"/>
    <w:p w14:paraId="63E6298C" w14:textId="77777777" w:rsidR="00911D70" w:rsidRDefault="00911D70" w:rsidP="00911D70"/>
    <w:p w14:paraId="734BA700" w14:textId="77777777" w:rsidR="00911D70" w:rsidRDefault="00911D70" w:rsidP="00911D70"/>
    <w:p w14:paraId="55CC83A8" w14:textId="77777777" w:rsidR="00911D70" w:rsidRDefault="00911D70" w:rsidP="00911D70"/>
    <w:p w14:paraId="333230F0" w14:textId="77777777" w:rsidR="00911D70" w:rsidRDefault="00911D70" w:rsidP="00911D70"/>
    <w:p w14:paraId="46D34751" w14:textId="77777777" w:rsidR="00911D70" w:rsidRDefault="00911D70" w:rsidP="00911D70"/>
    <w:p w14:paraId="36D62398" w14:textId="77777777" w:rsidR="00911D70" w:rsidRDefault="00911D70" w:rsidP="00911D70"/>
    <w:p w14:paraId="03802D65" w14:textId="77777777" w:rsidR="00911D70" w:rsidRDefault="00911D70" w:rsidP="00911D70"/>
    <w:p w14:paraId="07215535" w14:textId="77777777" w:rsidR="00911D70" w:rsidRDefault="00911D70" w:rsidP="00911D70"/>
    <w:p w14:paraId="1FFBDEFB" w14:textId="77777777" w:rsidR="00911D70" w:rsidRDefault="00911D70" w:rsidP="00911D70"/>
    <w:p w14:paraId="293EBD2D" w14:textId="77777777" w:rsidR="00911D70" w:rsidRDefault="00911D70" w:rsidP="00911D70"/>
    <w:p w14:paraId="0DC1E051" w14:textId="77777777" w:rsidR="00911D70" w:rsidRDefault="00911D70" w:rsidP="00911D70"/>
    <w:p w14:paraId="310DFF0D" w14:textId="77777777" w:rsidR="00911D70" w:rsidRDefault="00911D70" w:rsidP="00911D70"/>
    <w:p w14:paraId="391C7ABD" w14:textId="77777777" w:rsidR="00911D70" w:rsidRDefault="00911D70" w:rsidP="00911D70"/>
    <w:p w14:paraId="79302FF4" w14:textId="77777777" w:rsidR="00911D70" w:rsidRDefault="00911D70" w:rsidP="00911D70"/>
    <w:p w14:paraId="1E8A1016" w14:textId="77777777" w:rsidR="00911D70" w:rsidRDefault="00911D70" w:rsidP="00911D70"/>
    <w:p w14:paraId="28A898A3" w14:textId="77777777" w:rsidR="00911D70" w:rsidRDefault="00911D70" w:rsidP="00911D70"/>
    <w:p w14:paraId="4AB884E8" w14:textId="77777777" w:rsidR="00911D70" w:rsidRDefault="00911D70" w:rsidP="00911D70"/>
    <w:p w14:paraId="6E649293" w14:textId="77777777" w:rsidR="00911D70" w:rsidRDefault="00911D70" w:rsidP="00911D70"/>
    <w:p w14:paraId="050714B7" w14:textId="77777777" w:rsidR="00911D70" w:rsidRDefault="00911D70" w:rsidP="00911D70"/>
    <w:p w14:paraId="083E0253" w14:textId="77777777" w:rsidR="00911D70" w:rsidRDefault="00911D70" w:rsidP="00911D70"/>
    <w:p w14:paraId="6A5D9548" w14:textId="77777777" w:rsidR="00911D70" w:rsidRDefault="00911D70" w:rsidP="00911D70"/>
    <w:p w14:paraId="3E6A0EC9" w14:textId="77777777" w:rsidR="00911D70" w:rsidRDefault="00911D70" w:rsidP="00911D70"/>
    <w:p w14:paraId="0D313ED2" w14:textId="47DF603A" w:rsidR="006969AC" w:rsidRPr="00FF0CF9" w:rsidRDefault="006969AC" w:rsidP="00F00404">
      <w:pPr>
        <w:pStyle w:val="Heading1"/>
        <w:rPr>
          <w:lang w:eastAsia="en-GB"/>
        </w:rPr>
      </w:pPr>
      <w:bookmarkStart w:id="22" w:name="_Toc232759296"/>
      <w:r w:rsidRPr="00FF0CF9">
        <w:lastRenderedPageBreak/>
        <w:t>APPENDIX 9</w:t>
      </w:r>
      <w:r w:rsidR="00F00404">
        <w:t xml:space="preserve"> - </w:t>
      </w:r>
      <w:r w:rsidRPr="00FF0CF9">
        <w:rPr>
          <w:lang w:eastAsia="en-GB"/>
        </w:rPr>
        <w:t>Wha</w:t>
      </w:r>
      <w:r w:rsidR="008F20DD" w:rsidRPr="00FF0CF9">
        <w:rPr>
          <w:lang w:eastAsia="en-GB"/>
        </w:rPr>
        <w:t>t</w:t>
      </w:r>
      <w:r w:rsidRPr="00FF0CF9">
        <w:rPr>
          <w:lang w:eastAsia="en-GB"/>
        </w:rPr>
        <w:t xml:space="preserve"> is regulated activity?</w:t>
      </w:r>
      <w:bookmarkEnd w:id="22"/>
    </w:p>
    <w:p w14:paraId="3543A853" w14:textId="77777777" w:rsidR="006969AC" w:rsidRPr="00FF0CF9" w:rsidRDefault="006969AC" w:rsidP="006969AC">
      <w:pPr>
        <w:shd w:val="clear" w:color="auto" w:fill="FFFFFF"/>
        <w:spacing w:before="240" w:after="24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Regulated activity is work that someone should not do who is barred from working with children.</w:t>
      </w:r>
    </w:p>
    <w:p w14:paraId="7F9D4E2B" w14:textId="77777777" w:rsidR="006969AC" w:rsidRPr="00FF0CF9" w:rsidRDefault="006969AC" w:rsidP="006969AC">
      <w:pPr>
        <w:shd w:val="clear" w:color="auto" w:fill="FFFFFF"/>
        <w:spacing w:before="240" w:after="24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It comprises, in summary:</w:t>
      </w:r>
    </w:p>
    <w:p w14:paraId="50CCB58A" w14:textId="77777777" w:rsidR="006969AC" w:rsidRPr="00FF0CF9" w:rsidRDefault="006969AC" w:rsidP="00811EDE">
      <w:pPr>
        <w:numPr>
          <w:ilvl w:val="0"/>
          <w:numId w:val="13"/>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Certain unsupervised activities performed on a regular basis, including teaching, training, instructing, caring for or supervising children</w:t>
      </w:r>
    </w:p>
    <w:p w14:paraId="585D5AF4" w14:textId="77777777" w:rsidR="006969AC" w:rsidRPr="00FF0CF9" w:rsidRDefault="006969AC" w:rsidP="00811EDE">
      <w:pPr>
        <w:numPr>
          <w:ilvl w:val="0"/>
          <w:numId w:val="13"/>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Work carried out on a regular basis in certain establishments, including schools, that provides the opportunity for contact with children</w:t>
      </w:r>
    </w:p>
    <w:p w14:paraId="10772B18" w14:textId="77777777" w:rsidR="006969AC" w:rsidRPr="00FF0CF9" w:rsidRDefault="006969AC" w:rsidP="00811EDE">
      <w:pPr>
        <w:numPr>
          <w:ilvl w:val="0"/>
          <w:numId w:val="13"/>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Relevant personal care given to a child, such as washing, dressing, feeding and toileting, or healthcare provided by or supervised by a healthcare professional, even if given on a one-off basis</w:t>
      </w:r>
    </w:p>
    <w:p w14:paraId="46BCF323" w14:textId="77777777" w:rsidR="006969AC" w:rsidRPr="00FF0CF9" w:rsidRDefault="006969AC" w:rsidP="00811EDE">
      <w:pPr>
        <w:numPr>
          <w:ilvl w:val="0"/>
          <w:numId w:val="13"/>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Registered childminding and foster caring</w:t>
      </w:r>
    </w:p>
    <w:p w14:paraId="59C86120" w14:textId="77777777" w:rsidR="006969AC" w:rsidRPr="00FF0CF9" w:rsidRDefault="006969AC" w:rsidP="006969AC">
      <w:pPr>
        <w:shd w:val="clear" w:color="auto" w:fill="FFFFFF"/>
        <w:spacing w:before="240" w:after="24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Activity taking place in a school is regulated activity if:</w:t>
      </w:r>
    </w:p>
    <w:p w14:paraId="7742F98A" w14:textId="77777777" w:rsidR="006969AC" w:rsidRPr="00FF0CF9" w:rsidRDefault="006969AC" w:rsidP="00811EDE">
      <w:pPr>
        <w:numPr>
          <w:ilvl w:val="0"/>
          <w:numId w:val="14"/>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It is carried out frequently (once a week or more often), or on four or more days in a 30-day period;</w:t>
      </w:r>
    </w:p>
    <w:p w14:paraId="5F6C1912" w14:textId="77777777" w:rsidR="006969AC" w:rsidRPr="00FF0CF9" w:rsidRDefault="006969AC" w:rsidP="00811EDE">
      <w:pPr>
        <w:numPr>
          <w:ilvl w:val="0"/>
          <w:numId w:val="14"/>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It is carried out by the same person;</w:t>
      </w:r>
    </w:p>
    <w:p w14:paraId="510A9DC8" w14:textId="77777777" w:rsidR="006969AC" w:rsidRPr="00FF0CF9" w:rsidRDefault="006969AC" w:rsidP="00811EDE">
      <w:pPr>
        <w:numPr>
          <w:ilvl w:val="0"/>
          <w:numId w:val="14"/>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The person is engaged in work for the school or in connection with the school; and</w:t>
      </w:r>
    </w:p>
    <w:p w14:paraId="1F53DE1F" w14:textId="77777777" w:rsidR="006969AC" w:rsidRPr="00FF0CF9" w:rsidRDefault="006969AC" w:rsidP="00811EDE">
      <w:pPr>
        <w:numPr>
          <w:ilvl w:val="0"/>
          <w:numId w:val="14"/>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It gives the person the opportunity to have contact with children</w:t>
      </w:r>
    </w:p>
    <w:p w14:paraId="6F7D0448" w14:textId="77777777" w:rsidR="006969AC" w:rsidRPr="00FF0CF9" w:rsidRDefault="006969AC" w:rsidP="006969AC">
      <w:pPr>
        <w:shd w:val="clear" w:color="auto" w:fill="FFFFFF"/>
        <w:spacing w:before="240" w:after="24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This includes activity in:</w:t>
      </w:r>
    </w:p>
    <w:p w14:paraId="2A1A20C3" w14:textId="77777777" w:rsidR="006969AC" w:rsidRPr="00FF0CF9" w:rsidRDefault="006969AC" w:rsidP="00811EDE">
      <w:pPr>
        <w:numPr>
          <w:ilvl w:val="0"/>
          <w:numId w:val="15"/>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All schools providing full-time (or mainly full-time) education for children</w:t>
      </w:r>
    </w:p>
    <w:p w14:paraId="4767B42D" w14:textId="77777777" w:rsidR="006969AC" w:rsidRPr="00FF0CF9" w:rsidRDefault="006969AC" w:rsidP="00811EDE">
      <w:pPr>
        <w:numPr>
          <w:ilvl w:val="0"/>
          <w:numId w:val="15"/>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Pupil referral units</w:t>
      </w:r>
    </w:p>
    <w:p w14:paraId="70780C4B" w14:textId="77777777" w:rsidR="006969AC" w:rsidRPr="00FF0CF9" w:rsidRDefault="006969AC" w:rsidP="00811EDE">
      <w:pPr>
        <w:numPr>
          <w:ilvl w:val="0"/>
          <w:numId w:val="15"/>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Nursery schools</w:t>
      </w:r>
    </w:p>
    <w:p w14:paraId="487C934E" w14:textId="77777777" w:rsidR="006969AC" w:rsidRPr="00FF0CF9" w:rsidRDefault="006969AC" w:rsidP="00811EDE">
      <w:pPr>
        <w:numPr>
          <w:ilvl w:val="0"/>
          <w:numId w:val="15"/>
        </w:numPr>
        <w:shd w:val="clear" w:color="auto" w:fill="FFFFFF"/>
        <w:spacing w:before="161" w:after="161" w:line="240" w:lineRule="auto"/>
        <w:ind w:left="795"/>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Childcare premises (including nurseries)</w:t>
      </w:r>
    </w:p>
    <w:p w14:paraId="6E2BED20" w14:textId="77777777" w:rsidR="006969AC" w:rsidRPr="00FF0CF9" w:rsidRDefault="006969AC" w:rsidP="006969AC">
      <w:pPr>
        <w:shd w:val="clear" w:color="auto" w:fill="FFFFFF"/>
        <w:spacing w:before="161" w:after="161" w:line="240" w:lineRule="auto"/>
        <w:rPr>
          <w:rFonts w:asciiTheme="majorHAnsi" w:hAnsiTheme="majorHAnsi" w:cs="Tahoma"/>
          <w:sz w:val="24"/>
          <w:szCs w:val="24"/>
        </w:rPr>
      </w:pPr>
    </w:p>
    <w:p w14:paraId="2634E401" w14:textId="77777777" w:rsidR="006969AC" w:rsidRPr="00FF0CF9" w:rsidRDefault="006969AC" w:rsidP="006969AC">
      <w:pPr>
        <w:shd w:val="clear" w:color="auto" w:fill="FFFFFF"/>
        <w:spacing w:before="161" w:after="161" w:line="240" w:lineRule="auto"/>
        <w:rPr>
          <w:rFonts w:asciiTheme="majorHAnsi" w:eastAsia="Times New Roman" w:hAnsiTheme="majorHAnsi" w:cs="Tahoma"/>
          <w:sz w:val="24"/>
          <w:szCs w:val="24"/>
          <w:lang w:eastAsia="en-GB"/>
        </w:rPr>
      </w:pPr>
      <w:r w:rsidRPr="00FF0CF9">
        <w:rPr>
          <w:rFonts w:asciiTheme="majorHAnsi" w:hAnsiTheme="majorHAnsi" w:cs="Tahoma"/>
          <w:sz w:val="24"/>
          <w:szCs w:val="24"/>
        </w:rPr>
        <w:t>Similarly, someone is in regulated activity if he/she is providing day-to-day management of a volunteer who is engaging in activity that would be regulated if unsupervised.</w:t>
      </w:r>
    </w:p>
    <w:p w14:paraId="561BCC1C" w14:textId="77777777" w:rsidR="006969AC" w:rsidRPr="00FF0CF9" w:rsidRDefault="006969AC" w:rsidP="006969AC">
      <w:pPr>
        <w:shd w:val="clear" w:color="auto" w:fill="FFFFFF"/>
        <w:spacing w:before="161" w:after="161" w:line="240" w:lineRule="auto"/>
        <w:rPr>
          <w:rFonts w:asciiTheme="majorHAnsi" w:hAnsiTheme="majorHAnsi" w:cs="Tahoma"/>
          <w:sz w:val="24"/>
          <w:szCs w:val="24"/>
        </w:rPr>
      </w:pPr>
    </w:p>
    <w:p w14:paraId="03722E89" w14:textId="77777777" w:rsidR="006969AC" w:rsidRPr="00FF0CF9" w:rsidRDefault="006969AC" w:rsidP="006969AC">
      <w:pPr>
        <w:shd w:val="clear" w:color="auto" w:fill="FFFFFF"/>
        <w:spacing w:before="161" w:after="161" w:line="240" w:lineRule="auto"/>
        <w:rPr>
          <w:rFonts w:asciiTheme="majorHAnsi" w:hAnsiTheme="majorHAnsi" w:cs="Tahoma"/>
          <w:sz w:val="24"/>
          <w:szCs w:val="24"/>
        </w:rPr>
      </w:pPr>
      <w:r w:rsidRPr="00FF0CF9">
        <w:rPr>
          <w:rFonts w:asciiTheme="majorHAnsi" w:hAnsiTheme="majorHAnsi" w:cs="Tahoma"/>
          <w:sz w:val="24"/>
          <w:szCs w:val="24"/>
        </w:rPr>
        <w:t>A full detailed description of the above scope can be found on the government website:</w:t>
      </w:r>
    </w:p>
    <w:p w14:paraId="3CEFE66D" w14:textId="5D77312E" w:rsidR="006969AC" w:rsidRPr="00FF0CF9" w:rsidRDefault="00F00404" w:rsidP="00F91B6F">
      <w:pPr>
        <w:shd w:val="clear" w:color="auto" w:fill="FFFFFF"/>
        <w:spacing w:before="161" w:after="161" w:line="240" w:lineRule="auto"/>
        <w:rPr>
          <w:rFonts w:asciiTheme="majorHAnsi" w:hAnsiTheme="majorHAnsi" w:cs="Tahoma"/>
          <w:sz w:val="24"/>
          <w:szCs w:val="24"/>
        </w:rPr>
      </w:pPr>
      <w:hyperlink r:id="rId25" w:history="1">
        <w:r w:rsidR="006969AC" w:rsidRPr="00FF0CF9">
          <w:rPr>
            <w:rStyle w:val="Hyperlink"/>
            <w:rFonts w:asciiTheme="majorHAnsi" w:eastAsia="Times New Roman" w:hAnsiTheme="majorHAnsi" w:cs="Tahoma"/>
            <w:sz w:val="24"/>
            <w:szCs w:val="24"/>
            <w:lang w:eastAsia="en-GB"/>
          </w:rPr>
          <w:t>https://www.gov.uk/government/uploads/system/uploads/attachment_data/file/550197/Regulated_activity_in_relation_to_children.pdf</w:t>
        </w:r>
      </w:hyperlink>
    </w:p>
    <w:p w14:paraId="5EA3539A" w14:textId="3ACB1695" w:rsidR="00F91B6F" w:rsidRPr="00FF0CF9" w:rsidRDefault="00F91B6F" w:rsidP="00F91B6F">
      <w:pPr>
        <w:rPr>
          <w:rFonts w:asciiTheme="majorHAnsi" w:hAnsiTheme="majorHAnsi" w:cs="Tahoma"/>
          <w:sz w:val="24"/>
          <w:szCs w:val="24"/>
        </w:rPr>
      </w:pPr>
    </w:p>
    <w:p w14:paraId="1C2E3197" w14:textId="6BCE5AD7" w:rsidR="00F91B6F" w:rsidRPr="00FF0CF9" w:rsidRDefault="00F91B6F" w:rsidP="00F91B6F">
      <w:pPr>
        <w:rPr>
          <w:rFonts w:asciiTheme="majorHAnsi" w:hAnsiTheme="majorHAnsi" w:cs="Tahoma"/>
          <w:sz w:val="24"/>
          <w:szCs w:val="24"/>
        </w:rPr>
      </w:pPr>
    </w:p>
    <w:p w14:paraId="426404C0" w14:textId="2D7A332C" w:rsidR="00064703" w:rsidRPr="00FF0CF9" w:rsidRDefault="00A6045A" w:rsidP="00F00404">
      <w:pPr>
        <w:pStyle w:val="Heading1"/>
      </w:pPr>
      <w:bookmarkStart w:id="23" w:name="_Toc232759297"/>
      <w:r w:rsidRPr="00FF0CF9">
        <w:t>A</w:t>
      </w:r>
      <w:r w:rsidR="003000CF">
        <w:t>PPENDIX</w:t>
      </w:r>
      <w:r w:rsidRPr="00FF0CF9">
        <w:t xml:space="preserve"> 10</w:t>
      </w:r>
      <w:r w:rsidR="00911D70" w:rsidRPr="00FF0CF9">
        <w:t xml:space="preserve"> - </w:t>
      </w:r>
      <w:r w:rsidR="00B9454C" w:rsidRPr="00FF0CF9">
        <w:t>SAMPLE REFERENCE REQUEST FORM</w:t>
      </w:r>
      <w:bookmarkEnd w:id="23"/>
    </w:p>
    <w:p w14:paraId="02015526" w14:textId="19724D01" w:rsidR="00A6045A" w:rsidRPr="00FF0CF9" w:rsidRDefault="00325465" w:rsidP="006969AC">
      <w:pPr>
        <w:spacing w:after="160" w:line="259" w:lineRule="auto"/>
        <w:rPr>
          <w:rFonts w:asciiTheme="majorHAnsi" w:hAnsiTheme="majorHAnsi" w:cs="Tahoma"/>
          <w:sz w:val="24"/>
          <w:szCs w:val="24"/>
        </w:rPr>
      </w:pPr>
      <w:r w:rsidRPr="00FF0CF9">
        <w:rPr>
          <w:rFonts w:asciiTheme="majorHAnsi" w:hAnsiTheme="majorHAnsi" w:cs="Tahoma"/>
          <w:sz w:val="24"/>
          <w:szCs w:val="24"/>
        </w:rPr>
        <w:t>School Name _____________________</w:t>
      </w:r>
    </w:p>
    <w:tbl>
      <w:tblPr>
        <w:tblStyle w:val="TableGrid0"/>
        <w:tblW w:w="10275" w:type="dxa"/>
        <w:tblInd w:w="-5" w:type="dxa"/>
        <w:tblCellMar>
          <w:top w:w="7" w:type="dxa"/>
          <w:left w:w="108" w:type="dxa"/>
          <w:right w:w="85" w:type="dxa"/>
        </w:tblCellMar>
        <w:tblLook w:val="04A0" w:firstRow="1" w:lastRow="0" w:firstColumn="1" w:lastColumn="0" w:noHBand="0" w:noVBand="1"/>
      </w:tblPr>
      <w:tblGrid>
        <w:gridCol w:w="10275"/>
      </w:tblGrid>
      <w:tr w:rsidR="000006AA" w:rsidRPr="00FF0CF9" w14:paraId="0B97FBBF"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38F434BD"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b/>
                <w:sz w:val="24"/>
                <w:szCs w:val="24"/>
              </w:rPr>
              <w:t xml:space="preserve">To: </w:t>
            </w:r>
            <w:r w:rsidRPr="00FF0CF9">
              <w:rPr>
                <w:rFonts w:asciiTheme="majorHAnsi" w:hAnsiTheme="majorHAnsi" w:cs="Tahoma"/>
                <w:sz w:val="24"/>
                <w:szCs w:val="24"/>
              </w:rPr>
              <w:t xml:space="preserve">(referee’s name and </w:t>
            </w:r>
            <w:proofErr w:type="spellStart"/>
            <w:r w:rsidRPr="00FF0CF9">
              <w:rPr>
                <w:rFonts w:asciiTheme="majorHAnsi" w:hAnsiTheme="majorHAnsi" w:cs="Tahoma"/>
                <w:sz w:val="24"/>
                <w:szCs w:val="24"/>
              </w:rPr>
              <w:t>organisation</w:t>
            </w:r>
            <w:proofErr w:type="spellEnd"/>
            <w:r w:rsidRPr="00FF0CF9">
              <w:rPr>
                <w:rFonts w:asciiTheme="majorHAnsi" w:hAnsiTheme="majorHAnsi" w:cs="Tahoma"/>
                <w:sz w:val="24"/>
                <w:szCs w:val="24"/>
              </w:rPr>
              <w:t xml:space="preserve">) </w:t>
            </w:r>
          </w:p>
        </w:tc>
      </w:tr>
      <w:tr w:rsidR="000006AA" w:rsidRPr="00FF0CF9" w14:paraId="31B76DA9"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60A193FE"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b/>
                <w:sz w:val="24"/>
                <w:szCs w:val="24"/>
              </w:rPr>
              <w:t xml:space="preserve">Request for a reference in respect of: </w:t>
            </w:r>
            <w:r w:rsidRPr="00FF0CF9">
              <w:rPr>
                <w:rFonts w:asciiTheme="majorHAnsi" w:hAnsiTheme="majorHAnsi" w:cs="Tahoma"/>
                <w:sz w:val="24"/>
                <w:szCs w:val="24"/>
              </w:rPr>
              <w:t xml:space="preserve">(name of applicant) </w:t>
            </w:r>
          </w:p>
        </w:tc>
      </w:tr>
      <w:tr w:rsidR="000006AA" w:rsidRPr="00FF0CF9" w14:paraId="6A143DFC" w14:textId="77777777" w:rsidTr="00325465">
        <w:trPr>
          <w:trHeight w:val="516"/>
        </w:trPr>
        <w:tc>
          <w:tcPr>
            <w:tcW w:w="10275" w:type="dxa"/>
            <w:tcBorders>
              <w:top w:val="single" w:sz="4" w:space="0" w:color="000000"/>
              <w:left w:val="single" w:sz="4" w:space="0" w:color="000000"/>
              <w:bottom w:val="single" w:sz="4" w:space="0" w:color="000000"/>
              <w:right w:val="single" w:sz="4" w:space="0" w:color="000000"/>
            </w:tcBorders>
          </w:tcPr>
          <w:p w14:paraId="64F6C5EF"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b/>
                <w:sz w:val="24"/>
                <w:szCs w:val="24"/>
              </w:rPr>
              <w:t xml:space="preserve">In regard to application for: </w:t>
            </w:r>
            <w:r w:rsidRPr="00FF0CF9">
              <w:rPr>
                <w:rFonts w:asciiTheme="majorHAnsi" w:hAnsiTheme="majorHAnsi" w:cs="Tahoma"/>
                <w:sz w:val="24"/>
                <w:szCs w:val="24"/>
              </w:rPr>
              <w:t xml:space="preserve">(title of post applied for) </w:t>
            </w:r>
          </w:p>
        </w:tc>
      </w:tr>
      <w:tr w:rsidR="000006AA" w:rsidRPr="00FF0CF9" w14:paraId="66947EEC" w14:textId="77777777" w:rsidTr="00325465">
        <w:trPr>
          <w:trHeight w:val="1522"/>
        </w:trPr>
        <w:tc>
          <w:tcPr>
            <w:tcW w:w="10275" w:type="dxa"/>
            <w:tcBorders>
              <w:top w:val="single" w:sz="4" w:space="0" w:color="000000"/>
              <w:left w:val="single" w:sz="4" w:space="0" w:color="000000"/>
              <w:bottom w:val="single" w:sz="4" w:space="0" w:color="000000"/>
              <w:right w:val="single" w:sz="4" w:space="0" w:color="000000"/>
            </w:tcBorders>
          </w:tcPr>
          <w:p w14:paraId="259AD66C" w14:textId="77777777" w:rsidR="00F02612" w:rsidRPr="00FF0CF9" w:rsidRDefault="00F02612" w:rsidP="00F02612">
            <w:pPr>
              <w:spacing w:after="261" w:line="259" w:lineRule="auto"/>
              <w:rPr>
                <w:rFonts w:asciiTheme="majorHAnsi" w:hAnsiTheme="majorHAnsi" w:cs="Tahoma"/>
                <w:sz w:val="24"/>
                <w:szCs w:val="24"/>
              </w:rPr>
            </w:pPr>
            <w:r w:rsidRPr="00FF0CF9">
              <w:rPr>
                <w:rFonts w:asciiTheme="majorHAnsi" w:hAnsiTheme="majorHAnsi" w:cs="Tahoma"/>
                <w:b/>
                <w:sz w:val="24"/>
                <w:szCs w:val="24"/>
              </w:rPr>
              <w:t xml:space="preserve">Please confirm the following details </w:t>
            </w:r>
          </w:p>
          <w:p w14:paraId="4020B9F6" w14:textId="77777777" w:rsidR="00F02612" w:rsidRPr="00FF0CF9" w:rsidRDefault="00F02612" w:rsidP="00F02612">
            <w:pPr>
              <w:spacing w:after="218" w:line="259" w:lineRule="auto"/>
              <w:rPr>
                <w:rFonts w:asciiTheme="majorHAnsi" w:hAnsiTheme="majorHAnsi" w:cs="Tahoma"/>
                <w:sz w:val="24"/>
                <w:szCs w:val="24"/>
              </w:rPr>
            </w:pPr>
            <w:r w:rsidRPr="00FF0CF9">
              <w:rPr>
                <w:rFonts w:asciiTheme="majorHAnsi" w:hAnsiTheme="majorHAnsi" w:cs="Tahoma"/>
                <w:sz w:val="24"/>
                <w:szCs w:val="24"/>
              </w:rPr>
              <w:t xml:space="preserve">The applicant’s period of employment with you:  </w:t>
            </w:r>
          </w:p>
          <w:p w14:paraId="428AEC35" w14:textId="77777777" w:rsidR="00F02612" w:rsidRPr="00FF0CF9" w:rsidRDefault="00F02612" w:rsidP="00F02612">
            <w:pPr>
              <w:tabs>
                <w:tab w:val="center" w:pos="3015"/>
              </w:tabs>
              <w:spacing w:after="0" w:line="259" w:lineRule="auto"/>
              <w:rPr>
                <w:rFonts w:asciiTheme="majorHAnsi" w:hAnsiTheme="majorHAnsi" w:cs="Tahoma"/>
                <w:sz w:val="24"/>
                <w:szCs w:val="24"/>
              </w:rPr>
            </w:pPr>
            <w:r w:rsidRPr="00FF0CF9">
              <w:rPr>
                <w:rFonts w:asciiTheme="majorHAnsi" w:hAnsiTheme="majorHAnsi" w:cs="Tahoma"/>
                <w:sz w:val="24"/>
                <w:szCs w:val="24"/>
              </w:rPr>
              <w:t xml:space="preserve">From                            </w:t>
            </w:r>
            <w:r w:rsidRPr="00FF0CF9">
              <w:rPr>
                <w:rFonts w:asciiTheme="majorHAnsi" w:hAnsiTheme="majorHAnsi" w:cs="Tahoma"/>
                <w:sz w:val="24"/>
                <w:szCs w:val="24"/>
              </w:rPr>
              <w:tab/>
              <w:t xml:space="preserve">To </w:t>
            </w:r>
          </w:p>
        </w:tc>
      </w:tr>
      <w:tr w:rsidR="000006AA" w:rsidRPr="00FF0CF9" w14:paraId="571C40A2"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69D6237C"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The applicant’s current or most recent job title with you </w:t>
            </w:r>
          </w:p>
        </w:tc>
      </w:tr>
      <w:tr w:rsidR="000006AA" w:rsidRPr="00FF0CF9" w14:paraId="7ED82991" w14:textId="77777777" w:rsidTr="00325465">
        <w:trPr>
          <w:trHeight w:val="1006"/>
        </w:trPr>
        <w:tc>
          <w:tcPr>
            <w:tcW w:w="10275" w:type="dxa"/>
            <w:tcBorders>
              <w:top w:val="single" w:sz="4" w:space="0" w:color="000000"/>
              <w:left w:val="single" w:sz="4" w:space="0" w:color="000000"/>
              <w:bottom w:val="single" w:sz="4" w:space="0" w:color="000000"/>
              <w:right w:val="single" w:sz="4" w:space="0" w:color="000000"/>
            </w:tcBorders>
          </w:tcPr>
          <w:p w14:paraId="71E878F7" w14:textId="77777777" w:rsidR="00F02612" w:rsidRPr="00FF0CF9" w:rsidRDefault="00F02612" w:rsidP="00F02612">
            <w:pPr>
              <w:spacing w:after="211" w:line="259" w:lineRule="auto"/>
              <w:rPr>
                <w:rFonts w:asciiTheme="majorHAnsi" w:hAnsiTheme="majorHAnsi" w:cs="Tahoma"/>
                <w:sz w:val="24"/>
                <w:szCs w:val="24"/>
              </w:rPr>
            </w:pPr>
            <w:r w:rsidRPr="00FF0CF9">
              <w:rPr>
                <w:rFonts w:asciiTheme="majorHAnsi" w:hAnsiTheme="majorHAnsi" w:cs="Tahoma"/>
                <w:sz w:val="24"/>
                <w:szCs w:val="24"/>
              </w:rPr>
              <w:t xml:space="preserve">The main duties and responsibilities of that post: </w:t>
            </w:r>
          </w:p>
          <w:p w14:paraId="7E758E11"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64B2BD7B"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45BFA892"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The applicant’s reason for leaving your employment: </w:t>
            </w:r>
          </w:p>
        </w:tc>
      </w:tr>
      <w:tr w:rsidR="000006AA" w:rsidRPr="00FF0CF9" w14:paraId="2720E468"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381C0CB9"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How long have you known the applicant? </w:t>
            </w:r>
          </w:p>
        </w:tc>
      </w:tr>
      <w:tr w:rsidR="000006AA" w:rsidRPr="00FF0CF9" w14:paraId="4A115CD2" w14:textId="77777777" w:rsidTr="00325465">
        <w:trPr>
          <w:trHeight w:val="516"/>
        </w:trPr>
        <w:tc>
          <w:tcPr>
            <w:tcW w:w="10275" w:type="dxa"/>
            <w:tcBorders>
              <w:top w:val="single" w:sz="4" w:space="0" w:color="000000"/>
              <w:left w:val="single" w:sz="4" w:space="0" w:color="000000"/>
              <w:bottom w:val="single" w:sz="4" w:space="0" w:color="000000"/>
              <w:right w:val="single" w:sz="4" w:space="0" w:color="000000"/>
            </w:tcBorders>
          </w:tcPr>
          <w:p w14:paraId="33E74366"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In what capacity do you know him/her? </w:t>
            </w:r>
          </w:p>
        </w:tc>
      </w:tr>
      <w:tr w:rsidR="000006AA" w:rsidRPr="00FF0CF9" w14:paraId="2CADD519"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1722CA0B"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Did the applicant perform his/her duties satisfactorily? Yes </w:t>
            </w:r>
            <w:proofErr w:type="gramStart"/>
            <w:r w:rsidRPr="00FF0CF9">
              <w:rPr>
                <w:rFonts w:asciiTheme="majorHAnsi" w:hAnsiTheme="majorHAnsi" w:cs="Tahoma"/>
                <w:sz w:val="24"/>
                <w:szCs w:val="24"/>
              </w:rPr>
              <w:t>[  ]</w:t>
            </w:r>
            <w:proofErr w:type="gramEnd"/>
            <w:r w:rsidRPr="00FF0CF9">
              <w:rPr>
                <w:rFonts w:asciiTheme="majorHAnsi" w:hAnsiTheme="majorHAnsi" w:cs="Tahoma"/>
                <w:sz w:val="24"/>
                <w:szCs w:val="24"/>
              </w:rPr>
              <w:t xml:space="preserve">   No [  ] </w:t>
            </w:r>
          </w:p>
        </w:tc>
      </w:tr>
      <w:tr w:rsidR="000006AA" w:rsidRPr="00FF0CF9" w14:paraId="08B69250" w14:textId="77777777" w:rsidTr="00325465">
        <w:trPr>
          <w:trHeight w:val="1491"/>
        </w:trPr>
        <w:tc>
          <w:tcPr>
            <w:tcW w:w="10275" w:type="dxa"/>
            <w:tcBorders>
              <w:top w:val="single" w:sz="4" w:space="0" w:color="000000"/>
              <w:left w:val="single" w:sz="4" w:space="0" w:color="000000"/>
              <w:bottom w:val="single" w:sz="4" w:space="0" w:color="000000"/>
              <w:right w:val="single" w:sz="4" w:space="0" w:color="000000"/>
            </w:tcBorders>
          </w:tcPr>
          <w:p w14:paraId="23D4F667" w14:textId="77777777" w:rsidR="00F02612" w:rsidRPr="00FF0CF9" w:rsidRDefault="00F02612" w:rsidP="00F02612">
            <w:pPr>
              <w:rPr>
                <w:rFonts w:asciiTheme="majorHAnsi" w:hAnsiTheme="majorHAnsi" w:cs="Tahoma"/>
                <w:sz w:val="24"/>
                <w:szCs w:val="24"/>
              </w:rPr>
            </w:pPr>
            <w:r w:rsidRPr="00FF0CF9">
              <w:rPr>
                <w:rFonts w:asciiTheme="majorHAnsi" w:hAnsiTheme="majorHAnsi" w:cs="Tahoma"/>
                <w:sz w:val="24"/>
                <w:szCs w:val="24"/>
              </w:rPr>
              <w:t xml:space="preserve">If No please provide details of any areas needing improvement and any remedial action taken: </w:t>
            </w:r>
          </w:p>
          <w:p w14:paraId="3BFD8A7C"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70B25BE2" w14:textId="77777777" w:rsidTr="00325465">
        <w:trPr>
          <w:trHeight w:val="2234"/>
        </w:trPr>
        <w:tc>
          <w:tcPr>
            <w:tcW w:w="10275" w:type="dxa"/>
            <w:tcBorders>
              <w:top w:val="single" w:sz="4" w:space="0" w:color="000000"/>
              <w:left w:val="single" w:sz="4" w:space="0" w:color="000000"/>
              <w:bottom w:val="single" w:sz="4" w:space="0" w:color="000000"/>
              <w:right w:val="single" w:sz="4" w:space="0" w:color="000000"/>
            </w:tcBorders>
          </w:tcPr>
          <w:p w14:paraId="5F17C3AE" w14:textId="0690E337" w:rsidR="00F02612" w:rsidRPr="00FF0CF9" w:rsidRDefault="00F02612" w:rsidP="00F02612">
            <w:pPr>
              <w:rPr>
                <w:rFonts w:asciiTheme="majorHAnsi" w:hAnsiTheme="majorHAnsi" w:cs="Tahoma"/>
                <w:sz w:val="24"/>
                <w:szCs w:val="24"/>
              </w:rPr>
            </w:pPr>
            <w:r w:rsidRPr="00FF0CF9">
              <w:rPr>
                <w:rFonts w:asciiTheme="majorHAnsi" w:hAnsiTheme="majorHAnsi" w:cs="Tahoma"/>
                <w:sz w:val="24"/>
                <w:szCs w:val="24"/>
              </w:rPr>
              <w:t xml:space="preserve">Please see the job description and person specification attached and comment on the applicant’s suitability for this appointment. It would also be helpful if you could describe any strengths and weaknesses you consider the applicant has demonstrated in relation to the requirements of this job and give examples (please continue on a separate sheet if necessary). </w:t>
            </w:r>
          </w:p>
          <w:p w14:paraId="7F6964C8" w14:textId="094C4884" w:rsidR="00325465" w:rsidRPr="00FF0CF9" w:rsidRDefault="00325465" w:rsidP="00F02612">
            <w:pPr>
              <w:rPr>
                <w:rFonts w:asciiTheme="majorHAnsi" w:hAnsiTheme="majorHAnsi" w:cs="Tahoma"/>
                <w:sz w:val="24"/>
                <w:szCs w:val="24"/>
              </w:rPr>
            </w:pPr>
          </w:p>
          <w:p w14:paraId="4E86AD2B" w14:textId="1FAE33D3" w:rsidR="00325465" w:rsidRPr="00FF0CF9" w:rsidRDefault="00325465" w:rsidP="00F02612">
            <w:pPr>
              <w:rPr>
                <w:rFonts w:asciiTheme="majorHAnsi" w:hAnsiTheme="majorHAnsi" w:cs="Tahoma"/>
                <w:sz w:val="24"/>
                <w:szCs w:val="24"/>
              </w:rPr>
            </w:pPr>
          </w:p>
          <w:p w14:paraId="7906DA06" w14:textId="16E7171C" w:rsidR="00325465" w:rsidRPr="00FF0CF9" w:rsidRDefault="00325465" w:rsidP="00F02612">
            <w:pPr>
              <w:rPr>
                <w:rFonts w:asciiTheme="majorHAnsi" w:hAnsiTheme="majorHAnsi" w:cs="Tahoma"/>
                <w:sz w:val="24"/>
                <w:szCs w:val="24"/>
              </w:rPr>
            </w:pPr>
          </w:p>
          <w:p w14:paraId="3A6E5B9F" w14:textId="36BDC36C" w:rsidR="00325465" w:rsidRPr="00FF0CF9" w:rsidRDefault="00325465" w:rsidP="00F02612">
            <w:pPr>
              <w:rPr>
                <w:rFonts w:asciiTheme="majorHAnsi" w:hAnsiTheme="majorHAnsi" w:cs="Tahoma"/>
                <w:sz w:val="24"/>
                <w:szCs w:val="24"/>
              </w:rPr>
            </w:pPr>
          </w:p>
          <w:p w14:paraId="28FEC5DA" w14:textId="77777777" w:rsidR="00325465" w:rsidRPr="00FF0CF9" w:rsidRDefault="00325465" w:rsidP="00F02612">
            <w:pPr>
              <w:rPr>
                <w:rFonts w:asciiTheme="majorHAnsi" w:hAnsiTheme="majorHAnsi" w:cs="Tahoma"/>
                <w:sz w:val="24"/>
                <w:szCs w:val="24"/>
              </w:rPr>
            </w:pPr>
          </w:p>
          <w:p w14:paraId="2DBAC207"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1D8F87AA" w14:textId="77777777" w:rsidTr="00325465">
        <w:trPr>
          <w:trHeight w:val="2513"/>
        </w:trPr>
        <w:tc>
          <w:tcPr>
            <w:tcW w:w="10275" w:type="dxa"/>
            <w:tcBorders>
              <w:top w:val="single" w:sz="4" w:space="0" w:color="000000"/>
              <w:left w:val="single" w:sz="4" w:space="0" w:color="000000"/>
              <w:bottom w:val="single" w:sz="4" w:space="0" w:color="000000"/>
              <w:right w:val="single" w:sz="4" w:space="0" w:color="000000"/>
            </w:tcBorders>
          </w:tcPr>
          <w:p w14:paraId="057BE909" w14:textId="77777777" w:rsidR="00F02612" w:rsidRPr="00FF0CF9" w:rsidRDefault="00F02612" w:rsidP="00F02612">
            <w:pPr>
              <w:spacing w:after="1"/>
              <w:ind w:left="360" w:right="1574" w:hanging="360"/>
              <w:jc w:val="both"/>
              <w:rPr>
                <w:rFonts w:asciiTheme="majorHAnsi" w:hAnsiTheme="majorHAnsi" w:cs="Tahoma"/>
                <w:sz w:val="24"/>
                <w:szCs w:val="24"/>
              </w:rPr>
            </w:pPr>
            <w:r w:rsidRPr="00FF0CF9">
              <w:rPr>
                <w:rFonts w:asciiTheme="majorHAnsi" w:hAnsiTheme="majorHAnsi" w:cs="Tahoma"/>
                <w:sz w:val="24"/>
                <w:szCs w:val="24"/>
              </w:rPr>
              <w:lastRenderedPageBreak/>
              <w:t xml:space="preserve">Please comment on the effectiveness of the applicant’s interactions with: </w:t>
            </w:r>
          </w:p>
          <w:p w14:paraId="7DA7C287" w14:textId="77777777" w:rsidR="00F02612" w:rsidRPr="00FF0CF9" w:rsidRDefault="00F02612" w:rsidP="00F02612">
            <w:pPr>
              <w:spacing w:after="1"/>
              <w:ind w:left="360" w:right="1574" w:hanging="360"/>
              <w:jc w:val="both"/>
              <w:rPr>
                <w:rFonts w:asciiTheme="majorHAnsi" w:hAnsiTheme="majorHAnsi" w:cs="Tahoma"/>
                <w:sz w:val="24"/>
                <w:szCs w:val="24"/>
              </w:rPr>
            </w:pPr>
          </w:p>
          <w:p w14:paraId="27DEA117" w14:textId="77777777" w:rsidR="00F02612" w:rsidRPr="00FF0CF9" w:rsidRDefault="00F02612" w:rsidP="00F02612">
            <w:pPr>
              <w:spacing w:after="1"/>
              <w:ind w:left="360" w:right="1574" w:hanging="360"/>
              <w:jc w:val="both"/>
              <w:rPr>
                <w:rFonts w:asciiTheme="majorHAnsi" w:hAnsiTheme="majorHAnsi" w:cs="Tahoma"/>
                <w:sz w:val="24"/>
                <w:szCs w:val="24"/>
              </w:rPr>
            </w:pPr>
            <w:r w:rsidRPr="00FF0CF9">
              <w:rPr>
                <w:rFonts w:asciiTheme="majorHAnsi" w:hAnsiTheme="majorHAnsi" w:cs="Tahoma"/>
                <w:sz w:val="24"/>
                <w:szCs w:val="24"/>
              </w:rPr>
              <w:t xml:space="preserve"> a) Other adults  </w:t>
            </w:r>
          </w:p>
          <w:p w14:paraId="22D6C680" w14:textId="77777777" w:rsidR="00F02612" w:rsidRPr="00FF0CF9" w:rsidRDefault="00F02612" w:rsidP="00F02612">
            <w:pPr>
              <w:spacing w:after="16" w:line="259" w:lineRule="auto"/>
              <w:ind w:left="720"/>
              <w:rPr>
                <w:rFonts w:asciiTheme="majorHAnsi" w:hAnsiTheme="majorHAnsi" w:cs="Tahoma"/>
                <w:sz w:val="24"/>
                <w:szCs w:val="24"/>
              </w:rPr>
            </w:pPr>
            <w:r w:rsidRPr="00FF0CF9">
              <w:rPr>
                <w:rFonts w:asciiTheme="majorHAnsi" w:hAnsiTheme="majorHAnsi" w:cs="Tahoma"/>
                <w:sz w:val="24"/>
                <w:szCs w:val="24"/>
              </w:rPr>
              <w:t xml:space="preserve"> </w:t>
            </w:r>
          </w:p>
          <w:p w14:paraId="2489D97E" w14:textId="77777777" w:rsidR="00F02612" w:rsidRPr="00FF0CF9" w:rsidRDefault="00F02612" w:rsidP="00F02612">
            <w:pPr>
              <w:spacing w:after="19" w:line="259" w:lineRule="auto"/>
              <w:ind w:left="720"/>
              <w:rPr>
                <w:rFonts w:asciiTheme="majorHAnsi" w:hAnsiTheme="majorHAnsi" w:cs="Tahoma"/>
                <w:sz w:val="24"/>
                <w:szCs w:val="24"/>
              </w:rPr>
            </w:pPr>
            <w:r w:rsidRPr="00FF0CF9">
              <w:rPr>
                <w:rFonts w:asciiTheme="majorHAnsi" w:hAnsiTheme="majorHAnsi" w:cs="Tahoma"/>
                <w:sz w:val="24"/>
                <w:szCs w:val="24"/>
              </w:rPr>
              <w:t xml:space="preserve"> </w:t>
            </w:r>
          </w:p>
          <w:p w14:paraId="57698B11" w14:textId="77777777" w:rsidR="00F02612" w:rsidRPr="00FF0CF9" w:rsidRDefault="00F02612" w:rsidP="00F02612">
            <w:pPr>
              <w:spacing w:after="11" w:line="259" w:lineRule="auto"/>
              <w:ind w:left="360" w:hanging="261"/>
              <w:rPr>
                <w:rFonts w:asciiTheme="majorHAnsi" w:hAnsiTheme="majorHAnsi" w:cs="Tahoma"/>
                <w:sz w:val="24"/>
                <w:szCs w:val="24"/>
              </w:rPr>
            </w:pPr>
            <w:r w:rsidRPr="00FF0CF9">
              <w:rPr>
                <w:rFonts w:asciiTheme="majorHAnsi" w:hAnsiTheme="majorHAnsi" w:cs="Tahoma"/>
                <w:sz w:val="24"/>
                <w:szCs w:val="24"/>
              </w:rPr>
              <w:t xml:space="preserve">b) Children and young people </w:t>
            </w:r>
          </w:p>
          <w:p w14:paraId="0708F248" w14:textId="77777777" w:rsidR="00F02612" w:rsidRPr="00FF0CF9" w:rsidRDefault="00F02612" w:rsidP="00F02612">
            <w:pPr>
              <w:spacing w:after="215" w:line="259" w:lineRule="auto"/>
              <w:rPr>
                <w:rFonts w:asciiTheme="majorHAnsi" w:hAnsiTheme="majorHAnsi" w:cs="Tahoma"/>
                <w:sz w:val="24"/>
                <w:szCs w:val="24"/>
              </w:rPr>
            </w:pPr>
            <w:r w:rsidRPr="00FF0CF9">
              <w:rPr>
                <w:rFonts w:asciiTheme="majorHAnsi" w:hAnsiTheme="majorHAnsi" w:cs="Tahoma"/>
                <w:sz w:val="24"/>
                <w:szCs w:val="24"/>
              </w:rPr>
              <w:t xml:space="preserve"> </w:t>
            </w:r>
          </w:p>
          <w:p w14:paraId="7D43653B"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0A768B05" w14:textId="77777777" w:rsidTr="00325465">
        <w:trPr>
          <w:trHeight w:val="818"/>
        </w:trPr>
        <w:tc>
          <w:tcPr>
            <w:tcW w:w="10275" w:type="dxa"/>
            <w:tcBorders>
              <w:top w:val="single" w:sz="4" w:space="0" w:color="000000"/>
              <w:left w:val="single" w:sz="4" w:space="0" w:color="000000"/>
              <w:bottom w:val="single" w:sz="4" w:space="0" w:color="000000"/>
              <w:right w:val="single" w:sz="4" w:space="0" w:color="000000"/>
            </w:tcBorders>
          </w:tcPr>
          <w:p w14:paraId="265448B8" w14:textId="77777777" w:rsidR="00F02612" w:rsidRPr="00FF0CF9" w:rsidRDefault="00F02612" w:rsidP="00F02612">
            <w:pPr>
              <w:spacing w:after="0" w:line="259" w:lineRule="auto"/>
              <w:jc w:val="both"/>
              <w:rPr>
                <w:rFonts w:asciiTheme="majorHAnsi" w:hAnsiTheme="majorHAnsi" w:cs="Tahoma"/>
                <w:sz w:val="24"/>
                <w:szCs w:val="24"/>
              </w:rPr>
            </w:pPr>
            <w:r w:rsidRPr="00FF0CF9">
              <w:rPr>
                <w:rFonts w:asciiTheme="majorHAnsi" w:hAnsiTheme="majorHAnsi" w:cs="Tahoma"/>
                <w:sz w:val="24"/>
                <w:szCs w:val="24"/>
              </w:rPr>
              <w:t xml:space="preserve">Are you completely satisfied that the applicant is suitable to work with children?                Yes </w:t>
            </w:r>
            <w:proofErr w:type="gramStart"/>
            <w:r w:rsidRPr="00FF0CF9">
              <w:rPr>
                <w:rFonts w:asciiTheme="majorHAnsi" w:hAnsiTheme="majorHAnsi" w:cs="Tahoma"/>
                <w:sz w:val="24"/>
                <w:szCs w:val="24"/>
              </w:rPr>
              <w:t>[  ]</w:t>
            </w:r>
            <w:proofErr w:type="gramEnd"/>
            <w:r w:rsidRPr="00FF0CF9">
              <w:rPr>
                <w:rFonts w:asciiTheme="majorHAnsi" w:hAnsiTheme="majorHAnsi" w:cs="Tahoma"/>
                <w:sz w:val="24"/>
                <w:szCs w:val="24"/>
              </w:rPr>
              <w:t xml:space="preserve">  No [  ] </w:t>
            </w:r>
          </w:p>
        </w:tc>
      </w:tr>
      <w:tr w:rsidR="000006AA" w:rsidRPr="00FF0CF9" w14:paraId="5F499F6E" w14:textId="77777777" w:rsidTr="00325465">
        <w:trPr>
          <w:trHeight w:val="1510"/>
        </w:trPr>
        <w:tc>
          <w:tcPr>
            <w:tcW w:w="10275" w:type="dxa"/>
            <w:tcBorders>
              <w:top w:val="single" w:sz="4" w:space="0" w:color="000000"/>
              <w:left w:val="single" w:sz="4" w:space="0" w:color="000000"/>
              <w:bottom w:val="single" w:sz="4" w:space="0" w:color="000000"/>
              <w:right w:val="single" w:sz="4" w:space="0" w:color="000000"/>
            </w:tcBorders>
          </w:tcPr>
          <w:p w14:paraId="00BFFFEF" w14:textId="77777777" w:rsidR="00F02612" w:rsidRPr="00FF0CF9" w:rsidRDefault="00F02612" w:rsidP="00F02612">
            <w:pPr>
              <w:spacing w:after="218" w:line="259" w:lineRule="auto"/>
              <w:rPr>
                <w:rFonts w:asciiTheme="majorHAnsi" w:hAnsiTheme="majorHAnsi" w:cs="Tahoma"/>
                <w:sz w:val="24"/>
                <w:szCs w:val="24"/>
              </w:rPr>
            </w:pPr>
            <w:r w:rsidRPr="00FF0CF9">
              <w:rPr>
                <w:rFonts w:asciiTheme="majorHAnsi" w:hAnsiTheme="majorHAnsi" w:cs="Tahoma"/>
                <w:sz w:val="24"/>
                <w:szCs w:val="24"/>
              </w:rPr>
              <w:t xml:space="preserve">If no, please provide specific details of your concerns and the reasons for your doubts: </w:t>
            </w:r>
          </w:p>
          <w:p w14:paraId="60CA2161" w14:textId="77777777" w:rsidR="00F02612" w:rsidRPr="00FF0CF9" w:rsidRDefault="00F02612" w:rsidP="00F02612">
            <w:pPr>
              <w:spacing w:after="211" w:line="259" w:lineRule="auto"/>
              <w:rPr>
                <w:rFonts w:asciiTheme="majorHAnsi" w:hAnsiTheme="majorHAnsi" w:cs="Tahoma"/>
                <w:sz w:val="24"/>
                <w:szCs w:val="24"/>
              </w:rPr>
            </w:pPr>
            <w:r w:rsidRPr="00FF0CF9">
              <w:rPr>
                <w:rFonts w:asciiTheme="majorHAnsi" w:hAnsiTheme="majorHAnsi" w:cs="Tahoma"/>
                <w:sz w:val="24"/>
                <w:szCs w:val="24"/>
              </w:rPr>
              <w:t xml:space="preserve"> </w:t>
            </w:r>
          </w:p>
          <w:p w14:paraId="456F70DD"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51C22CB4" w14:textId="77777777" w:rsidTr="00325465">
        <w:trPr>
          <w:trHeight w:val="1322"/>
        </w:trPr>
        <w:tc>
          <w:tcPr>
            <w:tcW w:w="10275" w:type="dxa"/>
            <w:tcBorders>
              <w:top w:val="single" w:sz="4" w:space="0" w:color="000000"/>
              <w:left w:val="single" w:sz="4" w:space="0" w:color="000000"/>
              <w:bottom w:val="single" w:sz="4" w:space="0" w:color="000000"/>
              <w:right w:val="single" w:sz="4" w:space="0" w:color="000000"/>
            </w:tcBorders>
          </w:tcPr>
          <w:p w14:paraId="2676344D" w14:textId="77777777" w:rsidR="00F02612" w:rsidRPr="00FF0CF9" w:rsidRDefault="00F02612" w:rsidP="00F02612">
            <w:pPr>
              <w:ind w:right="8"/>
              <w:rPr>
                <w:rFonts w:asciiTheme="majorHAnsi" w:hAnsiTheme="majorHAnsi" w:cs="Tahoma"/>
                <w:sz w:val="24"/>
                <w:szCs w:val="24"/>
              </w:rPr>
            </w:pPr>
            <w:r w:rsidRPr="00FF0CF9">
              <w:rPr>
                <w:rFonts w:asciiTheme="majorHAnsi" w:hAnsiTheme="majorHAnsi" w:cs="Tahoma"/>
                <w:sz w:val="24"/>
                <w:szCs w:val="24"/>
              </w:rPr>
              <w:t xml:space="preserve">To the best of your knowledge has the applicant ever had an allegation made against them, which was founded, in regard to his/her </w:t>
            </w:r>
            <w:proofErr w:type="spellStart"/>
            <w:r w:rsidRPr="00FF0CF9">
              <w:rPr>
                <w:rFonts w:asciiTheme="majorHAnsi" w:hAnsiTheme="majorHAnsi" w:cs="Tahoma"/>
                <w:sz w:val="24"/>
                <w:szCs w:val="24"/>
              </w:rPr>
              <w:t>behaviour</w:t>
            </w:r>
            <w:proofErr w:type="spellEnd"/>
            <w:r w:rsidRPr="00FF0CF9">
              <w:rPr>
                <w:rFonts w:asciiTheme="majorHAnsi" w:hAnsiTheme="majorHAnsi" w:cs="Tahoma"/>
                <w:sz w:val="24"/>
                <w:szCs w:val="24"/>
              </w:rPr>
              <w:t xml:space="preserve"> towards children? </w:t>
            </w:r>
          </w:p>
          <w:p w14:paraId="1FC132AF" w14:textId="77777777" w:rsidR="00F02612" w:rsidRPr="00FF0CF9" w:rsidRDefault="00F02612" w:rsidP="00F02612">
            <w:pPr>
              <w:tabs>
                <w:tab w:val="center" w:pos="1747"/>
              </w:tabs>
              <w:spacing w:after="0" w:line="259" w:lineRule="auto"/>
              <w:rPr>
                <w:rFonts w:asciiTheme="majorHAnsi" w:hAnsiTheme="majorHAnsi" w:cs="Tahoma"/>
                <w:sz w:val="24"/>
                <w:szCs w:val="24"/>
              </w:rPr>
            </w:pPr>
            <w:r w:rsidRPr="00FF0CF9">
              <w:rPr>
                <w:rFonts w:asciiTheme="majorHAnsi" w:hAnsiTheme="majorHAnsi" w:cs="Tahoma"/>
                <w:sz w:val="24"/>
                <w:szCs w:val="24"/>
              </w:rPr>
              <w:t xml:space="preserve">Yes </w:t>
            </w:r>
            <w:proofErr w:type="gramStart"/>
            <w:r w:rsidRPr="00FF0CF9">
              <w:rPr>
                <w:rFonts w:asciiTheme="majorHAnsi" w:hAnsiTheme="majorHAnsi" w:cs="Tahoma"/>
                <w:sz w:val="24"/>
                <w:szCs w:val="24"/>
              </w:rPr>
              <w:t>[  ]</w:t>
            </w:r>
            <w:proofErr w:type="gramEnd"/>
            <w:r w:rsidRPr="00FF0CF9">
              <w:rPr>
                <w:rFonts w:asciiTheme="majorHAnsi" w:hAnsiTheme="majorHAnsi" w:cs="Tahoma"/>
                <w:sz w:val="24"/>
                <w:szCs w:val="24"/>
              </w:rPr>
              <w:t xml:space="preserve">  </w:t>
            </w:r>
            <w:r w:rsidRPr="00FF0CF9">
              <w:rPr>
                <w:rFonts w:asciiTheme="majorHAnsi" w:hAnsiTheme="majorHAnsi" w:cs="Tahoma"/>
                <w:sz w:val="24"/>
                <w:szCs w:val="24"/>
              </w:rPr>
              <w:tab/>
              <w:t xml:space="preserve">No [  ] </w:t>
            </w:r>
          </w:p>
        </w:tc>
      </w:tr>
      <w:tr w:rsidR="000006AA" w:rsidRPr="00FF0CF9" w14:paraId="12C27CF4" w14:textId="77777777" w:rsidTr="00325465">
        <w:trPr>
          <w:trHeight w:val="2117"/>
        </w:trPr>
        <w:tc>
          <w:tcPr>
            <w:tcW w:w="10275" w:type="dxa"/>
            <w:tcBorders>
              <w:top w:val="single" w:sz="4" w:space="0" w:color="000000"/>
              <w:left w:val="single" w:sz="4" w:space="0" w:color="000000"/>
              <w:bottom w:val="single" w:sz="4" w:space="0" w:color="000000"/>
              <w:right w:val="single" w:sz="4" w:space="0" w:color="000000"/>
            </w:tcBorders>
          </w:tcPr>
          <w:p w14:paraId="2139DA06" w14:textId="77777777" w:rsidR="00F02612" w:rsidRPr="00FF0CF9" w:rsidRDefault="00F02612" w:rsidP="00F02612">
            <w:pPr>
              <w:spacing w:line="275" w:lineRule="auto"/>
              <w:rPr>
                <w:rFonts w:asciiTheme="majorHAnsi" w:hAnsiTheme="majorHAnsi" w:cs="Tahoma"/>
                <w:sz w:val="24"/>
                <w:szCs w:val="24"/>
              </w:rPr>
            </w:pPr>
            <w:r w:rsidRPr="00FF0CF9">
              <w:rPr>
                <w:rFonts w:asciiTheme="majorHAnsi" w:hAnsiTheme="majorHAnsi" w:cs="Tahoma"/>
                <w:sz w:val="24"/>
                <w:szCs w:val="24"/>
              </w:rPr>
              <w:t xml:space="preserve">If Yes please give full details of the nature and date(s) of the allegation(s), by whom they were investigated, what conclusion was reached as a result of the investigation, whether any action was taken and if so what that was? </w:t>
            </w:r>
          </w:p>
          <w:p w14:paraId="436DC97C" w14:textId="77777777" w:rsidR="00F02612" w:rsidRPr="00FF0CF9" w:rsidRDefault="00F02612" w:rsidP="00F02612">
            <w:pPr>
              <w:spacing w:after="211" w:line="259" w:lineRule="auto"/>
              <w:rPr>
                <w:rFonts w:asciiTheme="majorHAnsi" w:hAnsiTheme="majorHAnsi" w:cs="Tahoma"/>
                <w:sz w:val="24"/>
                <w:szCs w:val="24"/>
              </w:rPr>
            </w:pPr>
            <w:r w:rsidRPr="00FF0CF9">
              <w:rPr>
                <w:rFonts w:asciiTheme="majorHAnsi" w:hAnsiTheme="majorHAnsi" w:cs="Tahoma"/>
                <w:sz w:val="24"/>
                <w:szCs w:val="24"/>
              </w:rPr>
              <w:t xml:space="preserve"> </w:t>
            </w:r>
          </w:p>
          <w:p w14:paraId="65D76174"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4C2B4B40" w14:textId="77777777" w:rsidTr="00325465">
        <w:trPr>
          <w:trHeight w:val="1322"/>
        </w:trPr>
        <w:tc>
          <w:tcPr>
            <w:tcW w:w="10275" w:type="dxa"/>
            <w:tcBorders>
              <w:top w:val="single" w:sz="4" w:space="0" w:color="000000"/>
              <w:left w:val="single" w:sz="4" w:space="0" w:color="000000"/>
              <w:bottom w:val="single" w:sz="4" w:space="0" w:color="000000"/>
              <w:right w:val="single" w:sz="4" w:space="0" w:color="000000"/>
            </w:tcBorders>
          </w:tcPr>
          <w:p w14:paraId="4A406000" w14:textId="77777777" w:rsidR="00F02612" w:rsidRPr="00FF0CF9" w:rsidRDefault="00F02612" w:rsidP="00F02612">
            <w:pPr>
              <w:rPr>
                <w:rFonts w:asciiTheme="majorHAnsi" w:hAnsiTheme="majorHAnsi" w:cs="Tahoma"/>
                <w:sz w:val="24"/>
                <w:szCs w:val="24"/>
              </w:rPr>
            </w:pPr>
            <w:r w:rsidRPr="00FF0CF9">
              <w:rPr>
                <w:rFonts w:asciiTheme="majorHAnsi" w:hAnsiTheme="majorHAnsi" w:cs="Tahoma"/>
                <w:sz w:val="24"/>
                <w:szCs w:val="24"/>
              </w:rPr>
              <w:t xml:space="preserve">Has the applicant been the subject of a disciplinary action in respect of which penalties or sanctions remain in force? </w:t>
            </w:r>
          </w:p>
          <w:p w14:paraId="22AFC528" w14:textId="77777777" w:rsidR="00F02612" w:rsidRPr="00FF0CF9" w:rsidRDefault="00F02612" w:rsidP="00F02612">
            <w:pPr>
              <w:tabs>
                <w:tab w:val="center" w:pos="1747"/>
              </w:tabs>
              <w:spacing w:after="0" w:line="259" w:lineRule="auto"/>
              <w:rPr>
                <w:rFonts w:asciiTheme="majorHAnsi" w:hAnsiTheme="majorHAnsi" w:cs="Tahoma"/>
                <w:sz w:val="24"/>
                <w:szCs w:val="24"/>
              </w:rPr>
            </w:pPr>
            <w:r w:rsidRPr="00FF0CF9">
              <w:rPr>
                <w:rFonts w:asciiTheme="majorHAnsi" w:hAnsiTheme="majorHAnsi" w:cs="Tahoma"/>
                <w:sz w:val="24"/>
                <w:szCs w:val="24"/>
              </w:rPr>
              <w:t xml:space="preserve">Yes </w:t>
            </w:r>
            <w:proofErr w:type="gramStart"/>
            <w:r w:rsidRPr="00FF0CF9">
              <w:rPr>
                <w:rFonts w:asciiTheme="majorHAnsi" w:hAnsiTheme="majorHAnsi" w:cs="Tahoma"/>
                <w:sz w:val="24"/>
                <w:szCs w:val="24"/>
              </w:rPr>
              <w:t>[  ]</w:t>
            </w:r>
            <w:proofErr w:type="gramEnd"/>
            <w:r w:rsidRPr="00FF0CF9">
              <w:rPr>
                <w:rFonts w:asciiTheme="majorHAnsi" w:hAnsiTheme="majorHAnsi" w:cs="Tahoma"/>
                <w:sz w:val="24"/>
                <w:szCs w:val="24"/>
              </w:rPr>
              <w:t xml:space="preserve">  </w:t>
            </w:r>
            <w:r w:rsidRPr="00FF0CF9">
              <w:rPr>
                <w:rFonts w:asciiTheme="majorHAnsi" w:hAnsiTheme="majorHAnsi" w:cs="Tahoma"/>
                <w:sz w:val="24"/>
                <w:szCs w:val="24"/>
              </w:rPr>
              <w:tab/>
              <w:t xml:space="preserve">No [  ] </w:t>
            </w:r>
          </w:p>
        </w:tc>
      </w:tr>
      <w:tr w:rsidR="000006AA" w:rsidRPr="00FF0CF9" w14:paraId="4FF0F54E" w14:textId="77777777" w:rsidTr="00325465">
        <w:trPr>
          <w:trHeight w:val="2319"/>
        </w:trPr>
        <w:tc>
          <w:tcPr>
            <w:tcW w:w="10275" w:type="dxa"/>
            <w:tcBorders>
              <w:top w:val="single" w:sz="4" w:space="0" w:color="000000"/>
              <w:left w:val="single" w:sz="4" w:space="0" w:color="000000"/>
              <w:bottom w:val="single" w:sz="4" w:space="0" w:color="000000"/>
              <w:right w:val="single" w:sz="4" w:space="0" w:color="000000"/>
            </w:tcBorders>
          </w:tcPr>
          <w:p w14:paraId="33F2A72C"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t xml:space="preserve">If Yes please give full details of the nature and date(s) of the misconduct and of the penalty or sanctions still in force. </w:t>
            </w:r>
          </w:p>
          <w:p w14:paraId="7F04236A" w14:textId="77777777" w:rsidR="00F02612" w:rsidRPr="00FF0CF9" w:rsidRDefault="00F02612" w:rsidP="00F02612">
            <w:pPr>
              <w:spacing w:after="218" w:line="259" w:lineRule="auto"/>
              <w:rPr>
                <w:rFonts w:asciiTheme="majorHAnsi" w:hAnsiTheme="majorHAnsi" w:cs="Tahoma"/>
                <w:sz w:val="24"/>
                <w:szCs w:val="24"/>
              </w:rPr>
            </w:pPr>
            <w:r w:rsidRPr="00FF0CF9">
              <w:rPr>
                <w:rFonts w:asciiTheme="majorHAnsi" w:hAnsiTheme="majorHAnsi" w:cs="Tahoma"/>
                <w:sz w:val="24"/>
                <w:szCs w:val="24"/>
              </w:rPr>
              <w:t xml:space="preserve"> </w:t>
            </w:r>
          </w:p>
          <w:p w14:paraId="5CCF90F1" w14:textId="50F8F7D6" w:rsidR="00F02612" w:rsidRPr="00FF0CF9" w:rsidRDefault="00F02612" w:rsidP="00F02612">
            <w:pPr>
              <w:spacing w:after="211" w:line="259" w:lineRule="auto"/>
              <w:rPr>
                <w:rFonts w:asciiTheme="majorHAnsi" w:hAnsiTheme="majorHAnsi" w:cs="Tahoma"/>
                <w:sz w:val="24"/>
                <w:szCs w:val="24"/>
              </w:rPr>
            </w:pPr>
            <w:r w:rsidRPr="00FF0CF9">
              <w:rPr>
                <w:rFonts w:asciiTheme="majorHAnsi" w:hAnsiTheme="majorHAnsi" w:cs="Tahoma"/>
                <w:sz w:val="24"/>
                <w:szCs w:val="24"/>
              </w:rPr>
              <w:t xml:space="preserve"> </w:t>
            </w:r>
          </w:p>
          <w:p w14:paraId="7A48BD0E" w14:textId="5389CD01" w:rsidR="00325465" w:rsidRPr="00FF0CF9" w:rsidRDefault="00325465" w:rsidP="00F02612">
            <w:pPr>
              <w:spacing w:after="211" w:line="259" w:lineRule="auto"/>
              <w:rPr>
                <w:rFonts w:asciiTheme="majorHAnsi" w:hAnsiTheme="majorHAnsi" w:cs="Tahoma"/>
                <w:sz w:val="24"/>
                <w:szCs w:val="24"/>
              </w:rPr>
            </w:pPr>
          </w:p>
          <w:p w14:paraId="688A7035" w14:textId="21FFA115" w:rsidR="00325465" w:rsidRPr="00FF0CF9" w:rsidRDefault="00325465" w:rsidP="00F02612">
            <w:pPr>
              <w:spacing w:after="211" w:line="259" w:lineRule="auto"/>
              <w:rPr>
                <w:rFonts w:asciiTheme="majorHAnsi" w:hAnsiTheme="majorHAnsi" w:cs="Tahoma"/>
                <w:sz w:val="24"/>
                <w:szCs w:val="24"/>
              </w:rPr>
            </w:pPr>
          </w:p>
          <w:p w14:paraId="66D377D2" w14:textId="59A8A148" w:rsidR="00325465" w:rsidRPr="00FF0CF9" w:rsidRDefault="00325465" w:rsidP="00F02612">
            <w:pPr>
              <w:spacing w:after="211" w:line="259" w:lineRule="auto"/>
              <w:rPr>
                <w:rFonts w:asciiTheme="majorHAnsi" w:hAnsiTheme="majorHAnsi" w:cs="Tahoma"/>
                <w:sz w:val="24"/>
                <w:szCs w:val="24"/>
              </w:rPr>
            </w:pPr>
          </w:p>
          <w:p w14:paraId="354039DF" w14:textId="77777777" w:rsidR="00325465" w:rsidRPr="00FF0CF9" w:rsidRDefault="00325465" w:rsidP="00F02612">
            <w:pPr>
              <w:spacing w:after="211" w:line="259" w:lineRule="auto"/>
              <w:rPr>
                <w:rFonts w:asciiTheme="majorHAnsi" w:hAnsiTheme="majorHAnsi" w:cs="Tahoma"/>
                <w:sz w:val="24"/>
                <w:szCs w:val="24"/>
              </w:rPr>
            </w:pPr>
          </w:p>
          <w:p w14:paraId="21F85C12"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p>
        </w:tc>
      </w:tr>
      <w:tr w:rsidR="000006AA" w:rsidRPr="00FF0CF9" w14:paraId="380103B8" w14:textId="77777777" w:rsidTr="00325465">
        <w:trPr>
          <w:trHeight w:val="2319"/>
        </w:trPr>
        <w:tc>
          <w:tcPr>
            <w:tcW w:w="10275" w:type="dxa"/>
            <w:tcBorders>
              <w:top w:val="single" w:sz="4" w:space="0" w:color="000000"/>
              <w:left w:val="single" w:sz="4" w:space="0" w:color="000000"/>
              <w:bottom w:val="single" w:sz="4" w:space="0" w:color="000000"/>
              <w:right w:val="single" w:sz="4" w:space="0" w:color="000000"/>
            </w:tcBorders>
          </w:tcPr>
          <w:p w14:paraId="69FF9836"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lastRenderedPageBreak/>
              <w:t>Would you re-employ this person?</w:t>
            </w:r>
          </w:p>
          <w:p w14:paraId="0D7F3885"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t xml:space="preserve">Yes </w:t>
            </w:r>
            <w:proofErr w:type="gramStart"/>
            <w:r w:rsidRPr="00FF0CF9">
              <w:rPr>
                <w:rFonts w:asciiTheme="majorHAnsi" w:hAnsiTheme="majorHAnsi" w:cs="Tahoma"/>
                <w:sz w:val="24"/>
                <w:szCs w:val="24"/>
              </w:rPr>
              <w:t xml:space="preserve">(  </w:t>
            </w:r>
            <w:proofErr w:type="gramEnd"/>
            <w:r w:rsidRPr="00FF0CF9">
              <w:rPr>
                <w:rFonts w:asciiTheme="majorHAnsi" w:hAnsiTheme="majorHAnsi" w:cs="Tahoma"/>
                <w:sz w:val="24"/>
                <w:szCs w:val="24"/>
              </w:rPr>
              <w:t xml:space="preserve"> )        No (   )</w:t>
            </w:r>
          </w:p>
          <w:p w14:paraId="64A8052E" w14:textId="77777777" w:rsidR="00F02612" w:rsidRPr="00FF0CF9" w:rsidRDefault="00F02612" w:rsidP="00F02612">
            <w:pPr>
              <w:spacing w:after="199"/>
              <w:rPr>
                <w:rFonts w:asciiTheme="majorHAnsi" w:hAnsiTheme="majorHAnsi" w:cs="Tahoma"/>
                <w:sz w:val="24"/>
                <w:szCs w:val="24"/>
              </w:rPr>
            </w:pPr>
          </w:p>
          <w:p w14:paraId="1CDB9EC3"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t>If No, please confirm reasons _____________________________________________________</w:t>
            </w:r>
          </w:p>
          <w:p w14:paraId="30666BA5" w14:textId="77777777" w:rsidR="00F02612" w:rsidRPr="00FF0CF9" w:rsidRDefault="00F02612" w:rsidP="00F02612">
            <w:pPr>
              <w:spacing w:after="199"/>
              <w:rPr>
                <w:rFonts w:asciiTheme="majorHAnsi" w:hAnsiTheme="majorHAnsi" w:cs="Tahoma"/>
                <w:sz w:val="24"/>
                <w:szCs w:val="24"/>
              </w:rPr>
            </w:pPr>
          </w:p>
          <w:p w14:paraId="643C5362" w14:textId="77777777" w:rsidR="00F02612" w:rsidRPr="00FF0CF9" w:rsidRDefault="00F02612" w:rsidP="00F02612">
            <w:pPr>
              <w:spacing w:after="199"/>
              <w:rPr>
                <w:rFonts w:asciiTheme="majorHAnsi" w:hAnsiTheme="majorHAnsi" w:cs="Tahoma"/>
                <w:sz w:val="24"/>
                <w:szCs w:val="24"/>
              </w:rPr>
            </w:pPr>
          </w:p>
          <w:p w14:paraId="7957CA83" w14:textId="77777777" w:rsidR="00F02612" w:rsidRPr="00FF0CF9" w:rsidRDefault="00F02612" w:rsidP="00F02612">
            <w:pPr>
              <w:spacing w:after="199"/>
              <w:rPr>
                <w:rFonts w:asciiTheme="majorHAnsi" w:hAnsiTheme="majorHAnsi" w:cs="Tahoma"/>
                <w:sz w:val="24"/>
                <w:szCs w:val="24"/>
              </w:rPr>
            </w:pPr>
          </w:p>
        </w:tc>
      </w:tr>
      <w:tr w:rsidR="000006AA" w:rsidRPr="00FF0CF9" w14:paraId="2886DD8B" w14:textId="77777777" w:rsidTr="00325465">
        <w:trPr>
          <w:trHeight w:val="2319"/>
        </w:trPr>
        <w:tc>
          <w:tcPr>
            <w:tcW w:w="10275" w:type="dxa"/>
            <w:tcBorders>
              <w:top w:val="single" w:sz="4" w:space="0" w:color="000000"/>
              <w:left w:val="single" w:sz="4" w:space="0" w:color="000000"/>
              <w:bottom w:val="single" w:sz="4" w:space="0" w:color="000000"/>
              <w:right w:val="single" w:sz="4" w:space="0" w:color="000000"/>
            </w:tcBorders>
          </w:tcPr>
          <w:p w14:paraId="19F874B3"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t xml:space="preserve">Do you give permission for this reference to be shared with the candidate?   </w:t>
            </w:r>
          </w:p>
          <w:p w14:paraId="6BA1BC1C"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t xml:space="preserve">Yes </w:t>
            </w:r>
            <w:proofErr w:type="gramStart"/>
            <w:r w:rsidRPr="00FF0CF9">
              <w:rPr>
                <w:rFonts w:asciiTheme="majorHAnsi" w:hAnsiTheme="majorHAnsi" w:cs="Tahoma"/>
                <w:sz w:val="24"/>
                <w:szCs w:val="24"/>
              </w:rPr>
              <w:t xml:space="preserve">(  </w:t>
            </w:r>
            <w:proofErr w:type="gramEnd"/>
            <w:r w:rsidRPr="00FF0CF9">
              <w:rPr>
                <w:rFonts w:asciiTheme="majorHAnsi" w:hAnsiTheme="majorHAnsi" w:cs="Tahoma"/>
                <w:sz w:val="24"/>
                <w:szCs w:val="24"/>
              </w:rPr>
              <w:t xml:space="preserve">  )</w:t>
            </w:r>
          </w:p>
          <w:p w14:paraId="36BA6A25" w14:textId="77777777" w:rsidR="00F02612" w:rsidRPr="00FF0CF9" w:rsidRDefault="00F02612" w:rsidP="00F02612">
            <w:pPr>
              <w:spacing w:after="199"/>
              <w:rPr>
                <w:rFonts w:asciiTheme="majorHAnsi" w:hAnsiTheme="majorHAnsi" w:cs="Tahoma"/>
                <w:sz w:val="24"/>
                <w:szCs w:val="24"/>
              </w:rPr>
            </w:pPr>
            <w:r w:rsidRPr="00FF0CF9">
              <w:rPr>
                <w:rFonts w:asciiTheme="majorHAnsi" w:hAnsiTheme="majorHAnsi" w:cs="Tahoma"/>
                <w:sz w:val="24"/>
                <w:szCs w:val="24"/>
              </w:rPr>
              <w:t xml:space="preserve">No </w:t>
            </w:r>
            <w:proofErr w:type="gramStart"/>
            <w:r w:rsidRPr="00FF0CF9">
              <w:rPr>
                <w:rFonts w:asciiTheme="majorHAnsi" w:hAnsiTheme="majorHAnsi" w:cs="Tahoma"/>
                <w:sz w:val="24"/>
                <w:szCs w:val="24"/>
              </w:rPr>
              <w:t xml:space="preserve">(  </w:t>
            </w:r>
            <w:proofErr w:type="gramEnd"/>
            <w:r w:rsidRPr="00FF0CF9">
              <w:rPr>
                <w:rFonts w:asciiTheme="majorHAnsi" w:hAnsiTheme="majorHAnsi" w:cs="Tahoma"/>
                <w:sz w:val="24"/>
                <w:szCs w:val="24"/>
              </w:rPr>
              <w:t xml:space="preserve">  )</w:t>
            </w:r>
          </w:p>
        </w:tc>
      </w:tr>
      <w:tr w:rsidR="000006AA" w:rsidRPr="00FF0CF9" w14:paraId="3776869F"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58EDD7A4"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Printed name: </w:t>
            </w:r>
          </w:p>
        </w:tc>
      </w:tr>
      <w:tr w:rsidR="000006AA" w:rsidRPr="00FF0CF9" w14:paraId="2B1AF8D3" w14:textId="77777777" w:rsidTr="00325465">
        <w:trPr>
          <w:trHeight w:val="1006"/>
        </w:trPr>
        <w:tc>
          <w:tcPr>
            <w:tcW w:w="10275" w:type="dxa"/>
            <w:tcBorders>
              <w:top w:val="single" w:sz="4" w:space="0" w:color="000000"/>
              <w:left w:val="single" w:sz="4" w:space="0" w:color="000000"/>
              <w:bottom w:val="single" w:sz="4" w:space="0" w:color="000000"/>
              <w:right w:val="single" w:sz="4" w:space="0" w:color="000000"/>
            </w:tcBorders>
          </w:tcPr>
          <w:p w14:paraId="591745A5" w14:textId="77777777" w:rsidR="00F02612" w:rsidRPr="00FF0CF9" w:rsidRDefault="00F02612" w:rsidP="00F02612">
            <w:pPr>
              <w:spacing w:after="211" w:line="259" w:lineRule="auto"/>
              <w:rPr>
                <w:rFonts w:asciiTheme="majorHAnsi" w:hAnsiTheme="majorHAnsi" w:cs="Tahoma"/>
                <w:sz w:val="24"/>
                <w:szCs w:val="24"/>
              </w:rPr>
            </w:pPr>
            <w:r w:rsidRPr="00FF0CF9">
              <w:rPr>
                <w:rFonts w:asciiTheme="majorHAnsi" w:hAnsiTheme="majorHAnsi" w:cs="Tahoma"/>
                <w:sz w:val="24"/>
                <w:szCs w:val="24"/>
              </w:rPr>
              <w:t xml:space="preserve">Signature: </w:t>
            </w:r>
          </w:p>
          <w:p w14:paraId="6CD7BA82" w14:textId="79C3DB84"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 </w:t>
            </w:r>
            <w:r w:rsidR="00325465" w:rsidRPr="00FF0CF9">
              <w:rPr>
                <w:rFonts w:asciiTheme="majorHAnsi" w:hAnsiTheme="majorHAnsi" w:cs="Tahoma"/>
                <w:sz w:val="24"/>
                <w:szCs w:val="24"/>
              </w:rPr>
              <w:t>__________________________________________</w:t>
            </w:r>
          </w:p>
        </w:tc>
      </w:tr>
      <w:tr w:rsidR="000006AA" w:rsidRPr="00FF0CF9" w14:paraId="5C6A8E4F"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44C88A33" w14:textId="77777777" w:rsidR="00F02612" w:rsidRPr="00FF0CF9" w:rsidRDefault="00F02612" w:rsidP="00F02612">
            <w:pPr>
              <w:spacing w:after="0" w:line="259" w:lineRule="auto"/>
              <w:rPr>
                <w:rFonts w:asciiTheme="majorHAnsi" w:hAnsiTheme="majorHAnsi" w:cs="Tahoma"/>
                <w:sz w:val="24"/>
                <w:szCs w:val="24"/>
              </w:rPr>
            </w:pPr>
            <w:r w:rsidRPr="00FF0CF9">
              <w:rPr>
                <w:rFonts w:asciiTheme="majorHAnsi" w:hAnsiTheme="majorHAnsi" w:cs="Tahoma"/>
                <w:sz w:val="24"/>
                <w:szCs w:val="24"/>
              </w:rPr>
              <w:t xml:space="preserve">Position: </w:t>
            </w:r>
          </w:p>
        </w:tc>
      </w:tr>
      <w:tr w:rsidR="000006AA" w:rsidRPr="00FF0CF9" w14:paraId="49CA2D07"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7EE246FC" w14:textId="77777777" w:rsidR="00F02612" w:rsidRPr="00FF0CF9" w:rsidRDefault="00F02612" w:rsidP="00F02612">
            <w:pPr>
              <w:spacing w:after="0" w:line="259" w:lineRule="auto"/>
              <w:rPr>
                <w:rFonts w:asciiTheme="majorHAnsi" w:hAnsiTheme="majorHAnsi" w:cs="Tahoma"/>
                <w:sz w:val="24"/>
                <w:szCs w:val="24"/>
              </w:rPr>
            </w:pPr>
            <w:proofErr w:type="spellStart"/>
            <w:r w:rsidRPr="00FF0CF9">
              <w:rPr>
                <w:rFonts w:asciiTheme="majorHAnsi" w:hAnsiTheme="majorHAnsi" w:cs="Tahoma"/>
                <w:sz w:val="24"/>
                <w:szCs w:val="24"/>
              </w:rPr>
              <w:t>Organisation</w:t>
            </w:r>
            <w:proofErr w:type="spellEnd"/>
            <w:r w:rsidRPr="00FF0CF9">
              <w:rPr>
                <w:rFonts w:asciiTheme="majorHAnsi" w:hAnsiTheme="majorHAnsi" w:cs="Tahoma"/>
                <w:sz w:val="24"/>
                <w:szCs w:val="24"/>
              </w:rPr>
              <w:t xml:space="preserve">: </w:t>
            </w:r>
          </w:p>
        </w:tc>
      </w:tr>
    </w:tbl>
    <w:p w14:paraId="27E40F10" w14:textId="69C94AF1" w:rsidR="00A6045A" w:rsidRPr="00FF0CF9" w:rsidRDefault="00A6045A" w:rsidP="006969AC">
      <w:pPr>
        <w:spacing w:after="160" w:line="259" w:lineRule="auto"/>
        <w:rPr>
          <w:rFonts w:asciiTheme="majorHAnsi" w:hAnsiTheme="majorHAnsi" w:cs="Tahoma"/>
          <w:sz w:val="24"/>
          <w:szCs w:val="24"/>
        </w:rPr>
      </w:pPr>
    </w:p>
    <w:p w14:paraId="6A4CE048" w14:textId="2245171B" w:rsidR="00325465" w:rsidRPr="00FF0CF9" w:rsidRDefault="00325465" w:rsidP="006969AC">
      <w:pPr>
        <w:spacing w:after="160" w:line="259" w:lineRule="auto"/>
        <w:rPr>
          <w:rFonts w:asciiTheme="majorHAnsi" w:hAnsiTheme="majorHAnsi" w:cs="Tahoma"/>
          <w:sz w:val="24"/>
          <w:szCs w:val="24"/>
        </w:rPr>
      </w:pPr>
    </w:p>
    <w:p w14:paraId="4F941E54" w14:textId="005C6D36" w:rsidR="00325465" w:rsidRPr="00FF0CF9" w:rsidRDefault="00325465" w:rsidP="006969AC">
      <w:pPr>
        <w:spacing w:after="160" w:line="259" w:lineRule="auto"/>
        <w:rPr>
          <w:rFonts w:asciiTheme="majorHAnsi" w:hAnsiTheme="majorHAnsi" w:cs="Tahoma"/>
          <w:sz w:val="24"/>
          <w:szCs w:val="24"/>
        </w:rPr>
      </w:pPr>
    </w:p>
    <w:p w14:paraId="74D66B48" w14:textId="60DEB1FA" w:rsidR="00325465" w:rsidRPr="00FF0CF9" w:rsidRDefault="00325465" w:rsidP="006969AC">
      <w:pPr>
        <w:spacing w:after="160" w:line="259" w:lineRule="auto"/>
        <w:rPr>
          <w:rFonts w:asciiTheme="majorHAnsi" w:hAnsiTheme="majorHAnsi" w:cs="Tahoma"/>
          <w:sz w:val="24"/>
          <w:szCs w:val="24"/>
        </w:rPr>
      </w:pPr>
    </w:p>
    <w:p w14:paraId="5A5E9F9B" w14:textId="7B1DEAB3" w:rsidR="00325465" w:rsidRPr="00FF0CF9" w:rsidRDefault="00325465" w:rsidP="006969AC">
      <w:pPr>
        <w:spacing w:after="160" w:line="259" w:lineRule="auto"/>
        <w:rPr>
          <w:rFonts w:asciiTheme="majorHAnsi" w:hAnsiTheme="majorHAnsi" w:cs="Tahoma"/>
          <w:sz w:val="24"/>
          <w:szCs w:val="24"/>
        </w:rPr>
      </w:pPr>
    </w:p>
    <w:p w14:paraId="45C1DCB9" w14:textId="393D7D40" w:rsidR="00325465" w:rsidRPr="00FF0CF9" w:rsidRDefault="00325465" w:rsidP="006969AC">
      <w:pPr>
        <w:spacing w:after="160" w:line="259" w:lineRule="auto"/>
        <w:rPr>
          <w:rFonts w:asciiTheme="majorHAnsi" w:hAnsiTheme="majorHAnsi" w:cs="Tahoma"/>
          <w:sz w:val="24"/>
          <w:szCs w:val="24"/>
        </w:rPr>
      </w:pPr>
    </w:p>
    <w:p w14:paraId="0F02C3AD" w14:textId="78D944FE" w:rsidR="00911D70" w:rsidRPr="00FF0CF9" w:rsidRDefault="0069448C" w:rsidP="00F00404">
      <w:pPr>
        <w:pStyle w:val="Heading1"/>
      </w:pPr>
      <w:bookmarkStart w:id="24" w:name="_Toc232759298"/>
      <w:r w:rsidRPr="00FF0CF9">
        <w:t>A</w:t>
      </w:r>
      <w:r w:rsidR="003000CF">
        <w:t>PPENDIX</w:t>
      </w:r>
      <w:r w:rsidRPr="00FF0CF9">
        <w:t xml:space="preserve"> 11</w:t>
      </w:r>
      <w:r w:rsidR="00F00404">
        <w:t xml:space="preserve"> - </w:t>
      </w:r>
      <w:r w:rsidR="00B84ABC" w:rsidRPr="00FF0CF9">
        <w:t>Self</w:t>
      </w:r>
      <w:r w:rsidR="00214571" w:rsidRPr="00FF0CF9">
        <w:t>-</w:t>
      </w:r>
      <w:r w:rsidR="00B84ABC" w:rsidRPr="00FF0CF9">
        <w:t>Declaration Form</w:t>
      </w:r>
      <w:bookmarkEnd w:id="24"/>
    </w:p>
    <w:p w14:paraId="010611F1" w14:textId="71F5453C" w:rsidR="0069448C" w:rsidRPr="00FF0CF9" w:rsidRDefault="0069448C" w:rsidP="00B84ABC">
      <w:pPr>
        <w:spacing w:after="0" w:line="259" w:lineRule="auto"/>
        <w:jc w:val="center"/>
        <w:rPr>
          <w:rFonts w:asciiTheme="majorHAnsi" w:eastAsia="Calibri" w:hAnsiTheme="majorHAnsi" w:cs="Tahoma"/>
          <w:sz w:val="24"/>
          <w:szCs w:val="24"/>
          <w:lang w:eastAsia="en-GB"/>
        </w:rPr>
      </w:pPr>
      <w:r w:rsidRPr="00FF0CF9">
        <w:rPr>
          <w:rFonts w:asciiTheme="majorHAnsi" w:eastAsia="Calibri" w:hAnsiTheme="majorHAnsi" w:cs="Tahoma"/>
          <w:sz w:val="24"/>
          <w:szCs w:val="24"/>
          <w:lang w:eastAsia="en-GB"/>
        </w:rPr>
        <w:t xml:space="preserve">Congratulations on being shortlisted. Please return this disclosure to the school </w:t>
      </w:r>
      <w:r w:rsidRPr="00FF0CF9">
        <w:rPr>
          <w:rFonts w:asciiTheme="majorHAnsi" w:eastAsia="Calibri" w:hAnsiTheme="majorHAnsi" w:cs="Tahoma"/>
          <w:b/>
          <w:sz w:val="24"/>
          <w:szCs w:val="24"/>
          <w:lang w:eastAsia="en-GB"/>
        </w:rPr>
        <w:t>at least one day prior to interview</w:t>
      </w:r>
      <w:r w:rsidRPr="00FF0CF9">
        <w:rPr>
          <w:rFonts w:asciiTheme="majorHAnsi" w:eastAsia="Calibri" w:hAnsiTheme="majorHAnsi" w:cs="Tahoma"/>
          <w:sz w:val="24"/>
          <w:szCs w:val="24"/>
          <w:lang w:eastAsia="en-GB"/>
        </w:rPr>
        <w:t>. If we have not received this, we reserve the right to withdraw the offer of interview.</w:t>
      </w:r>
    </w:p>
    <w:p w14:paraId="3767140C" w14:textId="77777777" w:rsidR="00911D70" w:rsidRPr="00FF0CF9" w:rsidRDefault="00911D70" w:rsidP="00B84ABC">
      <w:pPr>
        <w:spacing w:after="0" w:line="259" w:lineRule="auto"/>
        <w:jc w:val="center"/>
        <w:rPr>
          <w:rFonts w:asciiTheme="majorHAnsi" w:eastAsia="Arial" w:hAnsiTheme="majorHAnsi" w:cs="Tahoma"/>
          <w:sz w:val="24"/>
          <w:szCs w:val="24"/>
          <w:lang w:eastAsia="en-GB"/>
        </w:rPr>
      </w:pPr>
    </w:p>
    <w:tbl>
      <w:tblPr>
        <w:tblStyle w:val="TableGrid1"/>
        <w:tblW w:w="10055" w:type="dxa"/>
        <w:tblInd w:w="5" w:type="dxa"/>
        <w:tblCellMar>
          <w:top w:w="48" w:type="dxa"/>
          <w:left w:w="106" w:type="dxa"/>
          <w:right w:w="115" w:type="dxa"/>
        </w:tblCellMar>
        <w:tblLook w:val="04A0" w:firstRow="1" w:lastRow="0" w:firstColumn="1" w:lastColumn="0" w:noHBand="0" w:noVBand="1"/>
      </w:tblPr>
      <w:tblGrid>
        <w:gridCol w:w="2660"/>
        <w:gridCol w:w="1860"/>
        <w:gridCol w:w="1260"/>
        <w:gridCol w:w="1001"/>
        <w:gridCol w:w="3274"/>
      </w:tblGrid>
      <w:tr w:rsidR="0069448C" w:rsidRPr="00FF0CF9" w14:paraId="068B3D4A" w14:textId="77777777" w:rsidTr="0069448C">
        <w:trPr>
          <w:trHeight w:val="602"/>
        </w:trPr>
        <w:tc>
          <w:tcPr>
            <w:tcW w:w="2660" w:type="dxa"/>
            <w:tcBorders>
              <w:top w:val="single" w:sz="4" w:space="0" w:color="000000"/>
              <w:left w:val="single" w:sz="4" w:space="0" w:color="000000"/>
              <w:bottom w:val="single" w:sz="4" w:space="0" w:color="000000"/>
              <w:right w:val="nil"/>
            </w:tcBorders>
          </w:tcPr>
          <w:p w14:paraId="60EB0C90" w14:textId="77777777" w:rsidR="0069448C" w:rsidRPr="00FF0CF9" w:rsidRDefault="0069448C" w:rsidP="0069448C">
            <w:pPr>
              <w:spacing w:after="0" w:line="259" w:lineRule="auto"/>
              <w:ind w:left="2"/>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POST APPLIED FOR: </w:t>
            </w:r>
          </w:p>
        </w:tc>
        <w:tc>
          <w:tcPr>
            <w:tcW w:w="3120" w:type="dxa"/>
            <w:gridSpan w:val="2"/>
            <w:tcBorders>
              <w:top w:val="single" w:sz="4" w:space="0" w:color="000000"/>
              <w:left w:val="nil"/>
              <w:bottom w:val="single" w:sz="4" w:space="0" w:color="000000"/>
              <w:right w:val="single" w:sz="4" w:space="0" w:color="000000"/>
            </w:tcBorders>
          </w:tcPr>
          <w:p w14:paraId="344DCB21" w14:textId="77777777" w:rsidR="0069448C" w:rsidRPr="00FF0CF9" w:rsidRDefault="0069448C" w:rsidP="0069448C">
            <w:pPr>
              <w:spacing w:after="160" w:line="259" w:lineRule="auto"/>
              <w:rPr>
                <w:rFonts w:asciiTheme="majorHAnsi" w:eastAsia="Arial" w:hAnsiTheme="majorHAnsi" w:cs="Tahoma"/>
                <w:color w:val="000000"/>
                <w:sz w:val="24"/>
                <w:szCs w:val="24"/>
              </w:rPr>
            </w:pPr>
          </w:p>
        </w:tc>
        <w:tc>
          <w:tcPr>
            <w:tcW w:w="4275" w:type="dxa"/>
            <w:gridSpan w:val="2"/>
            <w:tcBorders>
              <w:top w:val="single" w:sz="4" w:space="0" w:color="000000"/>
              <w:left w:val="single" w:sz="4" w:space="0" w:color="000000"/>
              <w:bottom w:val="single" w:sz="4" w:space="0" w:color="000000"/>
              <w:right w:val="single" w:sz="4" w:space="0" w:color="000000"/>
            </w:tcBorders>
          </w:tcPr>
          <w:p w14:paraId="277675A0"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Date: </w:t>
            </w:r>
          </w:p>
        </w:tc>
      </w:tr>
      <w:tr w:rsidR="0069448C" w:rsidRPr="00FF0CF9" w14:paraId="1B1A34C0" w14:textId="77777777" w:rsidTr="0069448C">
        <w:trPr>
          <w:trHeight w:val="643"/>
        </w:trPr>
        <w:tc>
          <w:tcPr>
            <w:tcW w:w="2660" w:type="dxa"/>
            <w:tcBorders>
              <w:top w:val="single" w:sz="4" w:space="0" w:color="000000"/>
              <w:left w:val="single" w:sz="4" w:space="0" w:color="000000"/>
              <w:bottom w:val="single" w:sz="4" w:space="0" w:color="000000"/>
              <w:right w:val="nil"/>
            </w:tcBorders>
          </w:tcPr>
          <w:p w14:paraId="26BB0245" w14:textId="77777777" w:rsidR="0069448C" w:rsidRPr="00FF0CF9" w:rsidRDefault="0069448C" w:rsidP="0069448C">
            <w:pPr>
              <w:spacing w:after="0" w:line="259" w:lineRule="auto"/>
              <w:ind w:left="2"/>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Surname: </w:t>
            </w:r>
          </w:p>
        </w:tc>
        <w:tc>
          <w:tcPr>
            <w:tcW w:w="1860" w:type="dxa"/>
            <w:tcBorders>
              <w:top w:val="single" w:sz="4" w:space="0" w:color="000000"/>
              <w:left w:val="nil"/>
              <w:bottom w:val="single" w:sz="4" w:space="0" w:color="000000"/>
              <w:right w:val="single" w:sz="4" w:space="0" w:color="000000"/>
            </w:tcBorders>
          </w:tcPr>
          <w:p w14:paraId="6F52E85B" w14:textId="77777777" w:rsidR="0069448C" w:rsidRPr="00FF0CF9" w:rsidRDefault="0069448C" w:rsidP="0069448C">
            <w:pPr>
              <w:spacing w:after="160" w:line="259" w:lineRule="auto"/>
              <w:rPr>
                <w:rFonts w:asciiTheme="majorHAnsi" w:eastAsia="Arial" w:hAnsiTheme="majorHAnsi" w:cs="Tahoma"/>
                <w:color w:val="000000"/>
                <w:sz w:val="24"/>
                <w:szCs w:val="24"/>
              </w:rPr>
            </w:pPr>
          </w:p>
        </w:tc>
        <w:tc>
          <w:tcPr>
            <w:tcW w:w="5535" w:type="dxa"/>
            <w:gridSpan w:val="3"/>
            <w:tcBorders>
              <w:top w:val="single" w:sz="4" w:space="0" w:color="000000"/>
              <w:left w:val="single" w:sz="4" w:space="0" w:color="000000"/>
              <w:bottom w:val="single" w:sz="4" w:space="0" w:color="000000"/>
              <w:right w:val="single" w:sz="4" w:space="0" w:color="000000"/>
            </w:tcBorders>
          </w:tcPr>
          <w:p w14:paraId="5AA8DC59" w14:textId="77777777" w:rsidR="0069448C" w:rsidRPr="00FF0CF9" w:rsidRDefault="0069448C" w:rsidP="0069448C">
            <w:pPr>
              <w:spacing w:after="0" w:line="259" w:lineRule="auto"/>
              <w:ind w:left="2"/>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Previous name(s) (if any): </w:t>
            </w:r>
          </w:p>
        </w:tc>
      </w:tr>
      <w:tr w:rsidR="0069448C" w:rsidRPr="00FF0CF9" w14:paraId="3626130D" w14:textId="77777777" w:rsidTr="0069448C">
        <w:trPr>
          <w:trHeight w:val="696"/>
        </w:trPr>
        <w:tc>
          <w:tcPr>
            <w:tcW w:w="2660" w:type="dxa"/>
            <w:tcBorders>
              <w:top w:val="single" w:sz="4" w:space="0" w:color="000000"/>
              <w:left w:val="single" w:sz="4" w:space="0" w:color="000000"/>
              <w:bottom w:val="single" w:sz="4" w:space="0" w:color="000000"/>
              <w:right w:val="nil"/>
            </w:tcBorders>
          </w:tcPr>
          <w:p w14:paraId="57666B3C" w14:textId="77777777" w:rsidR="0069448C" w:rsidRPr="00FF0CF9" w:rsidRDefault="0069448C" w:rsidP="0069448C">
            <w:pPr>
              <w:tabs>
                <w:tab w:val="center" w:pos="1442"/>
                <w:tab w:val="center" w:pos="2162"/>
              </w:tabs>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Forename(s): </w:t>
            </w:r>
            <w:r w:rsidRPr="00FF0CF9">
              <w:rPr>
                <w:rFonts w:asciiTheme="majorHAnsi" w:eastAsia="Calibri" w:hAnsiTheme="majorHAnsi" w:cs="Tahoma"/>
                <w:color w:val="000000"/>
                <w:sz w:val="24"/>
                <w:szCs w:val="24"/>
              </w:rPr>
              <w:tab/>
              <w:t xml:space="preserve"> </w:t>
            </w:r>
            <w:r w:rsidRPr="00FF0CF9">
              <w:rPr>
                <w:rFonts w:asciiTheme="majorHAnsi" w:eastAsia="Calibri" w:hAnsiTheme="majorHAnsi" w:cs="Tahoma"/>
                <w:color w:val="000000"/>
                <w:sz w:val="24"/>
                <w:szCs w:val="24"/>
              </w:rPr>
              <w:tab/>
              <w:t xml:space="preserve"> </w:t>
            </w:r>
          </w:p>
        </w:tc>
        <w:tc>
          <w:tcPr>
            <w:tcW w:w="1860" w:type="dxa"/>
            <w:tcBorders>
              <w:top w:val="single" w:sz="4" w:space="0" w:color="000000"/>
              <w:left w:val="nil"/>
              <w:bottom w:val="single" w:sz="4" w:space="0" w:color="000000"/>
              <w:right w:val="single" w:sz="4" w:space="0" w:color="000000"/>
            </w:tcBorders>
          </w:tcPr>
          <w:p w14:paraId="0F2CD390" w14:textId="77777777" w:rsidR="0069448C" w:rsidRPr="00FF0CF9" w:rsidRDefault="0069448C" w:rsidP="0069448C">
            <w:pPr>
              <w:spacing w:after="160" w:line="259" w:lineRule="auto"/>
              <w:rPr>
                <w:rFonts w:asciiTheme="majorHAnsi" w:eastAsia="Arial" w:hAnsiTheme="majorHAnsi" w:cs="Tahoma"/>
                <w:color w:val="000000"/>
                <w:sz w:val="24"/>
                <w:szCs w:val="24"/>
              </w:rPr>
            </w:pPr>
          </w:p>
        </w:tc>
        <w:tc>
          <w:tcPr>
            <w:tcW w:w="2261" w:type="dxa"/>
            <w:gridSpan w:val="2"/>
            <w:tcBorders>
              <w:top w:val="single" w:sz="4" w:space="0" w:color="000000"/>
              <w:left w:val="single" w:sz="4" w:space="0" w:color="000000"/>
              <w:bottom w:val="single" w:sz="4" w:space="0" w:color="000000"/>
              <w:right w:val="single" w:sz="4" w:space="0" w:color="000000"/>
            </w:tcBorders>
          </w:tcPr>
          <w:p w14:paraId="45BCEAF8" w14:textId="77777777" w:rsidR="0069448C" w:rsidRPr="00FF0CF9" w:rsidRDefault="0069448C" w:rsidP="0069448C">
            <w:pPr>
              <w:spacing w:after="0" w:line="259" w:lineRule="auto"/>
              <w:ind w:left="2"/>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Preferred title:  </w:t>
            </w:r>
          </w:p>
        </w:tc>
        <w:tc>
          <w:tcPr>
            <w:tcW w:w="3274" w:type="dxa"/>
            <w:tcBorders>
              <w:top w:val="single" w:sz="4" w:space="0" w:color="000000"/>
              <w:left w:val="single" w:sz="4" w:space="0" w:color="000000"/>
              <w:bottom w:val="single" w:sz="4" w:space="0" w:color="000000"/>
              <w:right w:val="single" w:sz="4" w:space="0" w:color="000000"/>
            </w:tcBorders>
          </w:tcPr>
          <w:p w14:paraId="7B8EF3A6"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Date of birth </w:t>
            </w:r>
          </w:p>
        </w:tc>
      </w:tr>
      <w:tr w:rsidR="0069448C" w:rsidRPr="00FF0CF9" w14:paraId="05B89252" w14:textId="77777777" w:rsidTr="0069448C">
        <w:trPr>
          <w:trHeight w:val="829"/>
        </w:trPr>
        <w:tc>
          <w:tcPr>
            <w:tcW w:w="2660" w:type="dxa"/>
            <w:tcBorders>
              <w:top w:val="single" w:sz="4" w:space="0" w:color="000000"/>
              <w:left w:val="single" w:sz="4" w:space="0" w:color="000000"/>
              <w:bottom w:val="single" w:sz="4" w:space="0" w:color="000000"/>
              <w:right w:val="single" w:sz="4" w:space="0" w:color="000000"/>
            </w:tcBorders>
          </w:tcPr>
          <w:p w14:paraId="6DB5BB5A" w14:textId="77777777" w:rsidR="0069448C" w:rsidRPr="00FF0CF9" w:rsidRDefault="0069448C" w:rsidP="0069448C">
            <w:pPr>
              <w:spacing w:after="0" w:line="259" w:lineRule="auto"/>
              <w:ind w:left="2"/>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National Insurance No: </w:t>
            </w:r>
          </w:p>
        </w:tc>
        <w:tc>
          <w:tcPr>
            <w:tcW w:w="3120" w:type="dxa"/>
            <w:gridSpan w:val="2"/>
            <w:tcBorders>
              <w:top w:val="single" w:sz="4" w:space="0" w:color="000000"/>
              <w:left w:val="single" w:sz="4" w:space="0" w:color="000000"/>
              <w:bottom w:val="single" w:sz="4" w:space="0" w:color="000000"/>
              <w:right w:val="single" w:sz="4" w:space="0" w:color="000000"/>
            </w:tcBorders>
          </w:tcPr>
          <w:p w14:paraId="6FE15F88" w14:textId="77777777" w:rsidR="0069448C" w:rsidRPr="00FF0CF9" w:rsidRDefault="0069448C" w:rsidP="0069448C">
            <w:pPr>
              <w:spacing w:after="0" w:line="259" w:lineRule="auto"/>
              <w:ind w:left="2"/>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Teacher Ref. No (if applicable): </w:t>
            </w:r>
          </w:p>
        </w:tc>
        <w:tc>
          <w:tcPr>
            <w:tcW w:w="4275" w:type="dxa"/>
            <w:gridSpan w:val="2"/>
            <w:tcBorders>
              <w:top w:val="single" w:sz="4" w:space="0" w:color="000000"/>
              <w:left w:val="single" w:sz="4" w:space="0" w:color="000000"/>
              <w:bottom w:val="single" w:sz="4" w:space="0" w:color="000000"/>
              <w:right w:val="single" w:sz="4" w:space="0" w:color="000000"/>
            </w:tcBorders>
          </w:tcPr>
          <w:p w14:paraId="341ADDB7"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Date of recognition as qualified teacher, QTS (if applicable): </w:t>
            </w:r>
          </w:p>
        </w:tc>
      </w:tr>
    </w:tbl>
    <w:p w14:paraId="14D2094A" w14:textId="08303802" w:rsidR="0069448C" w:rsidRPr="00FF0CF9" w:rsidRDefault="00A36154" w:rsidP="0069448C">
      <w:pPr>
        <w:spacing w:after="241" w:line="275" w:lineRule="auto"/>
        <w:ind w:right="98"/>
        <w:jc w:val="both"/>
        <w:rPr>
          <w:rFonts w:asciiTheme="majorHAnsi" w:eastAsia="Arial" w:hAnsiTheme="majorHAnsi" w:cs="Tahoma"/>
          <w:color w:val="000000"/>
          <w:sz w:val="24"/>
          <w:szCs w:val="24"/>
          <w:lang w:eastAsia="en-GB"/>
        </w:rPr>
      </w:pPr>
      <w:r w:rsidRPr="00FF0CF9">
        <w:rPr>
          <w:rFonts w:asciiTheme="majorHAnsi" w:eastAsia="Calibri" w:hAnsiTheme="majorHAnsi" w:cs="Tahoma"/>
          <w:b/>
          <w:i/>
          <w:color w:val="000000"/>
          <w:sz w:val="24"/>
          <w:szCs w:val="24"/>
          <w:lang w:eastAsia="en-GB"/>
        </w:rPr>
        <w:t>We are</w:t>
      </w:r>
      <w:r w:rsidR="0069448C" w:rsidRPr="00FF0CF9">
        <w:rPr>
          <w:rFonts w:asciiTheme="majorHAnsi" w:eastAsia="Calibri" w:hAnsiTheme="majorHAnsi" w:cs="Tahoma"/>
          <w:b/>
          <w:i/>
          <w:color w:val="000000"/>
          <w:sz w:val="24"/>
          <w:szCs w:val="24"/>
          <w:lang w:eastAsia="en-GB"/>
        </w:rPr>
        <w:t xml:space="preserve"> committed to safeguarding and promoting the welfare of children and we expect all staff to share this commitment.  This post is exempt from the Rehabilitation of Offenders Act 1974; preemployment checks will be carried out, references will be </w:t>
      </w:r>
      <w:r w:rsidR="00911D70" w:rsidRPr="00FF0CF9">
        <w:rPr>
          <w:rFonts w:asciiTheme="majorHAnsi" w:eastAsia="Calibri" w:hAnsiTheme="majorHAnsi" w:cs="Tahoma"/>
          <w:b/>
          <w:i/>
          <w:color w:val="000000"/>
          <w:sz w:val="24"/>
          <w:szCs w:val="24"/>
          <w:lang w:eastAsia="en-GB"/>
        </w:rPr>
        <w:t>sought,</w:t>
      </w:r>
      <w:r w:rsidR="0069448C" w:rsidRPr="00FF0CF9">
        <w:rPr>
          <w:rFonts w:asciiTheme="majorHAnsi" w:eastAsia="Calibri" w:hAnsiTheme="majorHAnsi" w:cs="Tahoma"/>
          <w:b/>
          <w:i/>
          <w:color w:val="000000"/>
          <w:sz w:val="24"/>
          <w:szCs w:val="24"/>
          <w:lang w:eastAsia="en-GB"/>
        </w:rPr>
        <w:t xml:space="preserve"> and successful candidates will be subject to an enhanced DBS check and other relevant checks with statutory bodies.   </w:t>
      </w:r>
    </w:p>
    <w:p w14:paraId="58BB29E2" w14:textId="77777777" w:rsidR="0069448C" w:rsidRPr="00FF0CF9" w:rsidRDefault="0069448C" w:rsidP="0069448C">
      <w:pPr>
        <w:spacing w:after="241" w:line="275" w:lineRule="auto"/>
        <w:ind w:left="-5" w:right="86" w:hanging="10"/>
        <w:jc w:val="both"/>
        <w:rPr>
          <w:rFonts w:asciiTheme="majorHAnsi" w:eastAsia="Arial" w:hAnsiTheme="majorHAnsi" w:cs="Tahoma"/>
          <w:color w:val="000000"/>
          <w:sz w:val="24"/>
          <w:szCs w:val="24"/>
          <w:lang w:eastAsia="en-GB"/>
        </w:rPr>
      </w:pPr>
      <w:r w:rsidRPr="00FF0CF9">
        <w:rPr>
          <w:rFonts w:asciiTheme="majorHAnsi" w:eastAsia="Calibri" w:hAnsiTheme="majorHAnsi" w:cs="Tahoma"/>
          <w:color w:val="000000"/>
          <w:sz w:val="24"/>
          <w:szCs w:val="24"/>
          <w:lang w:eastAsia="en-GB"/>
        </w:rPr>
        <w:t xml:space="preserve">We comply with the Disclosure &amp; Barring Service (DBS) code of practice and have a written policy on the recruitment of ex-offenders, both of which are available on request. As you have been shortlisted, you are required to declare any relevant convictions, adult cautions or other matters which may affect your suitability to work with children. As a result of amendments to the Rehabilitation of Offenders Act 1974 (exceptions order 1975) in 2013 and 2020, some minor offences are now protected (filtered) and should not be disclosed to potential employers, and employers cannot take these offences into account.  </w:t>
      </w:r>
    </w:p>
    <w:p w14:paraId="1F42A051" w14:textId="0DCB877F" w:rsidR="0069448C" w:rsidRPr="00FF0CF9" w:rsidRDefault="0069448C" w:rsidP="0069448C">
      <w:pPr>
        <w:spacing w:after="241" w:line="275" w:lineRule="auto"/>
        <w:ind w:left="-5" w:right="86" w:hanging="10"/>
        <w:jc w:val="both"/>
        <w:rPr>
          <w:rFonts w:asciiTheme="majorHAnsi" w:eastAsia="Arial" w:hAnsiTheme="majorHAnsi" w:cs="Tahoma"/>
          <w:color w:val="000000"/>
          <w:sz w:val="24"/>
          <w:szCs w:val="24"/>
          <w:lang w:eastAsia="en-GB"/>
        </w:rPr>
      </w:pPr>
      <w:r w:rsidRPr="00FF0CF9">
        <w:rPr>
          <w:rFonts w:asciiTheme="majorHAnsi" w:eastAsia="Calibri" w:hAnsiTheme="majorHAnsi" w:cs="Tahoma"/>
          <w:color w:val="000000"/>
          <w:sz w:val="24"/>
          <w:szCs w:val="24"/>
          <w:lang w:eastAsia="en-GB"/>
        </w:rPr>
        <w:t xml:space="preserve">Please read the information </w:t>
      </w:r>
      <w:hyperlink r:id="rId26" w:history="1">
        <w:r w:rsidR="009514A3" w:rsidRPr="00FF0CF9">
          <w:rPr>
            <w:rFonts w:asciiTheme="majorHAnsi" w:hAnsiTheme="majorHAnsi" w:cs="Tahoma"/>
            <w:color w:val="0000FF"/>
            <w:sz w:val="24"/>
            <w:szCs w:val="24"/>
            <w:u w:val="single"/>
          </w:rPr>
          <w:t>Ministry of Justice - GOV.UK (www.gov.uk)</w:t>
        </w:r>
      </w:hyperlink>
      <w:r w:rsidRPr="00FF0CF9">
        <w:rPr>
          <w:rFonts w:asciiTheme="majorHAnsi" w:eastAsia="Calibri" w:hAnsiTheme="majorHAnsi" w:cs="Tahoma"/>
          <w:color w:val="000000"/>
          <w:sz w:val="24"/>
          <w:szCs w:val="24"/>
          <w:lang w:eastAsia="en-GB"/>
        </w:rPr>
        <w:t xml:space="preserve"> before answering the following questions. If you are unsure whether you need to disclose criminal information, you should seek legal advice or you may wish to contact Nacro or Unlock for impartial advice. There is more information on filtering and protected offences on the Ministry of Justice website. </w:t>
      </w:r>
    </w:p>
    <w:p w14:paraId="5A0CF567" w14:textId="77777777" w:rsidR="0069448C" w:rsidRPr="00FF0CF9" w:rsidRDefault="0069448C" w:rsidP="0069448C">
      <w:pPr>
        <w:spacing w:after="274" w:line="239" w:lineRule="auto"/>
        <w:ind w:left="10" w:right="81" w:hanging="10"/>
        <w:rPr>
          <w:rFonts w:asciiTheme="majorHAnsi" w:eastAsia="Arial" w:hAnsiTheme="majorHAnsi" w:cs="Tahoma"/>
          <w:color w:val="000000"/>
          <w:sz w:val="24"/>
          <w:szCs w:val="24"/>
          <w:lang w:eastAsia="en-GB"/>
        </w:rPr>
      </w:pPr>
      <w:r w:rsidRPr="00FF0CF9">
        <w:rPr>
          <w:rFonts w:asciiTheme="majorHAnsi" w:eastAsia="Calibri" w:hAnsiTheme="majorHAnsi" w:cs="Tahoma"/>
          <w:color w:val="000000"/>
          <w:sz w:val="24"/>
          <w:szCs w:val="24"/>
          <w:lang w:eastAsia="en-GB"/>
        </w:rPr>
        <w:t>Nacro -</w:t>
      </w:r>
      <w:hyperlink r:id="rId27">
        <w:r w:rsidRPr="00FF0CF9">
          <w:rPr>
            <w:rFonts w:asciiTheme="majorHAnsi" w:eastAsia="Calibri" w:hAnsiTheme="majorHAnsi" w:cs="Tahoma"/>
            <w:color w:val="000000"/>
            <w:sz w:val="24"/>
            <w:szCs w:val="24"/>
            <w:lang w:eastAsia="en-GB"/>
          </w:rPr>
          <w:t xml:space="preserve"> </w:t>
        </w:r>
      </w:hyperlink>
      <w:hyperlink r:id="rId28">
        <w:r w:rsidRPr="00FF0CF9">
          <w:rPr>
            <w:rFonts w:asciiTheme="majorHAnsi" w:eastAsia="Calibri" w:hAnsiTheme="majorHAnsi" w:cs="Tahoma"/>
            <w:color w:val="0000FF"/>
            <w:sz w:val="24"/>
            <w:szCs w:val="24"/>
            <w:u w:val="single" w:color="0000FF"/>
            <w:lang w:eastAsia="en-GB"/>
          </w:rPr>
          <w:t>https://www.nacro.org.uk/criminal</w:t>
        </w:r>
      </w:hyperlink>
      <w:hyperlink r:id="rId29">
        <w:r w:rsidRPr="00FF0CF9">
          <w:rPr>
            <w:rFonts w:asciiTheme="majorHAnsi" w:eastAsia="Calibri" w:hAnsiTheme="majorHAnsi" w:cs="Tahoma"/>
            <w:color w:val="0000FF"/>
            <w:sz w:val="24"/>
            <w:szCs w:val="24"/>
            <w:u w:val="single" w:color="0000FF"/>
            <w:lang w:eastAsia="en-GB"/>
          </w:rPr>
          <w:t>-</w:t>
        </w:r>
      </w:hyperlink>
      <w:hyperlink r:id="rId30">
        <w:r w:rsidRPr="00FF0CF9">
          <w:rPr>
            <w:rFonts w:asciiTheme="majorHAnsi" w:eastAsia="Calibri" w:hAnsiTheme="majorHAnsi" w:cs="Tahoma"/>
            <w:color w:val="0000FF"/>
            <w:sz w:val="24"/>
            <w:szCs w:val="24"/>
            <w:u w:val="single" w:color="0000FF"/>
            <w:lang w:eastAsia="en-GB"/>
          </w:rPr>
          <w:t>record</w:t>
        </w:r>
      </w:hyperlink>
      <w:hyperlink r:id="rId31">
        <w:r w:rsidRPr="00FF0CF9">
          <w:rPr>
            <w:rFonts w:asciiTheme="majorHAnsi" w:eastAsia="Calibri" w:hAnsiTheme="majorHAnsi" w:cs="Tahoma"/>
            <w:color w:val="0000FF"/>
            <w:sz w:val="24"/>
            <w:szCs w:val="24"/>
            <w:u w:val="single" w:color="0000FF"/>
            <w:lang w:eastAsia="en-GB"/>
          </w:rPr>
          <w:t>-</w:t>
        </w:r>
      </w:hyperlink>
      <w:hyperlink r:id="rId32">
        <w:r w:rsidRPr="00FF0CF9">
          <w:rPr>
            <w:rFonts w:asciiTheme="majorHAnsi" w:eastAsia="Calibri" w:hAnsiTheme="majorHAnsi" w:cs="Tahoma"/>
            <w:color w:val="0000FF"/>
            <w:sz w:val="24"/>
            <w:szCs w:val="24"/>
            <w:u w:val="single" w:color="0000FF"/>
            <w:lang w:eastAsia="en-GB"/>
          </w:rPr>
          <w:t>support</w:t>
        </w:r>
      </w:hyperlink>
      <w:hyperlink r:id="rId33">
        <w:r w:rsidRPr="00FF0CF9">
          <w:rPr>
            <w:rFonts w:asciiTheme="majorHAnsi" w:eastAsia="Calibri" w:hAnsiTheme="majorHAnsi" w:cs="Tahoma"/>
            <w:color w:val="0000FF"/>
            <w:sz w:val="24"/>
            <w:szCs w:val="24"/>
            <w:u w:val="single" w:color="0000FF"/>
            <w:lang w:eastAsia="en-GB"/>
          </w:rPr>
          <w:t>-</w:t>
        </w:r>
      </w:hyperlink>
      <w:hyperlink r:id="rId34">
        <w:r w:rsidRPr="00FF0CF9">
          <w:rPr>
            <w:rFonts w:asciiTheme="majorHAnsi" w:eastAsia="Calibri" w:hAnsiTheme="majorHAnsi" w:cs="Tahoma"/>
            <w:color w:val="0000FF"/>
            <w:sz w:val="24"/>
            <w:szCs w:val="24"/>
            <w:u w:val="single" w:color="0000FF"/>
            <w:lang w:eastAsia="en-GB"/>
          </w:rPr>
          <w:t>service/</w:t>
        </w:r>
      </w:hyperlink>
      <w:hyperlink r:id="rId35">
        <w:r w:rsidRPr="00FF0CF9">
          <w:rPr>
            <w:rFonts w:asciiTheme="majorHAnsi" w:eastAsia="Calibri" w:hAnsiTheme="majorHAnsi" w:cs="Tahoma"/>
            <w:color w:val="000000"/>
            <w:sz w:val="24"/>
            <w:szCs w:val="24"/>
            <w:lang w:eastAsia="en-GB"/>
          </w:rPr>
          <w:t xml:space="preserve"> </w:t>
        </w:r>
      </w:hyperlink>
      <w:r w:rsidRPr="00FF0CF9">
        <w:rPr>
          <w:rFonts w:asciiTheme="majorHAnsi" w:eastAsia="Calibri" w:hAnsiTheme="majorHAnsi" w:cs="Tahoma"/>
          <w:color w:val="000000"/>
          <w:sz w:val="24"/>
          <w:szCs w:val="24"/>
          <w:lang w:eastAsia="en-GB"/>
        </w:rPr>
        <w:t xml:space="preserve">    or email </w:t>
      </w:r>
      <w:r w:rsidRPr="00FF0CF9">
        <w:rPr>
          <w:rFonts w:asciiTheme="majorHAnsi" w:eastAsia="Calibri" w:hAnsiTheme="majorHAnsi" w:cs="Tahoma"/>
          <w:color w:val="0000FF"/>
          <w:sz w:val="24"/>
          <w:szCs w:val="24"/>
          <w:u w:val="single" w:color="0000FF"/>
          <w:lang w:eastAsia="en-GB"/>
        </w:rPr>
        <w:t>helpline@nacro.org.uk</w:t>
      </w:r>
      <w:r w:rsidRPr="00FF0CF9">
        <w:rPr>
          <w:rFonts w:asciiTheme="majorHAnsi" w:eastAsia="Calibri" w:hAnsiTheme="majorHAnsi" w:cs="Tahoma"/>
          <w:color w:val="000000"/>
          <w:sz w:val="24"/>
          <w:szCs w:val="24"/>
          <w:lang w:eastAsia="en-GB"/>
        </w:rPr>
        <w:t xml:space="preserve"> or phone 0300 123 1999   </w:t>
      </w:r>
    </w:p>
    <w:p w14:paraId="3E2F502D" w14:textId="77777777" w:rsidR="0069448C" w:rsidRPr="00FF0CF9" w:rsidRDefault="0069448C" w:rsidP="0069448C">
      <w:pPr>
        <w:spacing w:after="16" w:line="249" w:lineRule="auto"/>
        <w:ind w:left="10" w:hanging="10"/>
        <w:rPr>
          <w:rFonts w:asciiTheme="majorHAnsi" w:eastAsia="Arial" w:hAnsiTheme="majorHAnsi" w:cs="Tahoma"/>
          <w:color w:val="000000"/>
          <w:sz w:val="24"/>
          <w:szCs w:val="24"/>
          <w:lang w:eastAsia="en-GB"/>
        </w:rPr>
      </w:pPr>
      <w:r w:rsidRPr="00FF0CF9">
        <w:rPr>
          <w:rFonts w:asciiTheme="majorHAnsi" w:eastAsia="Calibri" w:hAnsiTheme="majorHAnsi" w:cs="Tahoma"/>
          <w:color w:val="000000"/>
          <w:sz w:val="24"/>
          <w:szCs w:val="24"/>
          <w:lang w:eastAsia="en-GB"/>
        </w:rPr>
        <w:t>Unlock –</w:t>
      </w:r>
      <w:hyperlink r:id="rId36">
        <w:r w:rsidRPr="00FF0CF9">
          <w:rPr>
            <w:rFonts w:asciiTheme="majorHAnsi" w:eastAsia="Calibri" w:hAnsiTheme="majorHAnsi" w:cs="Tahoma"/>
            <w:color w:val="000000"/>
            <w:sz w:val="24"/>
            <w:szCs w:val="24"/>
            <w:lang w:eastAsia="en-GB"/>
          </w:rPr>
          <w:t xml:space="preserve"> </w:t>
        </w:r>
      </w:hyperlink>
      <w:hyperlink r:id="rId37">
        <w:r w:rsidRPr="00FF0CF9">
          <w:rPr>
            <w:rFonts w:asciiTheme="majorHAnsi" w:eastAsia="Calibri" w:hAnsiTheme="majorHAnsi" w:cs="Tahoma"/>
            <w:color w:val="0000FF"/>
            <w:sz w:val="24"/>
            <w:szCs w:val="24"/>
            <w:u w:val="single" w:color="0000FF"/>
            <w:lang w:eastAsia="en-GB"/>
          </w:rPr>
          <w:t>http://hub.unlock.org.uk/contact/</w:t>
        </w:r>
      </w:hyperlink>
      <w:hyperlink r:id="rId38">
        <w:r w:rsidRPr="00FF0CF9">
          <w:rPr>
            <w:rFonts w:asciiTheme="majorHAnsi" w:eastAsia="Calibri" w:hAnsiTheme="majorHAnsi" w:cs="Tahoma"/>
            <w:color w:val="000000"/>
            <w:sz w:val="24"/>
            <w:szCs w:val="24"/>
            <w:lang w:eastAsia="en-GB"/>
          </w:rPr>
          <w:t xml:space="preserve"> </w:t>
        </w:r>
      </w:hyperlink>
      <w:r w:rsidRPr="00FF0CF9">
        <w:rPr>
          <w:rFonts w:asciiTheme="majorHAnsi" w:eastAsia="Calibri" w:hAnsiTheme="majorHAnsi" w:cs="Tahoma"/>
          <w:color w:val="000000"/>
          <w:sz w:val="24"/>
          <w:szCs w:val="24"/>
          <w:lang w:eastAsia="en-GB"/>
        </w:rPr>
        <w:t xml:space="preserve">  phone 01634 247350  text 07824 113848  </w:t>
      </w:r>
    </w:p>
    <w:tbl>
      <w:tblPr>
        <w:tblStyle w:val="TableGrid1"/>
        <w:tblW w:w="10763" w:type="dxa"/>
        <w:tblInd w:w="5" w:type="dxa"/>
        <w:tblCellMar>
          <w:top w:w="48" w:type="dxa"/>
          <w:left w:w="108" w:type="dxa"/>
        </w:tblCellMar>
        <w:tblLook w:val="04A0" w:firstRow="1" w:lastRow="0" w:firstColumn="1" w:lastColumn="0" w:noHBand="0" w:noVBand="1"/>
      </w:tblPr>
      <w:tblGrid>
        <w:gridCol w:w="10763"/>
      </w:tblGrid>
      <w:tr w:rsidR="0069448C" w:rsidRPr="00FF0CF9" w14:paraId="4BC1420E" w14:textId="77777777" w:rsidTr="00B84ABC">
        <w:trPr>
          <w:trHeight w:val="535"/>
        </w:trPr>
        <w:tc>
          <w:tcPr>
            <w:tcW w:w="10763" w:type="dxa"/>
            <w:tcBorders>
              <w:top w:val="single" w:sz="4" w:space="0" w:color="000000"/>
              <w:left w:val="single" w:sz="4" w:space="0" w:color="000000"/>
              <w:bottom w:val="single" w:sz="4" w:space="0" w:color="000000"/>
              <w:right w:val="single" w:sz="4" w:space="0" w:color="000000"/>
            </w:tcBorders>
          </w:tcPr>
          <w:p w14:paraId="3823AD6F"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1.</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000000"/>
                <w:sz w:val="24"/>
                <w:szCs w:val="24"/>
              </w:rPr>
              <w:t xml:space="preserve">Do you have any convictions or adult cautions that are unspent?  Yes / No </w:t>
            </w:r>
          </w:p>
        </w:tc>
      </w:tr>
      <w:tr w:rsidR="0069448C" w:rsidRPr="00FF0CF9" w14:paraId="10B2F2BC" w14:textId="77777777" w:rsidTr="00B84ABC">
        <w:trPr>
          <w:trHeight w:val="560"/>
        </w:trPr>
        <w:tc>
          <w:tcPr>
            <w:tcW w:w="10763" w:type="dxa"/>
            <w:tcBorders>
              <w:top w:val="single" w:sz="4" w:space="0" w:color="000000"/>
              <w:left w:val="single" w:sz="4" w:space="0" w:color="000000"/>
              <w:bottom w:val="single" w:sz="4" w:space="0" w:color="000000"/>
              <w:right w:val="single" w:sz="4" w:space="0" w:color="000000"/>
            </w:tcBorders>
          </w:tcPr>
          <w:p w14:paraId="500FFEE8"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527834E4" w14:textId="77777777" w:rsidTr="00B84ABC">
        <w:trPr>
          <w:trHeight w:val="533"/>
        </w:trPr>
        <w:tc>
          <w:tcPr>
            <w:tcW w:w="10763" w:type="dxa"/>
            <w:tcBorders>
              <w:top w:val="single" w:sz="4" w:space="0" w:color="000000"/>
              <w:left w:val="single" w:sz="4" w:space="0" w:color="000000"/>
              <w:bottom w:val="single" w:sz="4" w:space="0" w:color="000000"/>
              <w:right w:val="single" w:sz="4" w:space="0" w:color="000000"/>
            </w:tcBorders>
          </w:tcPr>
          <w:p w14:paraId="3C16D1B7"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2.</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000000"/>
                <w:sz w:val="24"/>
                <w:szCs w:val="24"/>
              </w:rPr>
              <w:t xml:space="preserve">Do you have any other cautions or convictions that would not be filtered?  Yes / No </w:t>
            </w:r>
          </w:p>
        </w:tc>
      </w:tr>
      <w:tr w:rsidR="0069448C" w:rsidRPr="00FF0CF9" w14:paraId="440D11F6"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6891FFBE"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20732CF5" w14:textId="77777777" w:rsidTr="00B834FE">
        <w:trPr>
          <w:trHeight w:val="1178"/>
        </w:trPr>
        <w:tc>
          <w:tcPr>
            <w:tcW w:w="10763" w:type="dxa"/>
            <w:tcBorders>
              <w:top w:val="single" w:sz="4" w:space="0" w:color="000000"/>
              <w:left w:val="single" w:sz="4" w:space="0" w:color="000000"/>
              <w:bottom w:val="single" w:sz="4" w:space="0" w:color="000000"/>
              <w:right w:val="single" w:sz="4" w:space="0" w:color="000000"/>
            </w:tcBorders>
          </w:tcPr>
          <w:p w14:paraId="4476E076" w14:textId="77777777" w:rsidR="0069448C" w:rsidRPr="00FF0CF9" w:rsidRDefault="0069448C" w:rsidP="0069448C">
            <w:pPr>
              <w:spacing w:after="0"/>
              <w:ind w:left="360" w:hanging="360"/>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lastRenderedPageBreak/>
              <w:t>3.</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000000"/>
                <w:sz w:val="24"/>
                <w:szCs w:val="24"/>
              </w:rPr>
              <w:t xml:space="preserve">Do you have any cautions or convictions for offences committed in another country which would be relevant to your suitability for this post in line with the law in England / Wales?   </w:t>
            </w:r>
          </w:p>
          <w:p w14:paraId="1F8DDD65"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Yes / No </w:t>
            </w:r>
          </w:p>
        </w:tc>
      </w:tr>
      <w:tr w:rsidR="0069448C" w:rsidRPr="00FF0CF9" w14:paraId="28EBE085" w14:textId="77777777" w:rsidTr="00B834FE">
        <w:trPr>
          <w:trHeight w:val="559"/>
        </w:trPr>
        <w:tc>
          <w:tcPr>
            <w:tcW w:w="10763" w:type="dxa"/>
            <w:tcBorders>
              <w:top w:val="single" w:sz="4" w:space="0" w:color="000000"/>
              <w:left w:val="single" w:sz="4" w:space="0" w:color="000000"/>
              <w:bottom w:val="single" w:sz="4" w:space="0" w:color="000000"/>
              <w:right w:val="single" w:sz="4" w:space="0" w:color="000000"/>
            </w:tcBorders>
          </w:tcPr>
          <w:p w14:paraId="7D906E7E"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3658B992" w14:textId="77777777" w:rsidTr="00B84ABC">
        <w:trPr>
          <w:trHeight w:val="867"/>
        </w:trPr>
        <w:tc>
          <w:tcPr>
            <w:tcW w:w="10763" w:type="dxa"/>
            <w:tcBorders>
              <w:top w:val="single" w:sz="4" w:space="0" w:color="000000"/>
              <w:left w:val="single" w:sz="4" w:space="0" w:color="000000"/>
              <w:bottom w:val="single" w:sz="4" w:space="0" w:color="000000"/>
              <w:right w:val="single" w:sz="4" w:space="0" w:color="000000"/>
            </w:tcBorders>
          </w:tcPr>
          <w:p w14:paraId="3BB8A1FA" w14:textId="77777777" w:rsidR="00B84ABC" w:rsidRPr="00FF0CF9" w:rsidRDefault="0069448C" w:rsidP="0069448C">
            <w:pPr>
              <w:spacing w:after="0" w:line="259" w:lineRule="auto"/>
              <w:ind w:left="360" w:hanging="360"/>
              <w:jc w:val="both"/>
              <w:rPr>
                <w:rFonts w:asciiTheme="majorHAnsi" w:eastAsia="Calibri" w:hAnsiTheme="majorHAnsi" w:cs="Tahoma"/>
                <w:color w:val="000000"/>
                <w:sz w:val="24"/>
                <w:szCs w:val="24"/>
              </w:rPr>
            </w:pPr>
            <w:r w:rsidRPr="00FF0CF9">
              <w:rPr>
                <w:rFonts w:asciiTheme="majorHAnsi" w:eastAsia="Calibri" w:hAnsiTheme="majorHAnsi" w:cs="Tahoma"/>
                <w:color w:val="000000"/>
                <w:sz w:val="24"/>
                <w:szCs w:val="24"/>
              </w:rPr>
              <w:t>4.</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000000"/>
                <w:sz w:val="24"/>
                <w:szCs w:val="24"/>
              </w:rPr>
              <w:t xml:space="preserve"> </w:t>
            </w:r>
            <w:r w:rsidR="00B84ABC" w:rsidRPr="00FF0CF9">
              <w:rPr>
                <w:rFonts w:asciiTheme="majorHAnsi" w:eastAsia="Calibri" w:hAnsiTheme="majorHAnsi" w:cs="Tahoma"/>
                <w:color w:val="000000"/>
                <w:sz w:val="24"/>
                <w:szCs w:val="24"/>
              </w:rPr>
              <w:t>A</w:t>
            </w:r>
            <w:r w:rsidRPr="00FF0CF9">
              <w:rPr>
                <w:rFonts w:asciiTheme="majorHAnsi" w:eastAsia="Calibri" w:hAnsiTheme="majorHAnsi" w:cs="Tahoma"/>
                <w:color w:val="000000"/>
                <w:sz w:val="24"/>
                <w:szCs w:val="24"/>
              </w:rPr>
              <w:t xml:space="preserve">re you known to the police or children’s social care for any other reason that could affect your suitability for </w:t>
            </w:r>
          </w:p>
          <w:p w14:paraId="7C1114D2" w14:textId="696DFE10" w:rsidR="0069448C" w:rsidRPr="00FF0CF9" w:rsidRDefault="0069448C" w:rsidP="0069448C">
            <w:pPr>
              <w:spacing w:after="0" w:line="259" w:lineRule="auto"/>
              <w:ind w:left="360" w:hanging="360"/>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this post?  Yes / No </w:t>
            </w:r>
          </w:p>
        </w:tc>
      </w:tr>
      <w:tr w:rsidR="0069448C" w:rsidRPr="00FF0CF9" w14:paraId="4FF17011"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04D3E47E"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4EDC142C"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7C652226" w14:textId="5A5BD2F1" w:rsidR="0069448C" w:rsidRPr="00FF0CF9" w:rsidRDefault="0069448C" w:rsidP="0069448C">
            <w:pPr>
              <w:spacing w:after="0" w:line="259" w:lineRule="auto"/>
              <w:ind w:left="360" w:hanging="360"/>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5.</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808080"/>
                <w:sz w:val="24"/>
                <w:szCs w:val="24"/>
              </w:rPr>
              <w:t xml:space="preserve">*Only ask if you are recruiting for a post working in regulated activity with children  </w:t>
            </w:r>
            <w:r w:rsidRPr="00FF0CF9">
              <w:rPr>
                <w:rFonts w:asciiTheme="majorHAnsi" w:eastAsia="Calibri" w:hAnsiTheme="majorHAnsi" w:cs="Tahoma"/>
                <w:color w:val="000000"/>
                <w:sz w:val="24"/>
                <w:szCs w:val="24"/>
              </w:rPr>
              <w:t xml:space="preserve"> </w:t>
            </w:r>
            <w:r w:rsidR="00480C51" w:rsidRPr="00FF0CF9">
              <w:rPr>
                <w:rFonts w:asciiTheme="majorHAnsi" w:eastAsia="Calibri" w:hAnsiTheme="majorHAnsi" w:cs="Tahoma"/>
                <w:color w:val="000000"/>
                <w:sz w:val="24"/>
                <w:szCs w:val="24"/>
              </w:rPr>
              <w:t>a</w:t>
            </w:r>
            <w:r w:rsidRPr="00FF0CF9">
              <w:rPr>
                <w:rFonts w:asciiTheme="majorHAnsi" w:eastAsia="Calibri" w:hAnsiTheme="majorHAnsi" w:cs="Tahoma"/>
                <w:color w:val="000000"/>
                <w:sz w:val="24"/>
                <w:szCs w:val="24"/>
              </w:rPr>
              <w:t xml:space="preserve">re you included on the DBS children’s barred list?  Yes </w:t>
            </w:r>
            <w:proofErr w:type="gramStart"/>
            <w:r w:rsidRPr="00FF0CF9">
              <w:rPr>
                <w:rFonts w:asciiTheme="majorHAnsi" w:eastAsia="Calibri" w:hAnsiTheme="majorHAnsi" w:cs="Tahoma"/>
                <w:color w:val="000000"/>
                <w:sz w:val="24"/>
                <w:szCs w:val="24"/>
              </w:rPr>
              <w:t xml:space="preserve">/  </w:t>
            </w:r>
            <w:r w:rsidR="00B84ABC" w:rsidRPr="00FF0CF9">
              <w:rPr>
                <w:rFonts w:asciiTheme="majorHAnsi" w:eastAsia="Calibri" w:hAnsiTheme="majorHAnsi" w:cs="Tahoma"/>
                <w:color w:val="000000"/>
                <w:sz w:val="24"/>
                <w:szCs w:val="24"/>
              </w:rPr>
              <w:t>N</w:t>
            </w:r>
            <w:r w:rsidRPr="00FF0CF9">
              <w:rPr>
                <w:rFonts w:asciiTheme="majorHAnsi" w:eastAsia="Calibri" w:hAnsiTheme="majorHAnsi" w:cs="Tahoma"/>
                <w:color w:val="000000"/>
                <w:sz w:val="24"/>
                <w:szCs w:val="24"/>
              </w:rPr>
              <w:t>o</w:t>
            </w:r>
            <w:proofErr w:type="gramEnd"/>
            <w:r w:rsidRPr="00FF0CF9">
              <w:rPr>
                <w:rFonts w:asciiTheme="majorHAnsi" w:eastAsia="Calibri" w:hAnsiTheme="majorHAnsi" w:cs="Tahoma"/>
                <w:color w:val="000000"/>
                <w:sz w:val="24"/>
                <w:szCs w:val="24"/>
              </w:rPr>
              <w:t xml:space="preserve"> </w:t>
            </w:r>
          </w:p>
        </w:tc>
      </w:tr>
      <w:tr w:rsidR="0069448C" w:rsidRPr="00FF0CF9" w14:paraId="28F08A87"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6BFECC4D"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5357DB70" w14:textId="77777777" w:rsidTr="00B84ABC">
        <w:trPr>
          <w:trHeight w:val="1056"/>
        </w:trPr>
        <w:tc>
          <w:tcPr>
            <w:tcW w:w="10763" w:type="dxa"/>
            <w:tcBorders>
              <w:top w:val="single" w:sz="4" w:space="0" w:color="000000"/>
              <w:left w:val="single" w:sz="4" w:space="0" w:color="000000"/>
              <w:bottom w:val="single" w:sz="4" w:space="0" w:color="000000"/>
              <w:right w:val="single" w:sz="4" w:space="0" w:color="000000"/>
            </w:tcBorders>
          </w:tcPr>
          <w:p w14:paraId="2EFF2DE4" w14:textId="77777777" w:rsidR="0069448C" w:rsidRPr="00FF0CF9" w:rsidRDefault="0069448C" w:rsidP="0069448C">
            <w:pPr>
              <w:spacing w:after="0" w:line="239" w:lineRule="auto"/>
              <w:ind w:left="360" w:hanging="360"/>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6.</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808080"/>
                <w:sz w:val="24"/>
                <w:szCs w:val="24"/>
              </w:rPr>
              <w:t>*Only ask if you are recruiting for a post working in regulated activity with adults over the age of 18 years</w:t>
            </w:r>
          </w:p>
          <w:p w14:paraId="0E905D4C"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Are you included on the DBS adult barred list?  Yes / No </w:t>
            </w:r>
          </w:p>
        </w:tc>
      </w:tr>
      <w:tr w:rsidR="0069448C" w:rsidRPr="00FF0CF9" w14:paraId="0FA016EE" w14:textId="77777777" w:rsidTr="00B84ABC">
        <w:trPr>
          <w:trHeight w:val="560"/>
        </w:trPr>
        <w:tc>
          <w:tcPr>
            <w:tcW w:w="10763" w:type="dxa"/>
            <w:tcBorders>
              <w:top w:val="single" w:sz="4" w:space="0" w:color="000000"/>
              <w:left w:val="single" w:sz="4" w:space="0" w:color="000000"/>
              <w:bottom w:val="single" w:sz="4" w:space="0" w:color="000000"/>
              <w:right w:val="single" w:sz="4" w:space="0" w:color="000000"/>
            </w:tcBorders>
          </w:tcPr>
          <w:p w14:paraId="6C8A45AE"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0909D1A8"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0B9C5F89" w14:textId="5794C19F" w:rsidR="0069448C" w:rsidRPr="00FF0CF9" w:rsidRDefault="0069448C" w:rsidP="0069448C">
            <w:pPr>
              <w:spacing w:after="0" w:line="259" w:lineRule="auto"/>
              <w:ind w:left="360" w:hanging="360"/>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7.</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b/>
                <w:bCs/>
                <w:color w:val="808080"/>
                <w:sz w:val="24"/>
                <w:szCs w:val="24"/>
              </w:rPr>
              <w:t>(</w:t>
            </w:r>
            <w:r w:rsidR="00AD791D" w:rsidRPr="00FF0CF9">
              <w:rPr>
                <w:rFonts w:asciiTheme="majorHAnsi" w:eastAsia="Calibri" w:hAnsiTheme="majorHAnsi" w:cs="Tahoma"/>
                <w:b/>
                <w:bCs/>
                <w:color w:val="808080"/>
                <w:sz w:val="24"/>
                <w:szCs w:val="24"/>
              </w:rPr>
              <w:t>TEACHERS ONLY)</w:t>
            </w:r>
            <w:r w:rsidRPr="00FF0CF9">
              <w:rPr>
                <w:rFonts w:asciiTheme="majorHAnsi" w:eastAsia="Calibri" w:hAnsiTheme="majorHAnsi" w:cs="Tahoma"/>
                <w:color w:val="808080"/>
                <w:sz w:val="24"/>
                <w:szCs w:val="24"/>
              </w:rPr>
              <w:t xml:space="preserve"> </w:t>
            </w:r>
            <w:r w:rsidRPr="00FF0CF9">
              <w:rPr>
                <w:rFonts w:asciiTheme="majorHAnsi" w:eastAsia="Calibri" w:hAnsiTheme="majorHAnsi" w:cs="Tahoma"/>
                <w:color w:val="000000"/>
                <w:sz w:val="24"/>
                <w:szCs w:val="24"/>
              </w:rPr>
              <w:t xml:space="preserve">Are you, or have you ever been, prohibited from teaching by the TRA or NCTL or sanctioned by the GTCE?  Yes / No / Not applicable </w:t>
            </w:r>
          </w:p>
        </w:tc>
      </w:tr>
      <w:tr w:rsidR="0069448C" w:rsidRPr="00FF0CF9" w14:paraId="5D2D9105"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58BCC710"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70EDDDB3" w14:textId="77777777" w:rsidTr="00B84ABC">
        <w:trPr>
          <w:trHeight w:val="1054"/>
        </w:trPr>
        <w:tc>
          <w:tcPr>
            <w:tcW w:w="10763" w:type="dxa"/>
            <w:tcBorders>
              <w:top w:val="single" w:sz="4" w:space="0" w:color="000000"/>
              <w:left w:val="single" w:sz="4" w:space="0" w:color="000000"/>
              <w:bottom w:val="single" w:sz="4" w:space="0" w:color="000000"/>
              <w:right w:val="single" w:sz="4" w:space="0" w:color="000000"/>
            </w:tcBorders>
          </w:tcPr>
          <w:p w14:paraId="38214F59" w14:textId="259376E0" w:rsidR="0069448C" w:rsidRPr="00FF0CF9" w:rsidRDefault="0069448C" w:rsidP="0069448C">
            <w:pPr>
              <w:spacing w:after="0" w:line="259" w:lineRule="auto"/>
              <w:ind w:left="360" w:hanging="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8.</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A6A6A6"/>
                <w:sz w:val="24"/>
                <w:szCs w:val="24"/>
              </w:rPr>
              <w:t xml:space="preserve"> </w:t>
            </w:r>
            <w:r w:rsidRPr="00FF0CF9">
              <w:rPr>
                <w:rFonts w:asciiTheme="majorHAnsi" w:eastAsia="Calibri" w:hAnsiTheme="majorHAnsi" w:cs="Tahoma"/>
                <w:color w:val="000000"/>
                <w:sz w:val="24"/>
                <w:szCs w:val="24"/>
              </w:rPr>
              <w:t xml:space="preserve">Have you been prohibited from management of an independent school (s128)?  Yes / No / Not applicable </w:t>
            </w:r>
          </w:p>
        </w:tc>
      </w:tr>
      <w:tr w:rsidR="0069448C" w:rsidRPr="00FF0CF9" w14:paraId="0913347B"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705F0A18"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2EDD5972"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40D10C9A" w14:textId="00D4C476" w:rsidR="0069448C" w:rsidRPr="00FF0CF9" w:rsidRDefault="0069448C" w:rsidP="0069448C">
            <w:pPr>
              <w:spacing w:after="0" w:line="259" w:lineRule="auto"/>
              <w:ind w:left="360" w:hanging="360"/>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9.</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000000"/>
                <w:sz w:val="24"/>
                <w:szCs w:val="24"/>
              </w:rPr>
              <w:t xml:space="preserve">Have you lived or worked outside the UK for more than 3 months in the last 5 years?  Yes / No * </w:t>
            </w:r>
          </w:p>
        </w:tc>
      </w:tr>
      <w:tr w:rsidR="0069448C" w:rsidRPr="00FF0CF9" w14:paraId="028053D8" w14:textId="77777777" w:rsidTr="00B84ABC">
        <w:trPr>
          <w:trHeight w:val="519"/>
        </w:trPr>
        <w:tc>
          <w:tcPr>
            <w:tcW w:w="10763" w:type="dxa"/>
            <w:tcBorders>
              <w:top w:val="single" w:sz="4" w:space="0" w:color="000000"/>
              <w:left w:val="single" w:sz="4" w:space="0" w:color="000000"/>
              <w:bottom w:val="single" w:sz="4" w:space="0" w:color="000000"/>
              <w:right w:val="single" w:sz="4" w:space="0" w:color="000000"/>
            </w:tcBorders>
          </w:tcPr>
          <w:p w14:paraId="7CBD3AA9"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6A106A51"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101D2F0F"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10.</w:t>
            </w:r>
            <w:r w:rsidRPr="00FF0CF9">
              <w:rPr>
                <w:rFonts w:asciiTheme="majorHAnsi" w:eastAsia="Arial" w:hAnsiTheme="majorHAnsi" w:cs="Tahoma"/>
                <w:color w:val="000000"/>
                <w:sz w:val="24"/>
                <w:szCs w:val="24"/>
              </w:rPr>
              <w:t xml:space="preserve"> </w:t>
            </w:r>
            <w:r w:rsidRPr="00FF0CF9">
              <w:rPr>
                <w:rFonts w:asciiTheme="majorHAnsi" w:eastAsia="Calibri" w:hAnsiTheme="majorHAnsi" w:cs="Tahoma"/>
                <w:color w:val="000000"/>
                <w:sz w:val="24"/>
                <w:szCs w:val="24"/>
              </w:rPr>
              <w:t xml:space="preserve">Are you subject to any sanctions relating to work with children in any country outside the UK?   </w:t>
            </w:r>
          </w:p>
          <w:p w14:paraId="4AA2FEA9"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Yes / No </w:t>
            </w:r>
          </w:p>
        </w:tc>
      </w:tr>
      <w:tr w:rsidR="0069448C" w:rsidRPr="00FF0CF9" w14:paraId="24DB19FF"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12CB85DD" w14:textId="77777777" w:rsidR="0069448C" w:rsidRPr="00FF0CF9" w:rsidRDefault="0069448C" w:rsidP="0069448C">
            <w:pPr>
              <w:spacing w:after="0" w:line="259" w:lineRule="auto"/>
              <w:ind w:left="360"/>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If yes, please provide details here  </w:t>
            </w:r>
          </w:p>
        </w:tc>
      </w:tr>
      <w:tr w:rsidR="0069448C" w:rsidRPr="00FF0CF9" w14:paraId="768FC37A" w14:textId="77777777" w:rsidTr="00B84ABC">
        <w:trPr>
          <w:trHeight w:val="2938"/>
        </w:trPr>
        <w:tc>
          <w:tcPr>
            <w:tcW w:w="10763" w:type="dxa"/>
            <w:tcBorders>
              <w:top w:val="single" w:sz="4" w:space="0" w:color="000000"/>
              <w:left w:val="single" w:sz="4" w:space="0" w:color="000000"/>
              <w:bottom w:val="single" w:sz="4" w:space="0" w:color="000000"/>
              <w:right w:val="single" w:sz="4" w:space="0" w:color="000000"/>
            </w:tcBorders>
          </w:tcPr>
          <w:p w14:paraId="048113A6" w14:textId="77777777" w:rsidR="0069448C" w:rsidRPr="00FF0CF9" w:rsidRDefault="0069448C" w:rsidP="0069448C">
            <w:pPr>
              <w:spacing w:after="218" w:line="259" w:lineRule="auto"/>
              <w:rPr>
                <w:rFonts w:asciiTheme="majorHAnsi" w:eastAsia="Arial" w:hAnsiTheme="majorHAnsi" w:cs="Tahoma"/>
                <w:color w:val="000000"/>
                <w:sz w:val="24"/>
                <w:szCs w:val="24"/>
              </w:rPr>
            </w:pPr>
            <w:r w:rsidRPr="00FF0CF9">
              <w:rPr>
                <w:rFonts w:asciiTheme="majorHAnsi" w:eastAsia="Calibri" w:hAnsiTheme="majorHAnsi" w:cs="Tahoma"/>
                <w:b/>
                <w:color w:val="000000"/>
                <w:sz w:val="24"/>
                <w:szCs w:val="24"/>
              </w:rPr>
              <w:lastRenderedPageBreak/>
              <w:t xml:space="preserve">Please complete the declaration below: </w:t>
            </w:r>
          </w:p>
          <w:p w14:paraId="66DB69C5" w14:textId="77777777" w:rsidR="0069448C" w:rsidRPr="00FF0CF9" w:rsidRDefault="0069448C" w:rsidP="0069448C">
            <w:pPr>
              <w:spacing w:after="0" w:line="239" w:lineRule="auto"/>
              <w:ind w:right="107"/>
              <w:jc w:val="both"/>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0A7599B0"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b/>
                <w:color w:val="000000"/>
                <w:sz w:val="24"/>
                <w:szCs w:val="24"/>
              </w:rPr>
              <w:t>Signed</w:t>
            </w:r>
            <w:r w:rsidRPr="00FF0CF9">
              <w:rPr>
                <w:rFonts w:asciiTheme="majorHAnsi" w:eastAsia="Calibri" w:hAnsiTheme="majorHAnsi" w:cs="Tahoma"/>
                <w:color w:val="000000"/>
                <w:sz w:val="24"/>
                <w:szCs w:val="24"/>
              </w:rPr>
              <w:t xml:space="preserve">:                                                                                                                Date: </w:t>
            </w:r>
          </w:p>
          <w:p w14:paraId="5C95B6B9" w14:textId="77777777" w:rsidR="0069448C" w:rsidRPr="00FF0CF9" w:rsidRDefault="0069448C" w:rsidP="0069448C">
            <w:pPr>
              <w:spacing w:after="0" w:line="259" w:lineRule="auto"/>
              <w:rPr>
                <w:rFonts w:asciiTheme="majorHAnsi" w:eastAsia="Arial" w:hAnsiTheme="majorHAnsi" w:cs="Tahoma"/>
                <w:color w:val="000000"/>
                <w:sz w:val="24"/>
                <w:szCs w:val="24"/>
              </w:rPr>
            </w:pPr>
            <w:r w:rsidRPr="00FF0CF9">
              <w:rPr>
                <w:rFonts w:asciiTheme="majorHAnsi" w:eastAsia="Calibri" w:hAnsiTheme="majorHAnsi" w:cs="Tahoma"/>
                <w:color w:val="000000"/>
                <w:sz w:val="24"/>
                <w:szCs w:val="24"/>
              </w:rPr>
              <w:t xml:space="preserve"> </w:t>
            </w:r>
          </w:p>
        </w:tc>
      </w:tr>
    </w:tbl>
    <w:p w14:paraId="3ABFD4BF" w14:textId="0B17BD23" w:rsidR="008F20DD" w:rsidRPr="00FF0CF9" w:rsidRDefault="0069448C" w:rsidP="00AD791D">
      <w:pPr>
        <w:spacing w:after="271" w:line="259" w:lineRule="auto"/>
        <w:ind w:left="-5" w:hanging="10"/>
        <w:rPr>
          <w:rFonts w:asciiTheme="majorHAnsi" w:hAnsiTheme="majorHAnsi" w:cs="Tahoma"/>
          <w:sz w:val="24"/>
          <w:szCs w:val="24"/>
        </w:rPr>
      </w:pPr>
      <w:r w:rsidRPr="00FF0CF9">
        <w:rPr>
          <w:rFonts w:asciiTheme="majorHAnsi" w:eastAsia="Arial" w:hAnsiTheme="majorHAnsi" w:cs="Tahoma"/>
          <w:b/>
          <w:color w:val="000000"/>
          <w:sz w:val="24"/>
          <w:szCs w:val="24"/>
          <w:lang w:eastAsia="en-GB"/>
        </w:rPr>
        <w:t xml:space="preserve">Please return this form to: </w:t>
      </w:r>
      <w:r w:rsidRPr="00FF0CF9">
        <w:rPr>
          <w:rFonts w:asciiTheme="majorHAnsi" w:eastAsia="Arial" w:hAnsiTheme="majorHAnsi" w:cs="Tahoma"/>
          <w:b/>
          <w:color w:val="A6A6A6"/>
          <w:sz w:val="24"/>
          <w:szCs w:val="24"/>
          <w:lang w:eastAsia="en-GB"/>
        </w:rPr>
        <w:t xml:space="preserve">[insert name] </w:t>
      </w:r>
      <w:r w:rsidRPr="00FF0CF9">
        <w:rPr>
          <w:rFonts w:asciiTheme="majorHAnsi" w:eastAsia="Arial" w:hAnsiTheme="majorHAnsi" w:cs="Tahoma"/>
          <w:b/>
          <w:color w:val="000000"/>
          <w:sz w:val="24"/>
          <w:szCs w:val="24"/>
          <w:lang w:eastAsia="en-GB"/>
        </w:rPr>
        <w:t xml:space="preserve"> </w:t>
      </w:r>
    </w:p>
    <w:p w14:paraId="28D9F3BF" w14:textId="77777777" w:rsidR="008F20DD" w:rsidRPr="00FF0CF9" w:rsidRDefault="008F20DD" w:rsidP="006969AC">
      <w:pPr>
        <w:spacing w:after="160" w:line="259" w:lineRule="auto"/>
        <w:rPr>
          <w:rFonts w:asciiTheme="majorHAnsi" w:hAnsiTheme="majorHAnsi" w:cs="Tahoma"/>
          <w:sz w:val="24"/>
          <w:szCs w:val="24"/>
        </w:rPr>
      </w:pPr>
    </w:p>
    <w:p w14:paraId="7E6649DD" w14:textId="77777777" w:rsidR="009514A3" w:rsidRPr="00FF0CF9" w:rsidRDefault="009514A3" w:rsidP="006969AC">
      <w:pPr>
        <w:spacing w:after="160" w:line="259" w:lineRule="auto"/>
        <w:rPr>
          <w:rFonts w:asciiTheme="majorHAnsi" w:hAnsiTheme="majorHAnsi" w:cs="Tahoma"/>
          <w:sz w:val="24"/>
          <w:szCs w:val="24"/>
        </w:rPr>
      </w:pPr>
    </w:p>
    <w:p w14:paraId="0CB9A1E3" w14:textId="77777777" w:rsidR="009514A3" w:rsidRPr="00FF0CF9" w:rsidRDefault="009514A3" w:rsidP="006969AC">
      <w:pPr>
        <w:spacing w:after="160" w:line="259" w:lineRule="auto"/>
        <w:rPr>
          <w:rFonts w:asciiTheme="majorHAnsi" w:hAnsiTheme="majorHAnsi" w:cs="Tahoma"/>
          <w:sz w:val="24"/>
          <w:szCs w:val="24"/>
        </w:rPr>
      </w:pPr>
    </w:p>
    <w:p w14:paraId="13DE687E" w14:textId="77777777" w:rsidR="009514A3" w:rsidRPr="00FF0CF9" w:rsidRDefault="009514A3" w:rsidP="006969AC">
      <w:pPr>
        <w:spacing w:after="160" w:line="259" w:lineRule="auto"/>
        <w:rPr>
          <w:rFonts w:asciiTheme="majorHAnsi" w:hAnsiTheme="majorHAnsi" w:cs="Tahoma"/>
          <w:sz w:val="24"/>
          <w:szCs w:val="24"/>
        </w:rPr>
      </w:pPr>
    </w:p>
    <w:p w14:paraId="0A7F8D24" w14:textId="77777777" w:rsidR="009514A3" w:rsidRPr="00FF0CF9" w:rsidRDefault="009514A3" w:rsidP="006969AC">
      <w:pPr>
        <w:spacing w:after="160" w:line="259" w:lineRule="auto"/>
        <w:rPr>
          <w:rFonts w:asciiTheme="majorHAnsi" w:hAnsiTheme="majorHAnsi" w:cs="Tahoma"/>
          <w:sz w:val="24"/>
          <w:szCs w:val="24"/>
        </w:rPr>
      </w:pPr>
    </w:p>
    <w:p w14:paraId="3C97A55A" w14:textId="77777777" w:rsidR="009514A3" w:rsidRPr="00FF0CF9" w:rsidRDefault="009514A3" w:rsidP="006969AC">
      <w:pPr>
        <w:spacing w:after="160" w:line="259" w:lineRule="auto"/>
        <w:rPr>
          <w:rFonts w:asciiTheme="majorHAnsi" w:hAnsiTheme="majorHAnsi" w:cs="Tahoma"/>
          <w:sz w:val="24"/>
          <w:szCs w:val="24"/>
        </w:rPr>
      </w:pPr>
    </w:p>
    <w:p w14:paraId="00B3F4CC" w14:textId="77777777" w:rsidR="009514A3" w:rsidRPr="00FF0CF9" w:rsidRDefault="009514A3" w:rsidP="006969AC">
      <w:pPr>
        <w:spacing w:after="160" w:line="259" w:lineRule="auto"/>
        <w:rPr>
          <w:rFonts w:asciiTheme="majorHAnsi" w:hAnsiTheme="majorHAnsi" w:cs="Tahoma"/>
          <w:sz w:val="24"/>
          <w:szCs w:val="24"/>
        </w:rPr>
      </w:pPr>
    </w:p>
    <w:p w14:paraId="5A7991CF" w14:textId="77777777" w:rsidR="009514A3" w:rsidRPr="00FF0CF9" w:rsidRDefault="009514A3" w:rsidP="006969AC">
      <w:pPr>
        <w:spacing w:after="160" w:line="259" w:lineRule="auto"/>
        <w:rPr>
          <w:rFonts w:asciiTheme="majorHAnsi" w:hAnsiTheme="majorHAnsi" w:cs="Tahoma"/>
          <w:sz w:val="24"/>
          <w:szCs w:val="24"/>
        </w:rPr>
      </w:pPr>
    </w:p>
    <w:p w14:paraId="7A56A6A0" w14:textId="77777777" w:rsidR="009514A3" w:rsidRPr="00FF0CF9" w:rsidRDefault="009514A3" w:rsidP="006969AC">
      <w:pPr>
        <w:spacing w:after="160" w:line="259" w:lineRule="auto"/>
        <w:rPr>
          <w:rFonts w:asciiTheme="majorHAnsi" w:hAnsiTheme="majorHAnsi" w:cs="Tahoma"/>
          <w:sz w:val="24"/>
          <w:szCs w:val="24"/>
        </w:rPr>
      </w:pPr>
    </w:p>
    <w:p w14:paraId="526BF098" w14:textId="77777777" w:rsidR="009514A3" w:rsidRPr="00FF0CF9" w:rsidRDefault="009514A3" w:rsidP="006969AC">
      <w:pPr>
        <w:spacing w:after="160" w:line="259" w:lineRule="auto"/>
        <w:rPr>
          <w:rFonts w:asciiTheme="majorHAnsi" w:hAnsiTheme="majorHAnsi" w:cs="Tahoma"/>
          <w:sz w:val="24"/>
          <w:szCs w:val="24"/>
        </w:rPr>
      </w:pPr>
    </w:p>
    <w:p w14:paraId="37FB5C71" w14:textId="77777777" w:rsidR="009514A3" w:rsidRPr="00FF0CF9" w:rsidRDefault="009514A3" w:rsidP="006969AC">
      <w:pPr>
        <w:spacing w:after="160" w:line="259" w:lineRule="auto"/>
        <w:rPr>
          <w:rFonts w:asciiTheme="majorHAnsi" w:hAnsiTheme="majorHAnsi" w:cs="Tahoma"/>
          <w:sz w:val="24"/>
          <w:szCs w:val="24"/>
        </w:rPr>
      </w:pPr>
    </w:p>
    <w:p w14:paraId="099F1B88" w14:textId="77777777" w:rsidR="009514A3" w:rsidRPr="00FF0CF9" w:rsidRDefault="009514A3" w:rsidP="006969AC">
      <w:pPr>
        <w:spacing w:after="160" w:line="259" w:lineRule="auto"/>
        <w:rPr>
          <w:rFonts w:asciiTheme="majorHAnsi" w:hAnsiTheme="majorHAnsi" w:cs="Tahoma"/>
          <w:sz w:val="24"/>
          <w:szCs w:val="24"/>
        </w:rPr>
      </w:pPr>
    </w:p>
    <w:p w14:paraId="0B8CE9AE" w14:textId="77777777" w:rsidR="009514A3" w:rsidRPr="00FF0CF9" w:rsidRDefault="009514A3" w:rsidP="006969AC">
      <w:pPr>
        <w:spacing w:after="160" w:line="259" w:lineRule="auto"/>
        <w:rPr>
          <w:rFonts w:asciiTheme="majorHAnsi" w:hAnsiTheme="majorHAnsi" w:cs="Tahoma"/>
          <w:sz w:val="24"/>
          <w:szCs w:val="24"/>
        </w:rPr>
      </w:pPr>
    </w:p>
    <w:p w14:paraId="293DBCA3" w14:textId="77777777" w:rsidR="009514A3" w:rsidRPr="00FF0CF9" w:rsidRDefault="009514A3" w:rsidP="006969AC">
      <w:pPr>
        <w:spacing w:after="160" w:line="259" w:lineRule="auto"/>
        <w:rPr>
          <w:rFonts w:asciiTheme="majorHAnsi" w:hAnsiTheme="majorHAnsi" w:cs="Tahoma"/>
          <w:sz w:val="24"/>
          <w:szCs w:val="24"/>
        </w:rPr>
      </w:pPr>
    </w:p>
    <w:p w14:paraId="3948B32E" w14:textId="77777777" w:rsidR="009514A3" w:rsidRPr="00FF0CF9" w:rsidRDefault="009514A3" w:rsidP="006969AC">
      <w:pPr>
        <w:spacing w:after="160" w:line="259" w:lineRule="auto"/>
        <w:rPr>
          <w:rFonts w:asciiTheme="majorHAnsi" w:hAnsiTheme="majorHAnsi" w:cs="Tahoma"/>
          <w:sz w:val="24"/>
          <w:szCs w:val="24"/>
        </w:rPr>
      </w:pPr>
    </w:p>
    <w:p w14:paraId="13B798A5" w14:textId="77777777" w:rsidR="009514A3" w:rsidRPr="00FF0CF9" w:rsidRDefault="009514A3" w:rsidP="006969AC">
      <w:pPr>
        <w:spacing w:after="160" w:line="259" w:lineRule="auto"/>
        <w:rPr>
          <w:rFonts w:asciiTheme="majorHAnsi" w:hAnsiTheme="majorHAnsi" w:cs="Tahoma"/>
          <w:sz w:val="24"/>
          <w:szCs w:val="24"/>
        </w:rPr>
      </w:pPr>
    </w:p>
    <w:p w14:paraId="77F380FE" w14:textId="77777777" w:rsidR="009514A3" w:rsidRPr="00FF0CF9" w:rsidRDefault="009514A3" w:rsidP="006969AC">
      <w:pPr>
        <w:spacing w:after="160" w:line="259" w:lineRule="auto"/>
        <w:rPr>
          <w:rFonts w:asciiTheme="majorHAnsi" w:hAnsiTheme="majorHAnsi" w:cs="Tahoma"/>
          <w:sz w:val="24"/>
          <w:szCs w:val="24"/>
        </w:rPr>
      </w:pPr>
    </w:p>
    <w:p w14:paraId="02B3218E" w14:textId="787E7B90" w:rsidR="009514A3" w:rsidRPr="00FF0CF9" w:rsidRDefault="009514A3" w:rsidP="006969AC">
      <w:pPr>
        <w:spacing w:after="160" w:line="259" w:lineRule="auto"/>
        <w:rPr>
          <w:rFonts w:asciiTheme="majorHAnsi" w:hAnsiTheme="majorHAnsi" w:cs="Tahoma"/>
          <w:sz w:val="24"/>
          <w:szCs w:val="24"/>
        </w:rPr>
      </w:pPr>
    </w:p>
    <w:p w14:paraId="7D7D7D10" w14:textId="6E6F7C53" w:rsidR="009514A3" w:rsidRPr="00FF0CF9" w:rsidRDefault="009514A3" w:rsidP="006969AC">
      <w:pPr>
        <w:spacing w:after="160" w:line="259" w:lineRule="auto"/>
        <w:rPr>
          <w:rFonts w:asciiTheme="majorHAnsi" w:hAnsiTheme="majorHAnsi" w:cs="Tahoma"/>
          <w:sz w:val="24"/>
          <w:szCs w:val="24"/>
        </w:rPr>
      </w:pPr>
    </w:p>
    <w:p w14:paraId="27D626FF" w14:textId="77777777" w:rsidR="009514A3" w:rsidRPr="00FF0CF9" w:rsidRDefault="009514A3" w:rsidP="006969AC">
      <w:pPr>
        <w:spacing w:after="160" w:line="259" w:lineRule="auto"/>
        <w:rPr>
          <w:rFonts w:asciiTheme="majorHAnsi" w:hAnsiTheme="majorHAnsi" w:cs="Tahoma"/>
          <w:sz w:val="24"/>
          <w:szCs w:val="24"/>
        </w:rPr>
      </w:pPr>
    </w:p>
    <w:p w14:paraId="493882C8" w14:textId="05B0916A" w:rsidR="009514A3" w:rsidRPr="00FF0CF9" w:rsidRDefault="009514A3" w:rsidP="006969AC">
      <w:pPr>
        <w:spacing w:after="160" w:line="259" w:lineRule="auto"/>
        <w:rPr>
          <w:rFonts w:asciiTheme="majorHAnsi" w:hAnsiTheme="majorHAnsi" w:cs="Tahoma"/>
          <w:sz w:val="24"/>
          <w:szCs w:val="24"/>
        </w:rPr>
      </w:pPr>
    </w:p>
    <w:p w14:paraId="5B073331" w14:textId="249EE00B" w:rsidR="00F00404" w:rsidRPr="00F00404" w:rsidRDefault="00F00404" w:rsidP="00F00404">
      <w:pPr>
        <w:pStyle w:val="Heading1"/>
      </w:pPr>
      <w:bookmarkStart w:id="25" w:name="_Toc232759299"/>
      <w:r w:rsidRPr="00F00404">
        <w:t xml:space="preserve">APPENDIX 12 </w:t>
      </w:r>
      <w:r>
        <w:t xml:space="preserve">- </w:t>
      </w:r>
      <w:r w:rsidRPr="00F00404">
        <w:t>DBS Disclosure risk assessment process and safer recruitment checklist for volunteer</w:t>
      </w:r>
      <w:bookmarkEnd w:id="25"/>
    </w:p>
    <w:p w14:paraId="27DFFBA5" w14:textId="77777777" w:rsidR="00F00404" w:rsidRPr="00973CB9" w:rsidRDefault="00F00404" w:rsidP="00F00404">
      <w:pPr>
        <w:pStyle w:val="Header"/>
        <w:jc w:val="center"/>
        <w:rPr>
          <w:rFonts w:ascii="Tahoma" w:hAnsi="Tahoma" w:cs="Tahoma"/>
        </w:rPr>
      </w:pPr>
      <w:r w:rsidRPr="00973CB9">
        <w:rPr>
          <w:rFonts w:ascii="Tahoma" w:hAnsi="Tahoma" w:cs="Tahoma"/>
        </w:rPr>
        <w:t>This pro-forma should be completed in all cases when deciding whether to obtain an enhanced DBS certificate for any volunteer not engaging in regulated activity.</w:t>
      </w:r>
    </w:p>
    <w:p w14:paraId="56C5A52F" w14:textId="77777777" w:rsidR="00F00404" w:rsidRPr="00DF5DE3" w:rsidRDefault="00F00404" w:rsidP="00F00404">
      <w:pPr>
        <w:pStyle w:val="Default"/>
        <w:jc w:val="center"/>
        <w:rPr>
          <w:sz w:val="22"/>
          <w:szCs w:val="22"/>
        </w:rPr>
      </w:pPr>
    </w:p>
    <w:p w14:paraId="266A0D4F" w14:textId="6B210552" w:rsidR="008C43AD" w:rsidRPr="00F00404" w:rsidRDefault="00F00404" w:rsidP="006969AC">
      <w:pPr>
        <w:spacing w:after="160" w:line="259" w:lineRule="auto"/>
        <w:rPr>
          <w:rFonts w:asciiTheme="majorHAnsi" w:hAnsiTheme="majorHAnsi" w:cs="Tahoma"/>
          <w:sz w:val="24"/>
          <w:szCs w:val="24"/>
        </w:rPr>
      </w:pPr>
      <w:r w:rsidRPr="00DF5DE3">
        <w:t>The school or college should undertake a risk assessment and</w:t>
      </w:r>
      <w:r>
        <w:rPr>
          <w:sz w:val="23"/>
          <w:szCs w:val="23"/>
        </w:rPr>
        <w:t xml:space="preserve"> use their professional judgement and experience when deciding whether to obtain an enhanced DBS certificate for any volunteer not engaging in regulated activity</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42"/>
        <w:gridCol w:w="1698"/>
        <w:gridCol w:w="1349"/>
        <w:gridCol w:w="778"/>
        <w:gridCol w:w="2553"/>
      </w:tblGrid>
      <w:tr w:rsidR="009770CB" w:rsidRPr="00FF0CF9" w14:paraId="6FF49DE5" w14:textId="77777777" w:rsidTr="00F00404">
        <w:trPr>
          <w:trHeight w:val="283"/>
        </w:trPr>
        <w:tc>
          <w:tcPr>
            <w:tcW w:w="10348" w:type="dxa"/>
            <w:gridSpan w:val="6"/>
            <w:shd w:val="clear" w:color="auto" w:fill="C0C0C0"/>
          </w:tcPr>
          <w:p w14:paraId="277FE157" w14:textId="6CD61C6A" w:rsidR="009770CB" w:rsidRPr="00FF0CF9" w:rsidRDefault="009770CB" w:rsidP="00FB29F0">
            <w:pPr>
              <w:rPr>
                <w:lang w:eastAsia="en-GB"/>
              </w:rPr>
            </w:pPr>
            <w:r w:rsidRPr="00FF0CF9">
              <w:rPr>
                <w:lang w:eastAsia="en-GB"/>
              </w:rPr>
              <w:t>Section 1: Applicant details</w:t>
            </w:r>
          </w:p>
        </w:tc>
      </w:tr>
      <w:tr w:rsidR="009770CB" w:rsidRPr="00FF0CF9" w14:paraId="4920C6EF" w14:textId="77777777" w:rsidTr="00F00404">
        <w:tc>
          <w:tcPr>
            <w:tcW w:w="3970" w:type="dxa"/>
            <w:gridSpan w:val="2"/>
            <w:vAlign w:val="center"/>
          </w:tcPr>
          <w:p w14:paraId="165A4B7C"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Name:</w:t>
            </w:r>
          </w:p>
        </w:tc>
        <w:tc>
          <w:tcPr>
            <w:tcW w:w="6378" w:type="dxa"/>
            <w:gridSpan w:val="4"/>
            <w:vAlign w:val="center"/>
          </w:tcPr>
          <w:p w14:paraId="210EA01A"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1"/>
                  <w:enabled/>
                  <w:calcOnExit w:val="0"/>
                  <w:textInput/>
                </w:ffData>
              </w:fldChar>
            </w:r>
            <w:bookmarkStart w:id="26" w:name="Text1"/>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fldChar w:fldCharType="end"/>
            </w:r>
            <w:bookmarkEnd w:id="26"/>
          </w:p>
        </w:tc>
      </w:tr>
      <w:tr w:rsidR="009770CB" w:rsidRPr="00FF0CF9" w14:paraId="378BCE21" w14:textId="77777777" w:rsidTr="00F00404">
        <w:tc>
          <w:tcPr>
            <w:tcW w:w="3970" w:type="dxa"/>
            <w:gridSpan w:val="2"/>
            <w:vAlign w:val="center"/>
          </w:tcPr>
          <w:p w14:paraId="097C8F3A"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Post applied for/Volunteer role:</w:t>
            </w:r>
          </w:p>
        </w:tc>
        <w:tc>
          <w:tcPr>
            <w:tcW w:w="6378" w:type="dxa"/>
            <w:gridSpan w:val="4"/>
          </w:tcPr>
          <w:p w14:paraId="0A8F53BA"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
                  <w:enabled/>
                  <w:calcOnExit w:val="0"/>
                  <w:textInput/>
                </w:ffData>
              </w:fldChar>
            </w:r>
            <w:bookmarkStart w:id="27" w:name="Text2"/>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fldChar w:fldCharType="end"/>
            </w:r>
            <w:bookmarkEnd w:id="27"/>
          </w:p>
        </w:tc>
      </w:tr>
      <w:tr w:rsidR="009770CB" w:rsidRPr="00FF0CF9" w14:paraId="7109342C" w14:textId="77777777" w:rsidTr="00F00404">
        <w:tc>
          <w:tcPr>
            <w:tcW w:w="3970" w:type="dxa"/>
            <w:gridSpan w:val="2"/>
            <w:vAlign w:val="center"/>
          </w:tcPr>
          <w:p w14:paraId="096F8D60"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Start date</w:t>
            </w:r>
          </w:p>
        </w:tc>
        <w:tc>
          <w:tcPr>
            <w:tcW w:w="6378" w:type="dxa"/>
            <w:gridSpan w:val="4"/>
            <w:vAlign w:val="center"/>
          </w:tcPr>
          <w:p w14:paraId="178F56FF" w14:textId="55500CD2"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3"/>
                  <w:enabled/>
                  <w:calcOnExit w:val="0"/>
                  <w:textInput/>
                </w:ffData>
              </w:fldChar>
            </w:r>
            <w:bookmarkStart w:id="28" w:name="Text3"/>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bookmarkEnd w:id="28"/>
          </w:p>
        </w:tc>
      </w:tr>
      <w:tr w:rsidR="009770CB" w:rsidRPr="00FF0CF9" w14:paraId="3199FCAF" w14:textId="77777777" w:rsidTr="00F00404">
        <w:tc>
          <w:tcPr>
            <w:tcW w:w="3970" w:type="dxa"/>
            <w:gridSpan w:val="2"/>
            <w:vAlign w:val="center"/>
          </w:tcPr>
          <w:p w14:paraId="09237D64"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Day and time</w:t>
            </w:r>
          </w:p>
        </w:tc>
        <w:tc>
          <w:tcPr>
            <w:tcW w:w="6378" w:type="dxa"/>
            <w:gridSpan w:val="4"/>
            <w:vAlign w:val="center"/>
          </w:tcPr>
          <w:p w14:paraId="318E0D1E"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bookmarkStart w:id="29" w:name="Text27"/>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bookmarkEnd w:id="29"/>
          </w:p>
        </w:tc>
      </w:tr>
      <w:tr w:rsidR="009770CB" w:rsidRPr="00FF0CF9" w14:paraId="689DC7FD" w14:textId="77777777" w:rsidTr="00F00404">
        <w:tblPrEx>
          <w:tblBorders>
            <w:insideH w:val="none" w:sz="0" w:space="0" w:color="auto"/>
            <w:insideV w:val="none" w:sz="0" w:space="0" w:color="auto"/>
          </w:tblBorders>
        </w:tblPrEx>
        <w:tc>
          <w:tcPr>
            <w:tcW w:w="10348" w:type="dxa"/>
            <w:gridSpan w:val="6"/>
            <w:shd w:val="clear" w:color="auto" w:fill="C0C0C0"/>
          </w:tcPr>
          <w:p w14:paraId="7B7F95AB" w14:textId="77777777" w:rsidR="009770CB" w:rsidRPr="00FF0CF9" w:rsidRDefault="009770CB" w:rsidP="00FB29F0">
            <w:pPr>
              <w:rPr>
                <w:lang w:eastAsia="en-GB"/>
              </w:rPr>
            </w:pPr>
            <w:r w:rsidRPr="00FF0CF9">
              <w:rPr>
                <w:lang w:eastAsia="en-GB"/>
              </w:rPr>
              <w:t>Section 2: Initial assessment</w:t>
            </w:r>
          </w:p>
        </w:tc>
      </w:tr>
      <w:tr w:rsidR="009770CB" w:rsidRPr="00FF0CF9" w14:paraId="6EA432B6" w14:textId="77777777" w:rsidTr="00F00404">
        <w:trPr>
          <w:trHeight w:val="523"/>
        </w:trPr>
        <w:tc>
          <w:tcPr>
            <w:tcW w:w="3970" w:type="dxa"/>
            <w:gridSpan w:val="2"/>
          </w:tcPr>
          <w:p w14:paraId="080E3351"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2.1 Is the activity carried out for the purpose of the school and does it provide opportunity for contact with children? </w:t>
            </w:r>
          </w:p>
          <w:p w14:paraId="23D36E50" w14:textId="584A875E" w:rsidR="009770CB" w:rsidRPr="00FF0CF9" w:rsidRDefault="009770CB" w:rsidP="009770CB">
            <w:pPr>
              <w:spacing w:before="120" w:after="120" w:line="240" w:lineRule="auto"/>
              <w:rPr>
                <w:rFonts w:asciiTheme="majorHAnsi" w:eastAsia="Times New Roman" w:hAnsiTheme="majorHAnsi" w:cs="Tahoma"/>
                <w:sz w:val="24"/>
                <w:szCs w:val="24"/>
                <w:lang w:eastAsia="en-GB"/>
              </w:rPr>
            </w:pPr>
          </w:p>
        </w:tc>
        <w:tc>
          <w:tcPr>
            <w:tcW w:w="6378" w:type="dxa"/>
            <w:gridSpan w:val="4"/>
          </w:tcPr>
          <w:p w14:paraId="013BBC46" w14:textId="0D944CB5"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p w14:paraId="6BB2684C" w14:textId="59675C00"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If no – an enhanced DBS is NOT required.</w:t>
            </w:r>
          </w:p>
          <w:p w14:paraId="36582585"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b/>
                <w:sz w:val="24"/>
                <w:szCs w:val="24"/>
                <w:lang w:eastAsia="en-GB"/>
              </w:rPr>
              <w:t>If yes – please complete</w:t>
            </w:r>
            <w:r w:rsidRPr="00FF0CF9">
              <w:rPr>
                <w:rFonts w:asciiTheme="majorHAnsi" w:eastAsia="Times New Roman" w:hAnsiTheme="majorHAnsi" w:cs="Tahoma"/>
                <w:sz w:val="24"/>
                <w:szCs w:val="24"/>
                <w:lang w:eastAsia="en-GB"/>
              </w:rPr>
              <w:t xml:space="preserve"> </w:t>
            </w:r>
            <w:r w:rsidRPr="00FF0CF9">
              <w:rPr>
                <w:rFonts w:asciiTheme="majorHAnsi" w:eastAsia="Times New Roman" w:hAnsiTheme="majorHAnsi" w:cs="Tahoma"/>
                <w:b/>
                <w:sz w:val="24"/>
                <w:szCs w:val="24"/>
                <w:lang w:eastAsia="en-GB"/>
              </w:rPr>
              <w:t>section 2.2</w:t>
            </w:r>
            <w:r w:rsidRPr="00FF0CF9">
              <w:rPr>
                <w:rFonts w:asciiTheme="majorHAnsi" w:eastAsia="Times New Roman" w:hAnsiTheme="majorHAnsi" w:cs="Tahoma"/>
                <w:sz w:val="24"/>
                <w:szCs w:val="24"/>
                <w:lang w:eastAsia="en-GB"/>
              </w:rPr>
              <w:t>.</w:t>
            </w:r>
          </w:p>
        </w:tc>
      </w:tr>
      <w:tr w:rsidR="009770CB" w:rsidRPr="00FF0CF9" w14:paraId="7CBFCDB6" w14:textId="77777777" w:rsidTr="00F00404">
        <w:trPr>
          <w:trHeight w:val="523"/>
        </w:trPr>
        <w:tc>
          <w:tcPr>
            <w:tcW w:w="3970" w:type="dxa"/>
            <w:gridSpan w:val="2"/>
          </w:tcPr>
          <w:p w14:paraId="2C3A5054" w14:textId="560420BE"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2.2 Will the person be supervised by an adult on a day to day basis and has the identified “supervisor/s” had an enhanced DBS and barred list check.  </w:t>
            </w:r>
          </w:p>
          <w:p w14:paraId="542862AF" w14:textId="6346D2CC" w:rsidR="009770CB" w:rsidRPr="00FF0CF9" w:rsidRDefault="009770CB" w:rsidP="009770CB">
            <w:pPr>
              <w:spacing w:before="120" w:after="120" w:line="240" w:lineRule="auto"/>
              <w:rPr>
                <w:rFonts w:asciiTheme="majorHAnsi" w:eastAsia="Times New Roman" w:hAnsiTheme="majorHAnsi" w:cs="Tahoma"/>
                <w:sz w:val="24"/>
                <w:szCs w:val="24"/>
                <w:lang w:eastAsia="en-GB"/>
              </w:rPr>
            </w:pPr>
          </w:p>
          <w:p w14:paraId="2C5EA7F2" w14:textId="519AFB56"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i/>
                <w:sz w:val="24"/>
                <w:szCs w:val="24"/>
                <w:lang w:eastAsia="en-GB"/>
              </w:rPr>
              <w:t>“Supervised”: This means that supervision must be ongoing and must not, for example be concentrated during the first few weeks of an activity and then tail of thereafter becoming the exception not the rule.</w:t>
            </w:r>
          </w:p>
        </w:tc>
        <w:tc>
          <w:tcPr>
            <w:tcW w:w="6378" w:type="dxa"/>
            <w:gridSpan w:val="4"/>
          </w:tcPr>
          <w:p w14:paraId="465DB69F"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p w14:paraId="1433C516"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If you cannot confidently say yes to the person being supervised continually by another who is in regulated activity, please indicate why.  </w:t>
            </w:r>
          </w:p>
          <w:p w14:paraId="211C8FDF"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5FC81E4C"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An enhanced DBS with a Barred List Check </w:t>
            </w:r>
            <w:r w:rsidRPr="00FF0CF9">
              <w:rPr>
                <w:rFonts w:asciiTheme="majorHAnsi" w:eastAsia="Times New Roman" w:hAnsiTheme="majorHAnsi" w:cs="Tahoma"/>
                <w:b/>
                <w:sz w:val="24"/>
                <w:szCs w:val="24"/>
                <w:u w:val="single"/>
                <w:lang w:eastAsia="en-GB"/>
              </w:rPr>
              <w:t>must</w:t>
            </w:r>
            <w:r w:rsidRPr="00FF0CF9">
              <w:rPr>
                <w:rFonts w:asciiTheme="majorHAnsi" w:eastAsia="Times New Roman" w:hAnsiTheme="majorHAnsi" w:cs="Tahoma"/>
                <w:sz w:val="24"/>
                <w:szCs w:val="24"/>
                <w:lang w:eastAsia="en-GB"/>
              </w:rPr>
              <w:t xml:space="preserve"> be carried out in this circumstance. </w:t>
            </w:r>
          </w:p>
          <w:p w14:paraId="1B3F43F8"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b/>
                <w:sz w:val="24"/>
                <w:szCs w:val="24"/>
                <w:lang w:eastAsia="en-GB"/>
              </w:rPr>
              <w:t>Please complete point 2.3</w:t>
            </w:r>
          </w:p>
          <w:p w14:paraId="651F4C52"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If the answer to this question is yes. </w:t>
            </w:r>
            <w:r w:rsidRPr="00FF0CF9">
              <w:rPr>
                <w:rFonts w:asciiTheme="majorHAnsi" w:eastAsia="Times New Roman" w:hAnsiTheme="majorHAnsi" w:cs="Tahoma"/>
                <w:b/>
                <w:sz w:val="24"/>
                <w:szCs w:val="24"/>
                <w:lang w:eastAsia="en-GB"/>
              </w:rPr>
              <w:t>Please move onto point 2.4</w:t>
            </w:r>
            <w:r w:rsidRPr="00FF0CF9">
              <w:rPr>
                <w:rFonts w:asciiTheme="majorHAnsi" w:eastAsia="Times New Roman" w:hAnsiTheme="majorHAnsi" w:cs="Tahoma"/>
                <w:sz w:val="24"/>
                <w:szCs w:val="24"/>
                <w:lang w:eastAsia="en-GB"/>
              </w:rPr>
              <w:t xml:space="preserve"> </w:t>
            </w:r>
          </w:p>
        </w:tc>
      </w:tr>
      <w:tr w:rsidR="009770CB" w:rsidRPr="00FF0CF9" w14:paraId="007C226B" w14:textId="77777777" w:rsidTr="00F00404">
        <w:trPr>
          <w:trHeight w:val="523"/>
        </w:trPr>
        <w:tc>
          <w:tcPr>
            <w:tcW w:w="3970" w:type="dxa"/>
            <w:gridSpan w:val="2"/>
          </w:tcPr>
          <w:p w14:paraId="6543BCD8" w14:textId="1AC571EB"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b/>
                <w:sz w:val="24"/>
                <w:szCs w:val="24"/>
                <w:lang w:eastAsia="en-GB"/>
              </w:rPr>
              <w:t>2.3</w:t>
            </w:r>
            <w:r w:rsidRPr="00FF0CF9">
              <w:rPr>
                <w:rFonts w:asciiTheme="majorHAnsi" w:eastAsia="Times New Roman" w:hAnsiTheme="majorHAnsi" w:cs="Tahoma"/>
                <w:sz w:val="24"/>
                <w:szCs w:val="24"/>
                <w:lang w:eastAsia="en-GB"/>
              </w:rPr>
              <w:t xml:space="preserve"> In order to clarify why the DBS is being undertaken, please outline below the activity the person will be doing.</w:t>
            </w:r>
          </w:p>
          <w:p w14:paraId="72B0A2E0"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p>
        </w:tc>
        <w:tc>
          <w:tcPr>
            <w:tcW w:w="6378" w:type="dxa"/>
            <w:gridSpan w:val="4"/>
          </w:tcPr>
          <w:p w14:paraId="7D65679A"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36448571"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7DC01BAF"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4DF30E65"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5C409177" w14:textId="77777777" w:rsidTr="00F00404">
        <w:trPr>
          <w:trHeight w:val="523"/>
        </w:trPr>
        <w:tc>
          <w:tcPr>
            <w:tcW w:w="3970" w:type="dxa"/>
            <w:gridSpan w:val="2"/>
          </w:tcPr>
          <w:p w14:paraId="354121A9"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b/>
                <w:sz w:val="24"/>
                <w:szCs w:val="24"/>
                <w:lang w:eastAsia="en-GB"/>
              </w:rPr>
              <w:t>2.4</w:t>
            </w:r>
            <w:r w:rsidRPr="00FF0CF9">
              <w:rPr>
                <w:rFonts w:asciiTheme="majorHAnsi" w:eastAsia="Times New Roman" w:hAnsiTheme="majorHAnsi" w:cs="Tahoma"/>
                <w:sz w:val="24"/>
                <w:szCs w:val="24"/>
                <w:lang w:eastAsia="en-GB"/>
              </w:rPr>
              <w:t xml:space="preserve"> Please indicate the adult/s responsible for supervising the person</w:t>
            </w:r>
          </w:p>
        </w:tc>
        <w:tc>
          <w:tcPr>
            <w:tcW w:w="6378" w:type="dxa"/>
            <w:gridSpan w:val="4"/>
          </w:tcPr>
          <w:p w14:paraId="1EB5327B"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Name/s:</w:t>
            </w:r>
          </w:p>
          <w:p w14:paraId="285E4EBF"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44FFBE1B"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222CE34C"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p w14:paraId="2F188F5C"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FB29F0" w:rsidRPr="00FF0CF9" w14:paraId="772E18C7" w14:textId="77777777" w:rsidTr="00476EB5">
        <w:trPr>
          <w:trHeight w:val="272"/>
        </w:trPr>
        <w:tc>
          <w:tcPr>
            <w:tcW w:w="10348" w:type="dxa"/>
            <w:gridSpan w:val="6"/>
            <w:shd w:val="clear" w:color="auto" w:fill="C0C0C0"/>
          </w:tcPr>
          <w:p w14:paraId="42F975EF" w14:textId="760766DF" w:rsidR="00FB29F0" w:rsidRPr="00FF0CF9" w:rsidRDefault="00FB29F0" w:rsidP="00FB29F0">
            <w:pPr>
              <w:rPr>
                <w:lang w:eastAsia="en-GB"/>
              </w:rPr>
            </w:pPr>
            <w:r w:rsidRPr="00FF0CF9">
              <w:rPr>
                <w:lang w:eastAsia="en-GB"/>
              </w:rPr>
              <w:br w:type="page"/>
              <w:t>Section 3 Wider Considerations</w:t>
            </w:r>
          </w:p>
        </w:tc>
      </w:tr>
      <w:tr w:rsidR="009770CB" w:rsidRPr="00FF0CF9" w14:paraId="348F6E13" w14:textId="77777777" w:rsidTr="00F00404">
        <w:trPr>
          <w:trHeight w:val="523"/>
        </w:trPr>
        <w:tc>
          <w:tcPr>
            <w:tcW w:w="3828" w:type="dxa"/>
          </w:tcPr>
          <w:p w14:paraId="3E798B05" w14:textId="77777777"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3.1 Has the school’s insurer confirmed whether a volunteer would invalidate insurance if for example a child was injured under the supervision of volunteer?  </w:t>
            </w:r>
          </w:p>
          <w:p w14:paraId="57D71B0D" w14:textId="77777777"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p>
          <w:p w14:paraId="7235B290" w14:textId="77777777" w:rsidR="009770CB" w:rsidRPr="00FF0CF9" w:rsidRDefault="009770CB" w:rsidP="009770CB">
            <w:pPr>
              <w:spacing w:after="0" w:line="240" w:lineRule="auto"/>
              <w:ind w:left="63" w:hanging="141"/>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Most insurers would say that a member of school staff must be responsible for the children at all times to be in charge of those children and so a volunteer cannot take charge of children alone. Health and Safety Act places a duty on the member of staff responsible for supervising.</w:t>
            </w:r>
          </w:p>
          <w:p w14:paraId="11102D49" w14:textId="77777777" w:rsidR="009770CB" w:rsidRPr="00FF0CF9" w:rsidRDefault="009770CB" w:rsidP="009770CB">
            <w:pPr>
              <w:spacing w:before="120" w:after="120" w:line="240" w:lineRule="auto"/>
              <w:ind w:left="63" w:hanging="141"/>
              <w:rPr>
                <w:rFonts w:asciiTheme="majorHAnsi" w:eastAsia="Times New Roman" w:hAnsiTheme="majorHAnsi" w:cs="Tahoma"/>
                <w:sz w:val="24"/>
                <w:szCs w:val="24"/>
                <w:lang w:eastAsia="en-GB"/>
              </w:rPr>
            </w:pPr>
          </w:p>
        </w:tc>
        <w:tc>
          <w:tcPr>
            <w:tcW w:w="6520" w:type="dxa"/>
            <w:gridSpan w:val="5"/>
          </w:tcPr>
          <w:p w14:paraId="34A5FD72"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Please confirm if the school insurance would cover the volunteer for the activity that they will be engaging in.</w:t>
            </w:r>
          </w:p>
          <w:p w14:paraId="5EF8D388"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p w14:paraId="0AD7EF70"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p w14:paraId="190945CD"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Dropdown1"/>
                  <w:enabled/>
                  <w:calcOnExit w:val="0"/>
                  <w:ddList>
                    <w:listEntry w:val="Please Choose"/>
                    <w:listEntry w:val="Yes"/>
                    <w:listEntry w:val="No"/>
                  </w:ddList>
                </w:ffData>
              </w:fldChar>
            </w:r>
            <w:bookmarkStart w:id="30" w:name="Dropdown1"/>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bookmarkEnd w:id="30"/>
          </w:p>
          <w:p w14:paraId="13C78019"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p w14:paraId="678A0284" w14:textId="77777777" w:rsidR="009770CB" w:rsidRPr="00FF0CF9" w:rsidRDefault="009770CB" w:rsidP="009770CB">
            <w:pPr>
              <w:spacing w:after="120" w:line="240" w:lineRule="auto"/>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 xml:space="preserve">Please note that invalidating insurance is not a justifiable reason to undertake an </w:t>
            </w:r>
            <w:proofErr w:type="gramStart"/>
            <w:r w:rsidRPr="00FF0CF9">
              <w:rPr>
                <w:rFonts w:asciiTheme="majorHAnsi" w:eastAsia="Times New Roman" w:hAnsiTheme="majorHAnsi" w:cs="Tahoma"/>
                <w:i/>
                <w:sz w:val="24"/>
                <w:szCs w:val="24"/>
                <w:lang w:eastAsia="en-GB"/>
              </w:rPr>
              <w:t>enhanced DBS.</w:t>
            </w:r>
            <w:proofErr w:type="gramEnd"/>
            <w:r w:rsidRPr="00FF0CF9">
              <w:rPr>
                <w:rFonts w:asciiTheme="majorHAnsi" w:eastAsia="Times New Roman" w:hAnsiTheme="majorHAnsi" w:cs="Tahoma"/>
                <w:i/>
                <w:sz w:val="24"/>
                <w:szCs w:val="24"/>
                <w:lang w:eastAsia="en-GB"/>
              </w:rPr>
              <w:t xml:space="preserve"> Therefore, schools are advised to follow the terms of their insurance policies in respect to engaging volunteers.</w:t>
            </w:r>
          </w:p>
        </w:tc>
      </w:tr>
      <w:tr w:rsidR="009770CB" w:rsidRPr="00FF0CF9" w14:paraId="2C3812DF" w14:textId="77777777" w:rsidTr="00F00404">
        <w:trPr>
          <w:trHeight w:val="523"/>
        </w:trPr>
        <w:tc>
          <w:tcPr>
            <w:tcW w:w="3828" w:type="dxa"/>
          </w:tcPr>
          <w:p w14:paraId="7FBA6B94" w14:textId="15ECEE6C" w:rsidR="009770CB" w:rsidRPr="00FF0CF9" w:rsidRDefault="009770CB" w:rsidP="009273DA">
            <w:pPr>
              <w:autoSpaceDE w:val="0"/>
              <w:autoSpaceDN w:val="0"/>
              <w:adjustRightInd w:val="0"/>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3.2 Have two references been obtained for the volunteer. Can the volunteer </w:t>
            </w:r>
            <w:r w:rsidR="007F4C1D" w:rsidRPr="00FF0CF9">
              <w:rPr>
                <w:rFonts w:asciiTheme="majorHAnsi" w:eastAsia="Times New Roman" w:hAnsiTheme="majorHAnsi" w:cs="Tahoma"/>
                <w:sz w:val="24"/>
                <w:szCs w:val="24"/>
                <w:lang w:eastAsia="en-GB"/>
              </w:rPr>
              <w:t>supply</w:t>
            </w:r>
            <w:r w:rsidRPr="00FF0CF9">
              <w:rPr>
                <w:rFonts w:asciiTheme="majorHAnsi" w:eastAsia="Times New Roman" w:hAnsiTheme="majorHAnsi" w:cs="Tahoma"/>
                <w:sz w:val="24"/>
                <w:szCs w:val="24"/>
                <w:lang w:eastAsia="en-GB"/>
              </w:rPr>
              <w:t xml:space="preserve"> at least one reference from someone other than a family member, including a senior person at the employment or voluntary</w:t>
            </w:r>
            <w:r w:rsidR="009273DA" w:rsidRPr="00FF0CF9">
              <w:rPr>
                <w:rFonts w:asciiTheme="majorHAnsi" w:eastAsia="Times New Roman" w:hAnsiTheme="majorHAnsi" w:cs="Tahoma"/>
                <w:sz w:val="24"/>
                <w:szCs w:val="24"/>
                <w:lang w:eastAsia="en-GB"/>
              </w:rPr>
              <w:t xml:space="preserve"> </w:t>
            </w:r>
            <w:r w:rsidR="007F4C1D" w:rsidRPr="00FF0CF9">
              <w:rPr>
                <w:rFonts w:asciiTheme="majorHAnsi" w:eastAsia="Times New Roman" w:hAnsiTheme="majorHAnsi" w:cs="Tahoma"/>
                <w:sz w:val="24"/>
                <w:szCs w:val="24"/>
                <w:lang w:eastAsia="en-GB"/>
              </w:rPr>
              <w:t>Service?</w:t>
            </w:r>
          </w:p>
        </w:tc>
        <w:tc>
          <w:tcPr>
            <w:tcW w:w="6520" w:type="dxa"/>
            <w:gridSpan w:val="5"/>
          </w:tcPr>
          <w:p w14:paraId="2DBE101E"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p w14:paraId="6F7D1268"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tc>
      </w:tr>
      <w:tr w:rsidR="009770CB" w:rsidRPr="00FF0CF9" w14:paraId="1CBBB89C" w14:textId="77777777" w:rsidTr="00F00404">
        <w:trPr>
          <w:trHeight w:val="523"/>
        </w:trPr>
        <w:tc>
          <w:tcPr>
            <w:tcW w:w="3828" w:type="dxa"/>
          </w:tcPr>
          <w:p w14:paraId="7E38CED9" w14:textId="77777777"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proofErr w:type="gramStart"/>
            <w:r w:rsidRPr="00FF0CF9">
              <w:rPr>
                <w:rFonts w:asciiTheme="majorHAnsi" w:eastAsia="Times New Roman" w:hAnsiTheme="majorHAnsi" w:cs="Tahoma"/>
                <w:sz w:val="24"/>
                <w:szCs w:val="24"/>
                <w:lang w:eastAsia="en-GB"/>
              </w:rPr>
              <w:t>3.3  Are</w:t>
            </w:r>
            <w:proofErr w:type="gramEnd"/>
            <w:r w:rsidRPr="00FF0CF9">
              <w:rPr>
                <w:rFonts w:asciiTheme="majorHAnsi" w:eastAsia="Times New Roman" w:hAnsiTheme="majorHAnsi" w:cs="Tahoma"/>
                <w:sz w:val="24"/>
                <w:szCs w:val="24"/>
                <w:lang w:eastAsia="en-GB"/>
              </w:rPr>
              <w:t xml:space="preserve"> there any concerns raised about the person’s suitability to work with children in any of the references?</w:t>
            </w:r>
          </w:p>
        </w:tc>
        <w:tc>
          <w:tcPr>
            <w:tcW w:w="6520" w:type="dxa"/>
            <w:gridSpan w:val="5"/>
          </w:tcPr>
          <w:p w14:paraId="646452DE"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p w14:paraId="77CBE82F"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If there have been concerns raised in the reference about the individual’s suitability to work with children, please consult with the volunteer about the concerns raised, and make an informed judgement in consultation with your HR advisor on whether an enhanced DBS may be necessary.</w:t>
            </w:r>
          </w:p>
          <w:p w14:paraId="64975599" w14:textId="77777777" w:rsidR="009770CB" w:rsidRPr="00FF0CF9" w:rsidRDefault="009770CB" w:rsidP="009770CB">
            <w:pPr>
              <w:spacing w:before="120" w:after="120" w:line="240" w:lineRule="auto"/>
              <w:rPr>
                <w:rFonts w:asciiTheme="majorHAnsi" w:eastAsia="Times New Roman" w:hAnsiTheme="majorHAnsi" w:cs="Tahoma"/>
                <w:b/>
                <w:sz w:val="24"/>
                <w:szCs w:val="24"/>
                <w:lang w:eastAsia="en-GB"/>
              </w:rPr>
            </w:pPr>
            <w:r w:rsidRPr="00FF0CF9">
              <w:rPr>
                <w:rFonts w:asciiTheme="majorHAnsi" w:eastAsia="Times New Roman" w:hAnsiTheme="majorHAnsi" w:cs="Tahoma"/>
                <w:b/>
                <w:sz w:val="24"/>
                <w:szCs w:val="24"/>
                <w:lang w:eastAsia="en-GB"/>
              </w:rPr>
              <w:t>Please indicate rationale behind decision making in section 3.4</w:t>
            </w:r>
          </w:p>
        </w:tc>
      </w:tr>
      <w:tr w:rsidR="009770CB" w:rsidRPr="00FF0CF9" w14:paraId="4276A4C8" w14:textId="77777777" w:rsidTr="00F00404">
        <w:trPr>
          <w:trHeight w:val="523"/>
        </w:trPr>
        <w:tc>
          <w:tcPr>
            <w:tcW w:w="3828" w:type="dxa"/>
          </w:tcPr>
          <w:p w14:paraId="68A5ECF8" w14:textId="77777777"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3.4 Concerns about individual’s suitability to work with children raised in reference.</w:t>
            </w:r>
          </w:p>
        </w:tc>
        <w:tc>
          <w:tcPr>
            <w:tcW w:w="6520" w:type="dxa"/>
            <w:gridSpan w:val="5"/>
          </w:tcPr>
          <w:p w14:paraId="4080DE0E"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Decision making for undertaking/not undertaking an enhanced DBS and rationale (please include details of professionals consulted with)</w:t>
            </w:r>
          </w:p>
          <w:p w14:paraId="2AD39182" w14:textId="77777777" w:rsidR="009770CB" w:rsidRPr="00FF0CF9" w:rsidRDefault="009770CB" w:rsidP="009770CB">
            <w:pPr>
              <w:spacing w:before="120" w:after="120" w:line="240" w:lineRule="auto"/>
              <w:rPr>
                <w:rFonts w:asciiTheme="majorHAnsi" w:eastAsia="Times New Roman" w:hAnsiTheme="majorHAnsi" w:cs="Tahoma"/>
                <w:noProof/>
                <w:sz w:val="24"/>
                <w:szCs w:val="24"/>
                <w:lang w:eastAsia="en-GB"/>
              </w:rPr>
            </w:pPr>
            <w:r w:rsidRPr="00FF0CF9">
              <w:rPr>
                <w:rFonts w:asciiTheme="majorHAnsi" w:eastAsia="Times New Roman" w:hAnsiTheme="majorHAnsi" w:cs="Tahoma"/>
                <w:noProof/>
                <w:sz w:val="24"/>
                <w:szCs w:val="24"/>
                <w:lang w:eastAsia="en-GB"/>
              </w:rPr>
              <w:fldChar w:fldCharType="begin">
                <w:ffData>
                  <w:name w:val="Text27"/>
                  <w:enabled/>
                  <w:calcOnExit w:val="0"/>
                  <w:textInput/>
                </w:ffData>
              </w:fldChar>
            </w:r>
            <w:r w:rsidRPr="00FF0CF9">
              <w:rPr>
                <w:rFonts w:asciiTheme="majorHAnsi" w:eastAsia="Times New Roman" w:hAnsiTheme="majorHAnsi" w:cs="Tahoma"/>
                <w:noProof/>
                <w:sz w:val="24"/>
                <w:szCs w:val="24"/>
                <w:lang w:eastAsia="en-GB"/>
              </w:rPr>
              <w:instrText xml:space="preserve"> FORMTEXT </w:instrText>
            </w:r>
            <w:r w:rsidRPr="00FF0CF9">
              <w:rPr>
                <w:rFonts w:asciiTheme="majorHAnsi" w:eastAsia="Times New Roman" w:hAnsiTheme="majorHAnsi" w:cs="Tahoma"/>
                <w:noProof/>
                <w:sz w:val="24"/>
                <w:szCs w:val="24"/>
                <w:lang w:eastAsia="en-GB"/>
              </w:rPr>
            </w:r>
            <w:r w:rsidRPr="00FF0CF9">
              <w:rPr>
                <w:rFonts w:asciiTheme="majorHAnsi" w:eastAsia="Times New Roman" w:hAnsiTheme="majorHAnsi" w:cs="Tahoma"/>
                <w:noProof/>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fldChar w:fldCharType="end"/>
            </w:r>
          </w:p>
          <w:p w14:paraId="1181FA93"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noProof/>
                <w:sz w:val="24"/>
                <w:szCs w:val="24"/>
                <w:lang w:eastAsia="en-GB"/>
              </w:rPr>
              <w:fldChar w:fldCharType="begin">
                <w:ffData>
                  <w:name w:val="Text27"/>
                  <w:enabled/>
                  <w:calcOnExit w:val="0"/>
                  <w:textInput/>
                </w:ffData>
              </w:fldChar>
            </w:r>
            <w:r w:rsidRPr="00FF0CF9">
              <w:rPr>
                <w:rFonts w:asciiTheme="majorHAnsi" w:eastAsia="Times New Roman" w:hAnsiTheme="majorHAnsi" w:cs="Tahoma"/>
                <w:noProof/>
                <w:sz w:val="24"/>
                <w:szCs w:val="24"/>
                <w:lang w:eastAsia="en-GB"/>
              </w:rPr>
              <w:instrText xml:space="preserve"> FORMTEXT </w:instrText>
            </w:r>
            <w:r w:rsidRPr="00FF0CF9">
              <w:rPr>
                <w:rFonts w:asciiTheme="majorHAnsi" w:eastAsia="Times New Roman" w:hAnsiTheme="majorHAnsi" w:cs="Tahoma"/>
                <w:noProof/>
                <w:sz w:val="24"/>
                <w:szCs w:val="24"/>
                <w:lang w:eastAsia="en-GB"/>
              </w:rPr>
            </w:r>
            <w:r w:rsidRPr="00FF0CF9">
              <w:rPr>
                <w:rFonts w:asciiTheme="majorHAnsi" w:eastAsia="Times New Roman" w:hAnsiTheme="majorHAnsi" w:cs="Tahoma"/>
                <w:noProof/>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fldChar w:fldCharType="end"/>
            </w:r>
          </w:p>
        </w:tc>
      </w:tr>
      <w:tr w:rsidR="009770CB" w:rsidRPr="00FF0CF9" w14:paraId="0618B4AE" w14:textId="77777777" w:rsidTr="00F00404">
        <w:trPr>
          <w:trHeight w:val="523"/>
        </w:trPr>
        <w:tc>
          <w:tcPr>
            <w:tcW w:w="3828" w:type="dxa"/>
          </w:tcPr>
          <w:p w14:paraId="5C9C5C27" w14:textId="77777777"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3.5 Has the volunteer’s identity been verified?</w:t>
            </w:r>
          </w:p>
        </w:tc>
        <w:tc>
          <w:tcPr>
            <w:tcW w:w="6520" w:type="dxa"/>
            <w:gridSpan w:val="5"/>
          </w:tcPr>
          <w:p w14:paraId="758839A7"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tc>
      </w:tr>
      <w:tr w:rsidR="009770CB" w:rsidRPr="00FF0CF9" w14:paraId="45E47588" w14:textId="77777777" w:rsidTr="00F00404">
        <w:trPr>
          <w:trHeight w:val="523"/>
        </w:trPr>
        <w:tc>
          <w:tcPr>
            <w:tcW w:w="3828" w:type="dxa"/>
          </w:tcPr>
          <w:p w14:paraId="7CD8382C" w14:textId="77777777"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3.6 Is the volunteer aware of any reason why they should not volunteer to work with children?</w:t>
            </w:r>
          </w:p>
        </w:tc>
        <w:tc>
          <w:tcPr>
            <w:tcW w:w="6520" w:type="dxa"/>
            <w:gridSpan w:val="5"/>
          </w:tcPr>
          <w:p w14:paraId="0DEFDC56"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tc>
      </w:tr>
      <w:tr w:rsidR="009770CB" w:rsidRPr="00FF0CF9" w14:paraId="04E6FDFA" w14:textId="77777777" w:rsidTr="00F00404">
        <w:trPr>
          <w:trHeight w:val="523"/>
        </w:trPr>
        <w:tc>
          <w:tcPr>
            <w:tcW w:w="3828" w:type="dxa"/>
          </w:tcPr>
          <w:p w14:paraId="687DB546" w14:textId="1BDC8BF2" w:rsidR="009770CB" w:rsidRPr="00FF0CF9" w:rsidRDefault="009770CB" w:rsidP="009770CB">
            <w:pPr>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3.7. Does the volunteer have a connection to the </w:t>
            </w:r>
            <w:r w:rsidR="007F4C1D" w:rsidRPr="00FF0CF9">
              <w:rPr>
                <w:rFonts w:asciiTheme="majorHAnsi" w:eastAsia="Times New Roman" w:hAnsiTheme="majorHAnsi" w:cs="Tahoma"/>
                <w:sz w:val="24"/>
                <w:szCs w:val="24"/>
                <w:lang w:eastAsia="en-GB"/>
              </w:rPr>
              <w:t>school?</w:t>
            </w:r>
            <w:r w:rsidRPr="00FF0CF9">
              <w:rPr>
                <w:rFonts w:asciiTheme="majorHAnsi" w:eastAsia="Times New Roman" w:hAnsiTheme="majorHAnsi" w:cs="Tahoma"/>
                <w:sz w:val="24"/>
                <w:szCs w:val="24"/>
                <w:lang w:eastAsia="en-GB"/>
              </w:rPr>
              <w:t xml:space="preserve"> </w:t>
            </w:r>
            <w:r w:rsidR="007F4C1D" w:rsidRPr="00FF0CF9">
              <w:rPr>
                <w:rFonts w:asciiTheme="majorHAnsi" w:eastAsia="Times New Roman" w:hAnsiTheme="majorHAnsi" w:cs="Tahoma"/>
                <w:sz w:val="24"/>
                <w:szCs w:val="24"/>
                <w:lang w:eastAsia="en-GB"/>
              </w:rPr>
              <w:t>i.e.</w:t>
            </w:r>
            <w:r w:rsidRPr="00FF0CF9">
              <w:rPr>
                <w:rFonts w:asciiTheme="majorHAnsi" w:eastAsia="Times New Roman" w:hAnsiTheme="majorHAnsi" w:cs="Tahoma"/>
                <w:sz w:val="24"/>
                <w:szCs w:val="24"/>
                <w:lang w:eastAsia="en-GB"/>
              </w:rPr>
              <w:t xml:space="preserve"> are they a parent/relative of a pupil.</w:t>
            </w:r>
          </w:p>
        </w:tc>
        <w:tc>
          <w:tcPr>
            <w:tcW w:w="6520" w:type="dxa"/>
            <w:gridSpan w:val="5"/>
          </w:tcPr>
          <w:p w14:paraId="39A03A96"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
                  <w:enabled/>
                  <w:calcOnExit w:val="0"/>
                  <w:ddList>
                    <w:listEntry w:val="Please Choose"/>
                    <w:listEntry w:val="Yes"/>
                    <w:listEntry w:val="No"/>
                  </w:ddList>
                </w:ffData>
              </w:fldChar>
            </w:r>
            <w:r w:rsidRPr="00FF0CF9">
              <w:rPr>
                <w:rFonts w:asciiTheme="majorHAnsi" w:eastAsia="Times New Roman" w:hAnsiTheme="majorHAnsi" w:cs="Tahoma"/>
                <w:sz w:val="24"/>
                <w:szCs w:val="24"/>
                <w:lang w:eastAsia="en-GB"/>
              </w:rPr>
              <w:instrText xml:space="preserve"> FORMDROPDOWN </w:instrText>
            </w:r>
            <w:r w:rsidR="00F00404" w:rsidRPr="00FF0CF9">
              <w:rPr>
                <w:rFonts w:asciiTheme="majorHAnsi" w:eastAsia="Times New Roman" w:hAnsiTheme="majorHAnsi" w:cs="Tahoma"/>
                <w:sz w:val="24"/>
                <w:szCs w:val="24"/>
                <w:lang w:eastAsia="en-GB"/>
              </w:rPr>
            </w:r>
            <w:r w:rsidR="00F00404"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fldChar w:fldCharType="end"/>
            </w:r>
          </w:p>
          <w:p w14:paraId="74BD023A"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p w14:paraId="52F46582" w14:textId="52E6A10B" w:rsidR="009770CB" w:rsidRPr="00FF0CF9" w:rsidRDefault="009770CB" w:rsidP="009770CB">
            <w:pPr>
              <w:spacing w:after="0" w:line="240" w:lineRule="auto"/>
              <w:rPr>
                <w:rFonts w:asciiTheme="majorHAnsi" w:eastAsia="Times New Roman" w:hAnsiTheme="majorHAnsi" w:cs="Tahoma"/>
                <w:sz w:val="24"/>
                <w:szCs w:val="24"/>
                <w:lang w:eastAsia="en-GB"/>
              </w:rPr>
            </w:pPr>
          </w:p>
        </w:tc>
      </w:tr>
      <w:tr w:rsidR="00FB29F0" w:rsidRPr="00FF0CF9" w14:paraId="3427B53F" w14:textId="77777777" w:rsidTr="00504927">
        <w:tblPrEx>
          <w:tblBorders>
            <w:insideH w:val="none" w:sz="0" w:space="0" w:color="auto"/>
            <w:insideV w:val="none" w:sz="0" w:space="0" w:color="auto"/>
          </w:tblBorders>
        </w:tblPrEx>
        <w:trPr>
          <w:trHeight w:val="596"/>
        </w:trPr>
        <w:tc>
          <w:tcPr>
            <w:tcW w:w="10348" w:type="dxa"/>
            <w:gridSpan w:val="6"/>
            <w:shd w:val="clear" w:color="auto" w:fill="C0C0C0"/>
          </w:tcPr>
          <w:p w14:paraId="6EEA78C3" w14:textId="0D133BF2" w:rsidR="00FB29F0" w:rsidRPr="00FF0CF9" w:rsidRDefault="00FB29F0" w:rsidP="00FB29F0">
            <w:pPr>
              <w:rPr>
                <w:lang w:eastAsia="en-GB"/>
              </w:rPr>
            </w:pPr>
            <w:r w:rsidRPr="00FF0CF9">
              <w:rPr>
                <w:lang w:eastAsia="en-GB"/>
              </w:rPr>
              <w:t>Section 4: Decision Making</w:t>
            </w:r>
          </w:p>
        </w:tc>
      </w:tr>
      <w:tr w:rsidR="009770CB" w:rsidRPr="00FF0CF9" w14:paraId="21645F3A" w14:textId="77777777" w:rsidTr="003000CF">
        <w:trPr>
          <w:trHeight w:val="283"/>
        </w:trPr>
        <w:tc>
          <w:tcPr>
            <w:tcW w:w="3828" w:type="dxa"/>
            <w:shd w:val="clear" w:color="auto" w:fill="BFBFBF"/>
          </w:tcPr>
          <w:p w14:paraId="533ECC08" w14:textId="77777777" w:rsidR="009770CB" w:rsidRPr="00FF0CF9" w:rsidRDefault="009770CB" w:rsidP="009770CB">
            <w:pPr>
              <w:keepNext/>
              <w:spacing w:after="0" w:line="240" w:lineRule="auto"/>
              <w:ind w:left="63" w:hanging="141"/>
              <w:jc w:val="center"/>
              <w:outlineLvl w:val="1"/>
              <w:rPr>
                <w:rFonts w:asciiTheme="majorHAnsi" w:eastAsia="Times New Roman" w:hAnsiTheme="majorHAnsi" w:cs="Tahoma"/>
                <w:b/>
                <w:sz w:val="24"/>
                <w:szCs w:val="24"/>
                <w:lang w:eastAsia="en-GB"/>
              </w:rPr>
            </w:pPr>
          </w:p>
        </w:tc>
        <w:tc>
          <w:tcPr>
            <w:tcW w:w="3189" w:type="dxa"/>
            <w:gridSpan w:val="3"/>
            <w:shd w:val="clear" w:color="auto" w:fill="BFBFBF"/>
            <w:vAlign w:val="center"/>
          </w:tcPr>
          <w:p w14:paraId="2B263DBA" w14:textId="77777777" w:rsidR="009770CB" w:rsidRPr="00FF0CF9" w:rsidRDefault="009770CB" w:rsidP="003000CF">
            <w:pPr>
              <w:jc w:val="center"/>
              <w:rPr>
                <w:lang w:eastAsia="en-GB"/>
              </w:rPr>
            </w:pPr>
            <w:r w:rsidRPr="00FF0CF9">
              <w:rPr>
                <w:lang w:eastAsia="en-GB"/>
              </w:rPr>
              <w:t>Decision Made</w:t>
            </w:r>
          </w:p>
        </w:tc>
        <w:tc>
          <w:tcPr>
            <w:tcW w:w="3331" w:type="dxa"/>
            <w:gridSpan w:val="2"/>
            <w:shd w:val="clear" w:color="auto" w:fill="BFBFBF"/>
            <w:vAlign w:val="center"/>
          </w:tcPr>
          <w:p w14:paraId="751AD4D8" w14:textId="77777777" w:rsidR="009770CB" w:rsidRPr="00FF0CF9" w:rsidRDefault="009770CB" w:rsidP="003000CF">
            <w:pPr>
              <w:jc w:val="center"/>
              <w:rPr>
                <w:lang w:eastAsia="en-GB"/>
              </w:rPr>
            </w:pPr>
            <w:r w:rsidRPr="00FF0CF9">
              <w:rPr>
                <w:lang w:eastAsia="en-GB"/>
              </w:rPr>
              <w:t>Completed by:</w:t>
            </w:r>
          </w:p>
        </w:tc>
      </w:tr>
      <w:tr w:rsidR="009770CB" w:rsidRPr="00FF0CF9" w14:paraId="7CD426D7" w14:textId="77777777" w:rsidTr="00F00404">
        <w:trPr>
          <w:trHeight w:val="523"/>
        </w:trPr>
        <w:tc>
          <w:tcPr>
            <w:tcW w:w="3828" w:type="dxa"/>
          </w:tcPr>
          <w:p w14:paraId="22A5F82F"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b/>
                <w:sz w:val="24"/>
                <w:szCs w:val="24"/>
                <w:lang w:eastAsia="en-GB"/>
              </w:rPr>
              <w:t xml:space="preserve">Unsupervised Volunteer: High Risk </w:t>
            </w:r>
            <w:r w:rsidRPr="00FF0CF9">
              <w:rPr>
                <w:rFonts w:asciiTheme="majorHAnsi" w:eastAsia="Times New Roman" w:hAnsiTheme="majorHAnsi" w:cs="Tahoma"/>
                <w:sz w:val="24"/>
                <w:szCs w:val="24"/>
                <w:lang w:eastAsia="en-GB"/>
              </w:rPr>
              <w:t>– the school cannot guarantee the volunteer will be supervised.</w:t>
            </w:r>
          </w:p>
          <w:p w14:paraId="542EDAD2"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sz w:val="24"/>
                <w:szCs w:val="24"/>
                <w:lang w:eastAsia="en-GB"/>
              </w:rPr>
            </w:pPr>
          </w:p>
          <w:p w14:paraId="248D8986"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“Unsupervised”: This means that supervision cannot always be guaranteed to be ongoing. Please refer to 2.2</w:t>
            </w:r>
          </w:p>
        </w:tc>
        <w:tc>
          <w:tcPr>
            <w:tcW w:w="3189" w:type="dxa"/>
            <w:gridSpan w:val="3"/>
          </w:tcPr>
          <w:p w14:paraId="64E1AE59"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 xml:space="preserve">Application for an enhanced DBS check with a barred list check </w:t>
            </w:r>
            <w:r w:rsidRPr="00FF0CF9">
              <w:rPr>
                <w:rFonts w:asciiTheme="majorHAnsi" w:eastAsia="Times New Roman" w:hAnsiTheme="majorHAnsi" w:cs="Tahoma"/>
                <w:b/>
                <w:sz w:val="24"/>
                <w:szCs w:val="24"/>
                <w:u w:val="single"/>
                <w:lang w:eastAsia="en-GB"/>
              </w:rPr>
              <w:t>must</w:t>
            </w:r>
            <w:r w:rsidRPr="00FF0CF9">
              <w:rPr>
                <w:rFonts w:asciiTheme="majorHAnsi" w:eastAsia="Times New Roman" w:hAnsiTheme="majorHAnsi" w:cs="Tahoma"/>
                <w:sz w:val="24"/>
                <w:szCs w:val="24"/>
                <w:lang w:eastAsia="en-GB"/>
              </w:rPr>
              <w:t xml:space="preserve"> be made.</w:t>
            </w:r>
          </w:p>
        </w:tc>
        <w:tc>
          <w:tcPr>
            <w:tcW w:w="3331" w:type="dxa"/>
            <w:gridSpan w:val="2"/>
          </w:tcPr>
          <w:p w14:paraId="40EA6FE9" w14:textId="77777777" w:rsidR="009770CB" w:rsidRPr="00FF0CF9" w:rsidRDefault="009770CB" w:rsidP="009770CB">
            <w:pPr>
              <w:spacing w:before="120" w:after="120" w:line="240" w:lineRule="auto"/>
              <w:rPr>
                <w:rFonts w:asciiTheme="majorHAnsi" w:eastAsia="Times New Roman" w:hAnsiTheme="majorHAnsi" w:cs="Tahoma"/>
                <w:b/>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57393106" w14:textId="77777777" w:rsidTr="00F00404">
        <w:trPr>
          <w:trHeight w:val="523"/>
        </w:trPr>
        <w:tc>
          <w:tcPr>
            <w:tcW w:w="3828" w:type="dxa"/>
          </w:tcPr>
          <w:p w14:paraId="71E30734"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b/>
                <w:bCs/>
                <w:sz w:val="24"/>
                <w:szCs w:val="24"/>
                <w:lang w:eastAsia="en-GB"/>
              </w:rPr>
              <w:t xml:space="preserve">Supervised Volunteer: High Risk </w:t>
            </w:r>
            <w:r w:rsidRPr="00FF0CF9">
              <w:rPr>
                <w:rFonts w:asciiTheme="majorHAnsi" w:eastAsia="Times New Roman" w:hAnsiTheme="majorHAnsi" w:cs="Tahoma"/>
                <w:sz w:val="24"/>
                <w:szCs w:val="24"/>
                <w:lang w:eastAsia="en-GB"/>
              </w:rPr>
              <w:t>– the person has no previous connection with the school AND cannot provide references from elsewhere.</w:t>
            </w:r>
          </w:p>
          <w:p w14:paraId="2D9854E5"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sz w:val="24"/>
                <w:szCs w:val="24"/>
                <w:lang w:eastAsia="en-GB"/>
              </w:rPr>
            </w:pPr>
          </w:p>
          <w:p w14:paraId="47FDAA89"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There is no statutory reason why this person needs to apply for an enhanced DBS Certificate. However, the school should consider whether the person’s uncorroborated background would raise an unacceptable risk.</w:t>
            </w:r>
          </w:p>
        </w:tc>
        <w:tc>
          <w:tcPr>
            <w:tcW w:w="3189" w:type="dxa"/>
            <w:gridSpan w:val="3"/>
          </w:tcPr>
          <w:p w14:paraId="69841F56"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bookmarkStart w:id="31" w:name="Text8"/>
            <w:r w:rsidRPr="00FF0CF9">
              <w:rPr>
                <w:rFonts w:asciiTheme="majorHAnsi" w:eastAsia="Times New Roman" w:hAnsiTheme="majorHAnsi" w:cs="Tahoma"/>
                <w:sz w:val="24"/>
                <w:szCs w:val="24"/>
                <w:lang w:eastAsia="en-GB"/>
              </w:rPr>
              <w:t>Application for enhanced DBS check is/ is not needed. State reason(s) below:</w:t>
            </w:r>
          </w:p>
          <w:p w14:paraId="0CB310B8"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p>
          <w:p w14:paraId="4C951A97"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p>
        </w:tc>
        <w:bookmarkEnd w:id="31"/>
        <w:tc>
          <w:tcPr>
            <w:tcW w:w="3331" w:type="dxa"/>
            <w:gridSpan w:val="2"/>
          </w:tcPr>
          <w:p w14:paraId="0F29F218"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7FD42878" w14:textId="77777777" w:rsidTr="00F00404">
        <w:trPr>
          <w:trHeight w:val="523"/>
        </w:trPr>
        <w:tc>
          <w:tcPr>
            <w:tcW w:w="3828" w:type="dxa"/>
          </w:tcPr>
          <w:p w14:paraId="481A96C2"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b/>
                <w:bCs/>
                <w:sz w:val="24"/>
                <w:szCs w:val="24"/>
                <w:lang w:eastAsia="en-GB"/>
              </w:rPr>
              <w:t xml:space="preserve">Supervised Volunteer: Medium Risk </w:t>
            </w:r>
            <w:r w:rsidRPr="00FF0CF9">
              <w:rPr>
                <w:rFonts w:asciiTheme="majorHAnsi" w:eastAsia="Times New Roman" w:hAnsiTheme="majorHAnsi" w:cs="Tahoma"/>
                <w:sz w:val="24"/>
                <w:szCs w:val="24"/>
                <w:lang w:eastAsia="en-GB"/>
              </w:rPr>
              <w:t>– The person can provide suitable references for other work with children (either paid or unpaid), they have a connection to the school, and no issues have come to light that would mean they would be unsuitable.</w:t>
            </w:r>
          </w:p>
          <w:p w14:paraId="3F1679AD"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sz w:val="24"/>
                <w:szCs w:val="24"/>
                <w:lang w:eastAsia="en-GB"/>
              </w:rPr>
            </w:pPr>
            <w:r w:rsidRPr="00FF0CF9">
              <w:rPr>
                <w:rFonts w:asciiTheme="majorHAnsi" w:eastAsia="Times New Roman" w:hAnsiTheme="majorHAnsi" w:cs="Tahoma"/>
                <w:i/>
                <w:sz w:val="24"/>
                <w:szCs w:val="24"/>
                <w:lang w:eastAsia="en-GB"/>
              </w:rPr>
              <w:t>There is no statutory reason why this person needs to apply for an enhanced</w:t>
            </w:r>
          </w:p>
          <w:p w14:paraId="5C46BC96"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sz w:val="24"/>
                <w:szCs w:val="24"/>
                <w:u w:val="single"/>
                <w:lang w:eastAsia="en-GB"/>
              </w:rPr>
            </w:pPr>
            <w:r w:rsidRPr="00FF0CF9">
              <w:rPr>
                <w:rFonts w:asciiTheme="majorHAnsi" w:eastAsia="Times New Roman" w:hAnsiTheme="majorHAnsi" w:cs="Tahoma"/>
                <w:i/>
                <w:sz w:val="24"/>
                <w:szCs w:val="24"/>
                <w:lang w:eastAsia="en-GB"/>
              </w:rPr>
              <w:t xml:space="preserve">DBS Certificate. However, the school may wish to do so, as no enhanced DBS has </w:t>
            </w:r>
            <w:proofErr w:type="gramStart"/>
            <w:r w:rsidRPr="00FF0CF9">
              <w:rPr>
                <w:rFonts w:asciiTheme="majorHAnsi" w:eastAsia="Times New Roman" w:hAnsiTheme="majorHAnsi" w:cs="Tahoma"/>
                <w:i/>
                <w:sz w:val="24"/>
                <w:szCs w:val="24"/>
                <w:lang w:eastAsia="en-GB"/>
              </w:rPr>
              <w:t>be</w:t>
            </w:r>
            <w:proofErr w:type="gramEnd"/>
            <w:r w:rsidRPr="00FF0CF9">
              <w:rPr>
                <w:rFonts w:asciiTheme="majorHAnsi" w:eastAsia="Times New Roman" w:hAnsiTheme="majorHAnsi" w:cs="Tahoma"/>
                <w:i/>
                <w:sz w:val="24"/>
                <w:szCs w:val="24"/>
                <w:lang w:eastAsia="en-GB"/>
              </w:rPr>
              <w:t xml:space="preserve"> seen.</w:t>
            </w:r>
          </w:p>
        </w:tc>
        <w:tc>
          <w:tcPr>
            <w:tcW w:w="3189" w:type="dxa"/>
            <w:gridSpan w:val="3"/>
          </w:tcPr>
          <w:p w14:paraId="20BD9F0F"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bookmarkStart w:id="32" w:name="Text9"/>
            <w:r w:rsidRPr="00FF0CF9">
              <w:rPr>
                <w:rFonts w:asciiTheme="majorHAnsi" w:eastAsia="Times New Roman" w:hAnsiTheme="majorHAnsi" w:cs="Tahoma"/>
                <w:sz w:val="24"/>
                <w:szCs w:val="24"/>
                <w:lang w:eastAsia="en-GB"/>
              </w:rPr>
              <w:t>Application for enhanced DBS check is/ is not needed. State reason(s) below</w:t>
            </w:r>
          </w:p>
        </w:tc>
        <w:bookmarkEnd w:id="32"/>
        <w:tc>
          <w:tcPr>
            <w:tcW w:w="3331" w:type="dxa"/>
            <w:gridSpan w:val="2"/>
          </w:tcPr>
          <w:p w14:paraId="258BD0C0"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7596E6AF" w14:textId="77777777" w:rsidTr="00F00404">
        <w:trPr>
          <w:trHeight w:val="523"/>
        </w:trPr>
        <w:tc>
          <w:tcPr>
            <w:tcW w:w="3828" w:type="dxa"/>
          </w:tcPr>
          <w:p w14:paraId="092171D1"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color w:val="000000"/>
                <w:sz w:val="24"/>
                <w:szCs w:val="24"/>
                <w:lang w:eastAsia="en-GB"/>
              </w:rPr>
            </w:pPr>
            <w:r w:rsidRPr="00FF0CF9">
              <w:rPr>
                <w:rFonts w:asciiTheme="majorHAnsi" w:eastAsia="Times New Roman" w:hAnsiTheme="majorHAnsi" w:cs="Tahoma"/>
                <w:b/>
                <w:bCs/>
                <w:sz w:val="24"/>
                <w:szCs w:val="24"/>
                <w:lang w:eastAsia="en-GB"/>
              </w:rPr>
              <w:t>Supervised Volunteer:</w:t>
            </w:r>
            <w:r w:rsidRPr="00FF0CF9">
              <w:rPr>
                <w:rFonts w:asciiTheme="majorHAnsi" w:eastAsia="Times New Roman" w:hAnsiTheme="majorHAnsi" w:cs="Tahoma"/>
                <w:sz w:val="24"/>
                <w:szCs w:val="24"/>
                <w:lang w:val="en-US" w:eastAsia="en-GB"/>
              </w:rPr>
              <w:t xml:space="preserve"> </w:t>
            </w:r>
            <w:r w:rsidRPr="00FF0CF9">
              <w:rPr>
                <w:rFonts w:asciiTheme="majorHAnsi" w:eastAsia="Times New Roman" w:hAnsiTheme="majorHAnsi" w:cs="Tahoma"/>
                <w:b/>
                <w:bCs/>
                <w:color w:val="000000"/>
                <w:sz w:val="24"/>
                <w:szCs w:val="24"/>
                <w:lang w:eastAsia="en-GB"/>
              </w:rPr>
              <w:t xml:space="preserve">Low Risk </w:t>
            </w:r>
            <w:r w:rsidRPr="00FF0CF9">
              <w:rPr>
                <w:rFonts w:asciiTheme="majorHAnsi" w:eastAsia="Times New Roman" w:hAnsiTheme="majorHAnsi" w:cs="Tahoma"/>
                <w:color w:val="000000"/>
                <w:sz w:val="24"/>
                <w:szCs w:val="24"/>
                <w:lang w:eastAsia="en-GB"/>
              </w:rPr>
              <w:t>– The person is signed up to the DBS Update Service and the checks reveal no negative information OR The person is employed or volunteers elsewhere and has a recent enhanced DBS and can provide references OR the school knows the person well (</w:t>
            </w:r>
            <w:proofErr w:type="spellStart"/>
            <w:r w:rsidRPr="00FF0CF9">
              <w:rPr>
                <w:rFonts w:asciiTheme="majorHAnsi" w:eastAsia="Times New Roman" w:hAnsiTheme="majorHAnsi" w:cs="Tahoma"/>
                <w:color w:val="000000"/>
                <w:sz w:val="24"/>
                <w:szCs w:val="24"/>
                <w:lang w:eastAsia="en-GB"/>
              </w:rPr>
              <w:t>eg.</w:t>
            </w:r>
            <w:proofErr w:type="spellEnd"/>
            <w:r w:rsidRPr="00FF0CF9">
              <w:rPr>
                <w:rFonts w:asciiTheme="majorHAnsi" w:eastAsia="Times New Roman" w:hAnsiTheme="majorHAnsi" w:cs="Tahoma"/>
                <w:color w:val="000000"/>
                <w:sz w:val="24"/>
                <w:szCs w:val="24"/>
                <w:lang w:eastAsia="en-GB"/>
              </w:rPr>
              <w:t xml:space="preserve"> may be a former employee)</w:t>
            </w:r>
          </w:p>
          <w:p w14:paraId="631819E4"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color w:val="000000"/>
                <w:sz w:val="24"/>
                <w:szCs w:val="24"/>
                <w:lang w:eastAsia="en-GB"/>
              </w:rPr>
            </w:pPr>
            <w:r w:rsidRPr="00FF0CF9">
              <w:rPr>
                <w:rFonts w:asciiTheme="majorHAnsi" w:eastAsia="Times New Roman" w:hAnsiTheme="majorHAnsi" w:cs="Tahoma"/>
                <w:color w:val="222222"/>
                <w:sz w:val="24"/>
                <w:szCs w:val="24"/>
                <w:lang w:eastAsia="en-GB"/>
              </w:rPr>
              <w:t xml:space="preserve"> </w:t>
            </w:r>
            <w:r w:rsidRPr="00FF0CF9">
              <w:rPr>
                <w:rFonts w:asciiTheme="majorHAnsi" w:eastAsia="Times New Roman" w:hAnsiTheme="majorHAnsi" w:cs="Tahoma"/>
                <w:i/>
                <w:color w:val="000000"/>
                <w:sz w:val="24"/>
                <w:szCs w:val="24"/>
                <w:lang w:eastAsia="en-GB"/>
              </w:rPr>
              <w:t>There is no statutory reason why this person needs to apply for an enhanced</w:t>
            </w:r>
          </w:p>
          <w:p w14:paraId="5A58D72C"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color w:val="000000"/>
                <w:sz w:val="24"/>
                <w:szCs w:val="24"/>
                <w:lang w:eastAsia="en-GB"/>
              </w:rPr>
            </w:pPr>
            <w:r w:rsidRPr="00FF0CF9">
              <w:rPr>
                <w:rFonts w:asciiTheme="majorHAnsi" w:eastAsia="Times New Roman" w:hAnsiTheme="majorHAnsi" w:cs="Tahoma"/>
                <w:i/>
                <w:color w:val="000000"/>
                <w:sz w:val="24"/>
                <w:szCs w:val="24"/>
                <w:lang w:eastAsia="en-GB"/>
              </w:rPr>
              <w:t xml:space="preserve">DBS Certificate. However, unless the person uses the DBS Update service, the school may decide to obtain a </w:t>
            </w:r>
            <w:proofErr w:type="gramStart"/>
            <w:r w:rsidRPr="00FF0CF9">
              <w:rPr>
                <w:rFonts w:asciiTheme="majorHAnsi" w:eastAsia="Times New Roman" w:hAnsiTheme="majorHAnsi" w:cs="Tahoma"/>
                <w:i/>
                <w:color w:val="000000"/>
                <w:sz w:val="24"/>
                <w:szCs w:val="24"/>
                <w:lang w:eastAsia="en-GB"/>
              </w:rPr>
              <w:t>new enhanced DBS.</w:t>
            </w:r>
            <w:proofErr w:type="gramEnd"/>
          </w:p>
          <w:p w14:paraId="47E239C2"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color w:val="000000"/>
                <w:sz w:val="24"/>
                <w:szCs w:val="24"/>
                <w:lang w:eastAsia="en-GB"/>
              </w:rPr>
            </w:pPr>
          </w:p>
          <w:p w14:paraId="2DFB5301" w14:textId="77777777"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i/>
                <w:color w:val="000000"/>
                <w:sz w:val="24"/>
                <w:szCs w:val="24"/>
                <w:lang w:eastAsia="en-GB"/>
              </w:rPr>
            </w:pPr>
          </w:p>
          <w:p w14:paraId="2EA63E29" w14:textId="4CCEA0CA" w:rsidR="009770CB" w:rsidRPr="00FF0CF9" w:rsidRDefault="009770CB" w:rsidP="009770CB">
            <w:pPr>
              <w:autoSpaceDE w:val="0"/>
              <w:autoSpaceDN w:val="0"/>
              <w:adjustRightInd w:val="0"/>
              <w:spacing w:after="0" w:line="240" w:lineRule="auto"/>
              <w:ind w:left="63" w:hanging="141"/>
              <w:rPr>
                <w:rFonts w:asciiTheme="majorHAnsi" w:eastAsia="Times New Roman" w:hAnsiTheme="majorHAnsi" w:cs="Tahoma"/>
                <w:color w:val="000000"/>
                <w:sz w:val="24"/>
                <w:szCs w:val="24"/>
                <w:lang w:eastAsia="en-GB"/>
              </w:rPr>
            </w:pPr>
          </w:p>
        </w:tc>
        <w:tc>
          <w:tcPr>
            <w:tcW w:w="3189" w:type="dxa"/>
            <w:gridSpan w:val="3"/>
          </w:tcPr>
          <w:p w14:paraId="3AAB67D0"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bookmarkStart w:id="33" w:name="Text10"/>
            <w:r w:rsidRPr="00FF0CF9">
              <w:rPr>
                <w:rFonts w:asciiTheme="majorHAnsi" w:eastAsia="Times New Roman" w:hAnsiTheme="majorHAnsi" w:cs="Tahoma"/>
                <w:sz w:val="24"/>
                <w:szCs w:val="24"/>
                <w:lang w:eastAsia="en-GB"/>
              </w:rPr>
              <w:t>Application for enhanced DBS check is/ is not needed. State reason(s) below:</w:t>
            </w:r>
          </w:p>
        </w:tc>
        <w:bookmarkEnd w:id="33"/>
        <w:tc>
          <w:tcPr>
            <w:tcW w:w="3331" w:type="dxa"/>
            <w:gridSpan w:val="2"/>
          </w:tcPr>
          <w:p w14:paraId="5CBA63E3"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7"/>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4DA4CC16" w14:textId="77777777" w:rsidTr="00F00404">
        <w:tc>
          <w:tcPr>
            <w:tcW w:w="3828" w:type="dxa"/>
            <w:vAlign w:val="center"/>
          </w:tcPr>
          <w:p w14:paraId="391CC501" w14:textId="77777777" w:rsidR="009770CB" w:rsidRPr="00FF0CF9" w:rsidRDefault="009770CB" w:rsidP="009770CB">
            <w:pPr>
              <w:spacing w:before="120" w:after="120" w:line="240" w:lineRule="auto"/>
              <w:ind w:left="63" w:hanging="141"/>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Outcome of DBS risk assessment</w:t>
            </w:r>
          </w:p>
        </w:tc>
        <w:tc>
          <w:tcPr>
            <w:tcW w:w="1840" w:type="dxa"/>
            <w:gridSpan w:val="2"/>
          </w:tcPr>
          <w:p w14:paraId="1FBE93E7" w14:textId="77777777" w:rsidR="009770CB" w:rsidRPr="00FF0CF9" w:rsidRDefault="009770CB" w:rsidP="009770CB">
            <w:pPr>
              <w:spacing w:after="0" w:line="240" w:lineRule="auto"/>
              <w:rPr>
                <w:rFonts w:asciiTheme="majorHAnsi" w:eastAsia="Times New Roman" w:hAnsiTheme="majorHAnsi" w:cs="Tahoma"/>
                <w:b/>
                <w:sz w:val="24"/>
                <w:szCs w:val="24"/>
                <w:lang w:eastAsia="en-GB"/>
              </w:rPr>
            </w:pPr>
            <w:r w:rsidRPr="00FF0CF9">
              <w:rPr>
                <w:rFonts w:asciiTheme="majorHAnsi" w:eastAsia="Times New Roman" w:hAnsiTheme="majorHAnsi" w:cs="Tahoma"/>
                <w:b/>
                <w:sz w:val="24"/>
                <w:szCs w:val="24"/>
                <w:lang w:eastAsia="en-GB"/>
              </w:rPr>
              <w:t xml:space="preserve">No DBS  </w:t>
            </w:r>
          </w:p>
          <w:p w14:paraId="6D3CC4E8" w14:textId="77777777" w:rsidR="009770CB" w:rsidRPr="00FF0CF9" w:rsidRDefault="009770CB" w:rsidP="009770CB">
            <w:pPr>
              <w:spacing w:after="0" w:line="240" w:lineRule="auto"/>
              <w:rPr>
                <w:rFonts w:asciiTheme="majorHAnsi" w:eastAsia="Times New Roman" w:hAnsiTheme="majorHAnsi" w:cs="Tahoma"/>
                <w:b/>
                <w:sz w:val="24"/>
                <w:szCs w:val="24"/>
                <w:lang w:eastAsia="en-GB"/>
              </w:rPr>
            </w:pPr>
            <w:r w:rsidRPr="00FF0CF9">
              <w:rPr>
                <w:rFonts w:asciiTheme="majorHAnsi" w:eastAsia="Times New Roman" w:hAnsiTheme="majorHAnsi" w:cs="Tahoma"/>
                <w:b/>
                <w:sz w:val="24"/>
                <w:szCs w:val="24"/>
                <w:lang w:eastAsia="en-GB"/>
              </w:rPr>
              <w:fldChar w:fldCharType="begin">
                <w:ffData>
                  <w:name w:val="Check3"/>
                  <w:enabled/>
                  <w:calcOnExit w:val="0"/>
                  <w:checkBox>
                    <w:sizeAuto/>
                    <w:default w:val="0"/>
                  </w:checkBox>
                </w:ffData>
              </w:fldChar>
            </w:r>
            <w:r w:rsidRPr="00FF0CF9">
              <w:rPr>
                <w:rFonts w:asciiTheme="majorHAnsi" w:eastAsia="Times New Roman" w:hAnsiTheme="majorHAnsi" w:cs="Tahoma"/>
                <w:b/>
                <w:sz w:val="24"/>
                <w:szCs w:val="24"/>
                <w:lang w:eastAsia="en-GB"/>
              </w:rPr>
              <w:instrText xml:space="preserve"> FORMCHECKBOX </w:instrText>
            </w:r>
            <w:r w:rsidR="00F00404" w:rsidRPr="00FF0CF9">
              <w:rPr>
                <w:rFonts w:asciiTheme="majorHAnsi" w:eastAsia="Times New Roman" w:hAnsiTheme="majorHAnsi" w:cs="Tahoma"/>
                <w:b/>
                <w:sz w:val="24"/>
                <w:szCs w:val="24"/>
                <w:lang w:eastAsia="en-GB"/>
              </w:rPr>
            </w:r>
            <w:r w:rsidR="00F00404" w:rsidRPr="00FF0CF9">
              <w:rPr>
                <w:rFonts w:asciiTheme="majorHAnsi" w:eastAsia="Times New Roman" w:hAnsiTheme="majorHAnsi" w:cs="Tahoma"/>
                <w:b/>
                <w:sz w:val="24"/>
                <w:szCs w:val="24"/>
                <w:lang w:eastAsia="en-GB"/>
              </w:rPr>
              <w:fldChar w:fldCharType="separate"/>
            </w:r>
            <w:r w:rsidRPr="00FF0CF9">
              <w:rPr>
                <w:rFonts w:asciiTheme="majorHAnsi" w:eastAsia="Times New Roman" w:hAnsiTheme="majorHAnsi" w:cs="Tahoma"/>
                <w:b/>
                <w:sz w:val="24"/>
                <w:szCs w:val="24"/>
                <w:lang w:eastAsia="en-GB"/>
              </w:rPr>
              <w:fldChar w:fldCharType="end"/>
            </w:r>
          </w:p>
          <w:p w14:paraId="4F5AD6C4"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tc>
        <w:tc>
          <w:tcPr>
            <w:tcW w:w="2127" w:type="dxa"/>
            <w:gridSpan w:val="2"/>
          </w:tcPr>
          <w:p w14:paraId="6AEDF8FD" w14:textId="77777777" w:rsidR="009770CB" w:rsidRPr="00FF0CF9" w:rsidRDefault="009770CB" w:rsidP="009770CB">
            <w:pPr>
              <w:spacing w:after="0" w:line="240" w:lineRule="auto"/>
              <w:rPr>
                <w:rFonts w:asciiTheme="majorHAnsi" w:eastAsia="Times New Roman" w:hAnsiTheme="majorHAnsi" w:cs="Tahoma"/>
                <w:b/>
                <w:sz w:val="24"/>
                <w:szCs w:val="24"/>
                <w:lang w:eastAsia="en-GB"/>
              </w:rPr>
            </w:pPr>
            <w:r w:rsidRPr="00FF0CF9">
              <w:rPr>
                <w:rFonts w:asciiTheme="majorHAnsi" w:eastAsia="Times New Roman" w:hAnsiTheme="majorHAnsi" w:cs="Tahoma"/>
                <w:b/>
                <w:sz w:val="24"/>
                <w:szCs w:val="24"/>
                <w:lang w:eastAsia="en-GB"/>
              </w:rPr>
              <w:t xml:space="preserve">Enhanced DBS  </w:t>
            </w:r>
            <w:r w:rsidRPr="00FF0CF9">
              <w:rPr>
                <w:rFonts w:asciiTheme="majorHAnsi" w:eastAsia="Times New Roman" w:hAnsiTheme="majorHAnsi" w:cs="Tahoma"/>
                <w:b/>
                <w:sz w:val="24"/>
                <w:szCs w:val="24"/>
                <w:lang w:eastAsia="en-GB"/>
              </w:rPr>
              <w:fldChar w:fldCharType="begin">
                <w:ffData>
                  <w:name w:val="Check4"/>
                  <w:enabled/>
                  <w:calcOnExit w:val="0"/>
                  <w:checkBox>
                    <w:sizeAuto/>
                    <w:default w:val="0"/>
                  </w:checkBox>
                </w:ffData>
              </w:fldChar>
            </w:r>
            <w:r w:rsidRPr="00FF0CF9">
              <w:rPr>
                <w:rFonts w:asciiTheme="majorHAnsi" w:eastAsia="Times New Roman" w:hAnsiTheme="majorHAnsi" w:cs="Tahoma"/>
                <w:b/>
                <w:sz w:val="24"/>
                <w:szCs w:val="24"/>
                <w:lang w:eastAsia="en-GB"/>
              </w:rPr>
              <w:instrText xml:space="preserve"> FORMCHECKBOX </w:instrText>
            </w:r>
            <w:r w:rsidR="00F00404" w:rsidRPr="00FF0CF9">
              <w:rPr>
                <w:rFonts w:asciiTheme="majorHAnsi" w:eastAsia="Times New Roman" w:hAnsiTheme="majorHAnsi" w:cs="Tahoma"/>
                <w:b/>
                <w:sz w:val="24"/>
                <w:szCs w:val="24"/>
                <w:lang w:eastAsia="en-GB"/>
              </w:rPr>
            </w:r>
            <w:r w:rsidR="00F00404" w:rsidRPr="00FF0CF9">
              <w:rPr>
                <w:rFonts w:asciiTheme="majorHAnsi" w:eastAsia="Times New Roman" w:hAnsiTheme="majorHAnsi" w:cs="Tahoma"/>
                <w:b/>
                <w:sz w:val="24"/>
                <w:szCs w:val="24"/>
                <w:lang w:eastAsia="en-GB"/>
              </w:rPr>
              <w:fldChar w:fldCharType="separate"/>
            </w:r>
            <w:r w:rsidRPr="00FF0CF9">
              <w:rPr>
                <w:rFonts w:asciiTheme="majorHAnsi" w:eastAsia="Times New Roman" w:hAnsiTheme="majorHAnsi" w:cs="Tahoma"/>
                <w:b/>
                <w:sz w:val="24"/>
                <w:szCs w:val="24"/>
                <w:lang w:eastAsia="en-GB"/>
              </w:rPr>
              <w:fldChar w:fldCharType="end"/>
            </w:r>
          </w:p>
        </w:tc>
        <w:tc>
          <w:tcPr>
            <w:tcW w:w="2553" w:type="dxa"/>
          </w:tcPr>
          <w:p w14:paraId="4675EF4E" w14:textId="77777777" w:rsidR="009770CB" w:rsidRPr="00FF0CF9" w:rsidRDefault="009770CB" w:rsidP="009770CB">
            <w:pPr>
              <w:spacing w:after="0" w:line="240" w:lineRule="auto"/>
              <w:rPr>
                <w:rFonts w:asciiTheme="majorHAnsi" w:eastAsia="Times New Roman" w:hAnsiTheme="majorHAnsi" w:cs="Tahoma"/>
                <w:b/>
                <w:sz w:val="24"/>
                <w:szCs w:val="24"/>
                <w:lang w:eastAsia="en-GB"/>
              </w:rPr>
            </w:pPr>
            <w:r w:rsidRPr="00FF0CF9">
              <w:rPr>
                <w:rFonts w:asciiTheme="majorHAnsi" w:eastAsia="Times New Roman" w:hAnsiTheme="majorHAnsi" w:cs="Tahoma"/>
                <w:b/>
                <w:sz w:val="24"/>
                <w:szCs w:val="24"/>
                <w:lang w:eastAsia="en-GB"/>
              </w:rPr>
              <w:t xml:space="preserve">Enhanced DBS with barred list check </w:t>
            </w:r>
          </w:p>
          <w:p w14:paraId="356A64AB"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b/>
                <w:sz w:val="24"/>
                <w:szCs w:val="24"/>
                <w:lang w:eastAsia="en-GB"/>
              </w:rPr>
              <w:fldChar w:fldCharType="begin">
                <w:ffData>
                  <w:name w:val="Check4"/>
                  <w:enabled/>
                  <w:calcOnExit w:val="0"/>
                  <w:checkBox>
                    <w:sizeAuto/>
                    <w:default w:val="0"/>
                  </w:checkBox>
                </w:ffData>
              </w:fldChar>
            </w:r>
            <w:r w:rsidRPr="00FF0CF9">
              <w:rPr>
                <w:rFonts w:asciiTheme="majorHAnsi" w:eastAsia="Times New Roman" w:hAnsiTheme="majorHAnsi" w:cs="Tahoma"/>
                <w:b/>
                <w:sz w:val="24"/>
                <w:szCs w:val="24"/>
                <w:lang w:eastAsia="en-GB"/>
              </w:rPr>
              <w:instrText xml:space="preserve"> FORMCHECKBOX </w:instrText>
            </w:r>
            <w:r w:rsidR="00F00404" w:rsidRPr="00FF0CF9">
              <w:rPr>
                <w:rFonts w:asciiTheme="majorHAnsi" w:eastAsia="Times New Roman" w:hAnsiTheme="majorHAnsi" w:cs="Tahoma"/>
                <w:b/>
                <w:sz w:val="24"/>
                <w:szCs w:val="24"/>
                <w:lang w:eastAsia="en-GB"/>
              </w:rPr>
            </w:r>
            <w:r w:rsidR="00F00404" w:rsidRPr="00FF0CF9">
              <w:rPr>
                <w:rFonts w:asciiTheme="majorHAnsi" w:eastAsia="Times New Roman" w:hAnsiTheme="majorHAnsi" w:cs="Tahoma"/>
                <w:b/>
                <w:sz w:val="24"/>
                <w:szCs w:val="24"/>
                <w:lang w:eastAsia="en-GB"/>
              </w:rPr>
              <w:fldChar w:fldCharType="separate"/>
            </w:r>
            <w:r w:rsidRPr="00FF0CF9">
              <w:rPr>
                <w:rFonts w:asciiTheme="majorHAnsi" w:eastAsia="Times New Roman" w:hAnsiTheme="majorHAnsi" w:cs="Tahoma"/>
                <w:b/>
                <w:sz w:val="24"/>
                <w:szCs w:val="24"/>
                <w:lang w:eastAsia="en-GB"/>
              </w:rPr>
              <w:fldChar w:fldCharType="end"/>
            </w:r>
          </w:p>
        </w:tc>
      </w:tr>
    </w:tbl>
    <w:p w14:paraId="46364B46" w14:textId="77777777" w:rsidR="009770CB" w:rsidRPr="00FF0CF9" w:rsidRDefault="009770CB" w:rsidP="009770CB">
      <w:pPr>
        <w:spacing w:after="0" w:line="240" w:lineRule="auto"/>
        <w:rPr>
          <w:rFonts w:asciiTheme="majorHAnsi" w:eastAsia="Times New Roman" w:hAnsiTheme="majorHAnsi" w:cs="Tahoma"/>
          <w:sz w:val="24"/>
          <w:szCs w:val="24"/>
          <w:lang w:eastAsia="en-G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378"/>
      </w:tblGrid>
      <w:tr w:rsidR="009770CB" w:rsidRPr="00FF0CF9" w14:paraId="129B9C57" w14:textId="77777777" w:rsidTr="009770CB">
        <w:trPr>
          <w:trHeight w:val="283"/>
        </w:trPr>
        <w:tc>
          <w:tcPr>
            <w:tcW w:w="10348" w:type="dxa"/>
            <w:gridSpan w:val="2"/>
            <w:shd w:val="clear" w:color="auto" w:fill="C0C0C0"/>
          </w:tcPr>
          <w:p w14:paraId="2BF289C2" w14:textId="77777777" w:rsidR="009770CB" w:rsidRPr="00FF0CF9" w:rsidRDefault="009770CB" w:rsidP="00FB29F0">
            <w:pPr>
              <w:rPr>
                <w:lang w:eastAsia="en-GB"/>
              </w:rPr>
            </w:pPr>
            <w:r w:rsidRPr="00FF0CF9">
              <w:rPr>
                <w:lang w:eastAsia="en-GB"/>
              </w:rPr>
              <w:t>Section 5: Form completed by.</w:t>
            </w:r>
          </w:p>
        </w:tc>
      </w:tr>
      <w:tr w:rsidR="009770CB" w:rsidRPr="00FF0CF9" w14:paraId="2C0A417C" w14:textId="77777777" w:rsidTr="009770CB">
        <w:tc>
          <w:tcPr>
            <w:tcW w:w="3970" w:type="dxa"/>
            <w:vAlign w:val="center"/>
          </w:tcPr>
          <w:p w14:paraId="76C9664E"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Name:</w:t>
            </w:r>
          </w:p>
        </w:tc>
        <w:tc>
          <w:tcPr>
            <w:tcW w:w="6378" w:type="dxa"/>
            <w:vAlign w:val="center"/>
          </w:tcPr>
          <w:p w14:paraId="2766C116"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1"/>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0CC84E1D" w14:textId="77777777" w:rsidTr="009770CB">
        <w:tc>
          <w:tcPr>
            <w:tcW w:w="3970" w:type="dxa"/>
            <w:vAlign w:val="center"/>
          </w:tcPr>
          <w:p w14:paraId="207EF962"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Signature:</w:t>
            </w:r>
          </w:p>
        </w:tc>
        <w:tc>
          <w:tcPr>
            <w:tcW w:w="6378" w:type="dxa"/>
            <w:vAlign w:val="center"/>
          </w:tcPr>
          <w:p w14:paraId="4231D515"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1"/>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1C541C45" w14:textId="77777777" w:rsidTr="009770CB">
        <w:tc>
          <w:tcPr>
            <w:tcW w:w="3970" w:type="dxa"/>
            <w:vAlign w:val="center"/>
          </w:tcPr>
          <w:p w14:paraId="7B696CF2"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Position in school:</w:t>
            </w:r>
          </w:p>
        </w:tc>
        <w:tc>
          <w:tcPr>
            <w:tcW w:w="6378" w:type="dxa"/>
          </w:tcPr>
          <w:p w14:paraId="16858BE2"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
                  <w:enabled/>
                  <w:calcOnExit w:val="0"/>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2D420E20" w14:textId="77777777" w:rsidTr="009770CB">
        <w:tc>
          <w:tcPr>
            <w:tcW w:w="3970" w:type="dxa"/>
            <w:vAlign w:val="center"/>
          </w:tcPr>
          <w:p w14:paraId="61CD3B43"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Date:</w:t>
            </w:r>
          </w:p>
        </w:tc>
        <w:tc>
          <w:tcPr>
            <w:tcW w:w="6378" w:type="dxa"/>
            <w:vAlign w:val="center"/>
          </w:tcPr>
          <w:p w14:paraId="19675C06"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fldChar w:fldCharType="begin">
                <w:ffData>
                  <w:name w:val="Text28"/>
                  <w:enabled/>
                  <w:calcOnExit w:val="0"/>
                  <w:textInput>
                    <w:type w:val="date"/>
                    <w:format w:val="dd/MM/yyyy"/>
                  </w:textInput>
                </w:ffData>
              </w:fldChar>
            </w:r>
            <w:r w:rsidRPr="00FF0CF9">
              <w:rPr>
                <w:rFonts w:asciiTheme="majorHAnsi" w:eastAsia="Times New Roman" w:hAnsiTheme="majorHAnsi" w:cs="Tahoma"/>
                <w:sz w:val="24"/>
                <w:szCs w:val="24"/>
                <w:lang w:eastAsia="en-GB"/>
              </w:rPr>
              <w:instrText xml:space="preserve"> FORMTEXT </w:instrText>
            </w:r>
            <w:r w:rsidRPr="00FF0CF9">
              <w:rPr>
                <w:rFonts w:asciiTheme="majorHAnsi" w:eastAsia="Times New Roman" w:hAnsiTheme="majorHAnsi" w:cs="Tahoma"/>
                <w:sz w:val="24"/>
                <w:szCs w:val="24"/>
                <w:lang w:eastAsia="en-GB"/>
              </w:rPr>
            </w:r>
            <w:r w:rsidRPr="00FF0CF9">
              <w:rPr>
                <w:rFonts w:asciiTheme="majorHAnsi" w:eastAsia="Times New Roman" w:hAnsiTheme="majorHAnsi" w:cs="Tahoma"/>
                <w:sz w:val="24"/>
                <w:szCs w:val="24"/>
                <w:lang w:eastAsia="en-GB"/>
              </w:rPr>
              <w:fldChar w:fldCharType="separate"/>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noProof/>
                <w:sz w:val="24"/>
                <w:szCs w:val="24"/>
                <w:lang w:eastAsia="en-GB"/>
              </w:rPr>
              <w:t> </w:t>
            </w:r>
            <w:r w:rsidRPr="00FF0CF9">
              <w:rPr>
                <w:rFonts w:asciiTheme="majorHAnsi" w:eastAsia="Times New Roman" w:hAnsiTheme="majorHAnsi" w:cs="Tahoma"/>
                <w:sz w:val="24"/>
                <w:szCs w:val="24"/>
                <w:lang w:eastAsia="en-GB"/>
              </w:rPr>
              <w:fldChar w:fldCharType="end"/>
            </w:r>
          </w:p>
        </w:tc>
      </w:tr>
      <w:tr w:rsidR="009770CB" w:rsidRPr="00FF0CF9" w14:paraId="4B09FECB" w14:textId="77777777" w:rsidTr="009770CB">
        <w:tc>
          <w:tcPr>
            <w:tcW w:w="3970" w:type="dxa"/>
            <w:vAlign w:val="center"/>
          </w:tcPr>
          <w:p w14:paraId="5A24A117"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Signature of Headteacher</w:t>
            </w:r>
          </w:p>
        </w:tc>
        <w:tc>
          <w:tcPr>
            <w:tcW w:w="6378" w:type="dxa"/>
            <w:vAlign w:val="center"/>
          </w:tcPr>
          <w:p w14:paraId="4A44C36D"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p>
        </w:tc>
      </w:tr>
      <w:tr w:rsidR="009770CB" w:rsidRPr="00FF0CF9" w14:paraId="34F619F7" w14:textId="77777777" w:rsidTr="009770CB">
        <w:tc>
          <w:tcPr>
            <w:tcW w:w="10348" w:type="dxa"/>
            <w:gridSpan w:val="2"/>
            <w:vAlign w:val="center"/>
          </w:tcPr>
          <w:p w14:paraId="5980958D" w14:textId="77777777" w:rsidR="009770CB" w:rsidRPr="00FF0CF9" w:rsidRDefault="009770CB" w:rsidP="009770CB">
            <w:pPr>
              <w:spacing w:before="120" w:after="120" w:line="240" w:lineRule="auto"/>
              <w:rPr>
                <w:rFonts w:asciiTheme="majorHAnsi" w:eastAsia="Times New Roman" w:hAnsiTheme="majorHAnsi" w:cs="Tahoma"/>
                <w:sz w:val="24"/>
                <w:szCs w:val="24"/>
                <w:lang w:eastAsia="en-GB"/>
              </w:rPr>
            </w:pPr>
            <w:r w:rsidRPr="00FF0CF9">
              <w:rPr>
                <w:rFonts w:asciiTheme="majorHAnsi" w:eastAsia="Times New Roman" w:hAnsiTheme="majorHAnsi" w:cs="Tahoma"/>
                <w:sz w:val="24"/>
                <w:szCs w:val="24"/>
                <w:lang w:eastAsia="en-GB"/>
              </w:rPr>
              <w:t>This form must be kept in the HR file of the volunteer.</w:t>
            </w:r>
          </w:p>
        </w:tc>
      </w:tr>
    </w:tbl>
    <w:p w14:paraId="3D3DBFDF" w14:textId="04F6A216" w:rsidR="00325465" w:rsidRPr="00FF0CF9" w:rsidRDefault="00325465" w:rsidP="006969AC">
      <w:pPr>
        <w:spacing w:after="160" w:line="259" w:lineRule="auto"/>
        <w:rPr>
          <w:rFonts w:asciiTheme="majorHAnsi" w:hAnsiTheme="majorHAnsi" w:cs="Tahoma"/>
          <w:sz w:val="24"/>
          <w:szCs w:val="24"/>
        </w:rPr>
      </w:pPr>
    </w:p>
    <w:p w14:paraId="04B4D1D4" w14:textId="77777777" w:rsidR="00325465" w:rsidRPr="00FF0CF9" w:rsidRDefault="00325465" w:rsidP="006969AC">
      <w:pPr>
        <w:spacing w:after="160" w:line="259" w:lineRule="auto"/>
        <w:rPr>
          <w:rFonts w:asciiTheme="majorHAnsi" w:hAnsiTheme="majorHAnsi" w:cs="Tahoma"/>
          <w:sz w:val="24"/>
          <w:szCs w:val="24"/>
        </w:rPr>
      </w:pPr>
    </w:p>
    <w:p w14:paraId="49D24502" w14:textId="77777777" w:rsidR="00B834FE" w:rsidRDefault="00B834FE" w:rsidP="006969AC">
      <w:pPr>
        <w:spacing w:after="160" w:line="259" w:lineRule="auto"/>
        <w:rPr>
          <w:rFonts w:ascii="Tahoma" w:hAnsi="Tahoma" w:cs="Tahoma"/>
        </w:rPr>
      </w:pPr>
    </w:p>
    <w:p w14:paraId="0F49165A" w14:textId="77777777" w:rsidR="00B834FE" w:rsidRDefault="00B834FE" w:rsidP="006969AC">
      <w:pPr>
        <w:spacing w:after="160" w:line="259" w:lineRule="auto"/>
        <w:rPr>
          <w:rFonts w:ascii="Tahoma" w:hAnsi="Tahoma" w:cs="Tahoma"/>
        </w:rPr>
      </w:pPr>
    </w:p>
    <w:p w14:paraId="38EC41E9" w14:textId="77777777" w:rsidR="00B834FE" w:rsidRDefault="00B834FE" w:rsidP="006969AC">
      <w:pPr>
        <w:spacing w:after="160" w:line="259" w:lineRule="auto"/>
        <w:rPr>
          <w:rFonts w:ascii="Tahoma" w:hAnsi="Tahoma" w:cs="Tahoma"/>
        </w:rPr>
      </w:pPr>
    </w:p>
    <w:p w14:paraId="30ABA81A" w14:textId="77777777" w:rsidR="00B834FE" w:rsidRDefault="00B834FE" w:rsidP="006969AC">
      <w:pPr>
        <w:spacing w:after="160" w:line="259" w:lineRule="auto"/>
        <w:rPr>
          <w:rFonts w:ascii="Tahoma" w:hAnsi="Tahoma" w:cs="Tahoma"/>
        </w:rPr>
      </w:pPr>
    </w:p>
    <w:p w14:paraId="32371CA8" w14:textId="77777777" w:rsidR="00B834FE" w:rsidRDefault="00B834FE" w:rsidP="006969AC">
      <w:pPr>
        <w:spacing w:after="160" w:line="259" w:lineRule="auto"/>
        <w:rPr>
          <w:rFonts w:ascii="Tahoma" w:hAnsi="Tahoma" w:cs="Tahoma"/>
        </w:rPr>
      </w:pPr>
    </w:p>
    <w:p w14:paraId="0ACDFE35" w14:textId="7490BDFE" w:rsidR="00B834FE" w:rsidRDefault="00B834FE" w:rsidP="006969AC">
      <w:pPr>
        <w:spacing w:after="160" w:line="259" w:lineRule="auto"/>
        <w:rPr>
          <w:rFonts w:ascii="Tahoma" w:hAnsi="Tahoma" w:cs="Tahoma"/>
        </w:rPr>
        <w:sectPr w:rsidR="00B834FE" w:rsidSect="00DF3177">
          <w:pgSz w:w="11906" w:h="16838"/>
          <w:pgMar w:top="1135" w:right="850" w:bottom="1440" w:left="850" w:header="706" w:footer="706" w:gutter="0"/>
          <w:cols w:space="708"/>
          <w:docGrid w:linePitch="360"/>
        </w:sectPr>
      </w:pPr>
    </w:p>
    <w:p w14:paraId="586C8CE4" w14:textId="31453036" w:rsidR="00B834FE" w:rsidRPr="002936BA" w:rsidRDefault="001C29FF" w:rsidP="001C29FF">
      <w:pPr>
        <w:spacing w:after="160" w:line="259" w:lineRule="auto"/>
        <w:ind w:left="-284" w:hanging="283"/>
        <w:jc w:val="center"/>
        <w:rPr>
          <w:rFonts w:ascii="Tahoma" w:hAnsi="Tahoma" w:cs="Tahoma"/>
        </w:rPr>
      </w:pPr>
      <w:r>
        <w:rPr>
          <w:rFonts w:ascii="Tahoma" w:hAnsi="Tahoma" w:cs="Tahoma"/>
          <w:noProof/>
        </w:rPr>
        <w:drawing>
          <wp:inline distT="0" distB="0" distL="0" distR="0" wp14:anchorId="46575325" wp14:editId="0B8765D5">
            <wp:extent cx="9057640" cy="5239223"/>
            <wp:effectExtent l="0" t="0" r="0" b="0"/>
            <wp:docPr id="470954452" name="Picture 47095445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ord&#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057640" cy="5239223"/>
                    </a:xfrm>
                    <a:prstGeom prst="rect">
                      <a:avLst/>
                    </a:prstGeom>
                    <a:noFill/>
                    <a:ln>
                      <a:noFill/>
                    </a:ln>
                  </pic:spPr>
                </pic:pic>
              </a:graphicData>
            </a:graphic>
          </wp:inline>
        </w:drawing>
      </w:r>
    </w:p>
    <w:sectPr w:rsidR="00B834FE" w:rsidRPr="002936BA" w:rsidSect="00B834FE">
      <w:pgSz w:w="16838" w:h="11906" w:orient="landscape"/>
      <w:pgMar w:top="851" w:right="1134"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0E9A5" w14:textId="77777777" w:rsidR="00F00404" w:rsidRDefault="00F00404" w:rsidP="00043063">
      <w:pPr>
        <w:spacing w:after="0" w:line="240" w:lineRule="auto"/>
      </w:pPr>
      <w:r>
        <w:separator/>
      </w:r>
    </w:p>
  </w:endnote>
  <w:endnote w:type="continuationSeparator" w:id="0">
    <w:p w14:paraId="131C0225" w14:textId="77777777" w:rsidR="00F00404" w:rsidRDefault="00F00404" w:rsidP="00043063">
      <w:pPr>
        <w:spacing w:after="0" w:line="240" w:lineRule="auto"/>
      </w:pPr>
      <w:r>
        <w:continuationSeparator/>
      </w:r>
    </w:p>
  </w:endnote>
  <w:endnote w:type="continuationNotice" w:id="1">
    <w:p w14:paraId="54DD85A0" w14:textId="77777777" w:rsidR="00F00404" w:rsidRDefault="00F004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M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otham A">
    <w:altName w:val="Times New Roman"/>
    <w:charset w:val="00"/>
    <w:family w:val="auto"/>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DD597" w14:textId="23C2463F" w:rsidR="00FB29F0" w:rsidRDefault="00FB29F0">
    <w:pPr>
      <w:pStyle w:val="Footer"/>
      <w:jc w:val="right"/>
    </w:pPr>
    <w:r>
      <w:t xml:space="preserve">BNVP / SAFER RECRUITMENT POLICY / REVIEWED SEPT 2026 / PAGE </w:t>
    </w:r>
    <w:sdt>
      <w:sdtPr>
        <w:id w:val="-82581701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0997E36" w14:textId="1F9138D4" w:rsidR="00F00404" w:rsidRPr="002831C1" w:rsidRDefault="00F00404" w:rsidP="00FB29F0">
    <w:pPr>
      <w:pStyle w:val="Foo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72F97" w14:textId="77777777" w:rsidR="00F00404" w:rsidRDefault="00F00404" w:rsidP="00043063">
      <w:pPr>
        <w:spacing w:after="0" w:line="240" w:lineRule="auto"/>
      </w:pPr>
      <w:r>
        <w:separator/>
      </w:r>
    </w:p>
  </w:footnote>
  <w:footnote w:type="continuationSeparator" w:id="0">
    <w:p w14:paraId="011EF250" w14:textId="77777777" w:rsidR="00F00404" w:rsidRDefault="00F00404" w:rsidP="00043063">
      <w:pPr>
        <w:spacing w:after="0" w:line="240" w:lineRule="auto"/>
      </w:pPr>
      <w:r>
        <w:continuationSeparator/>
      </w:r>
    </w:p>
  </w:footnote>
  <w:footnote w:type="continuationNotice" w:id="1">
    <w:p w14:paraId="6507339D" w14:textId="77777777" w:rsidR="00F00404" w:rsidRDefault="00F004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207E2" w14:textId="7F08C6B2" w:rsidR="00F00404" w:rsidRPr="00FF0CF9" w:rsidRDefault="00F00404" w:rsidP="00FF0CF9">
    <w:pPr>
      <w:pStyle w:val="Header"/>
      <w:jc w:val="center"/>
      <w:rPr>
        <w:rFonts w:asciiTheme="majorHAnsi" w:hAnsiTheme="majorHAnsi" w:cstheme="majorHAnsi"/>
        <w:b/>
        <w:sz w:val="32"/>
      </w:rPr>
    </w:pPr>
    <w:r w:rsidRPr="00FF0CF9">
      <w:rPr>
        <w:rFonts w:asciiTheme="majorHAnsi" w:hAnsiTheme="majorHAnsi" w:cstheme="majorHAnsi"/>
        <w:b/>
        <w:noProof/>
        <w:sz w:val="32"/>
      </w:rPr>
      <w:drawing>
        <wp:anchor distT="0" distB="0" distL="114300" distR="114300" simplePos="0" relativeHeight="251658240" behindDoc="1" locked="0" layoutInCell="1" allowOverlap="1" wp14:anchorId="10CDC81D" wp14:editId="267F20F5">
          <wp:simplePos x="0" y="0"/>
          <wp:positionH relativeFrom="margin">
            <wp:posOffset>-175260</wp:posOffset>
          </wp:positionH>
          <wp:positionV relativeFrom="paragraph">
            <wp:posOffset>-381635</wp:posOffset>
          </wp:positionV>
          <wp:extent cx="2019300" cy="724535"/>
          <wp:effectExtent l="0" t="0" r="0" b="0"/>
          <wp:wrapTight wrapText="bothSides">
            <wp:wrapPolygon edited="0">
              <wp:start x="0" y="0"/>
              <wp:lineTo x="0" y="21013"/>
              <wp:lineTo x="21396" y="21013"/>
              <wp:lineTo x="213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BNVP.png"/>
                  <pic:cNvPicPr/>
                </pic:nvPicPr>
                <pic:blipFill>
                  <a:blip r:embed="rId1">
                    <a:extLst>
                      <a:ext uri="{28A0092B-C50C-407E-A947-70E740481C1C}">
                        <a14:useLocalDpi xmlns:a14="http://schemas.microsoft.com/office/drawing/2010/main" val="0"/>
                      </a:ext>
                    </a:extLst>
                  </a:blip>
                  <a:stretch>
                    <a:fillRect/>
                  </a:stretch>
                </pic:blipFill>
                <pic:spPr>
                  <a:xfrm>
                    <a:off x="0" y="0"/>
                    <a:ext cx="2019300" cy="724535"/>
                  </a:xfrm>
                  <a:prstGeom prst="rect">
                    <a:avLst/>
                  </a:prstGeom>
                </pic:spPr>
              </pic:pic>
            </a:graphicData>
          </a:graphic>
          <wp14:sizeRelH relativeFrom="margin">
            <wp14:pctWidth>0</wp14:pctWidth>
          </wp14:sizeRelH>
          <wp14:sizeRelV relativeFrom="margin">
            <wp14:pctHeight>0</wp14:pctHeight>
          </wp14:sizeRelV>
        </wp:anchor>
      </w:drawing>
    </w:r>
    <w:r w:rsidRPr="00FF0CF9">
      <w:rPr>
        <w:rFonts w:asciiTheme="majorHAnsi" w:hAnsiTheme="majorHAnsi" w:cstheme="majorHAnsi"/>
        <w:b/>
        <w:sz w:val="32"/>
      </w:rPr>
      <w:t>SAFER RECRUITMENT POLICY</w:t>
    </w:r>
  </w:p>
  <w:p w14:paraId="734EA8D2" w14:textId="77777777" w:rsidR="00F00404" w:rsidRDefault="00F00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8A6"/>
    <w:multiLevelType w:val="hybridMultilevel"/>
    <w:tmpl w:val="2EDCFE96"/>
    <w:lvl w:ilvl="0" w:tplc="08090001">
      <w:start w:val="1"/>
      <w:numFmt w:val="bullet"/>
      <w:lvlText w:val=""/>
      <w:lvlJc w:val="left"/>
      <w:pPr>
        <w:tabs>
          <w:tab w:val="num" w:pos="1080"/>
        </w:tabs>
        <w:ind w:left="1060" w:hanging="34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422407B"/>
    <w:multiLevelType w:val="hybridMultilevel"/>
    <w:tmpl w:val="0220C356"/>
    <w:lvl w:ilvl="0" w:tplc="531A7DC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F17E5"/>
    <w:multiLevelType w:val="hybridMultilevel"/>
    <w:tmpl w:val="57CA55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B625541"/>
    <w:multiLevelType w:val="multilevel"/>
    <w:tmpl w:val="A76E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6921"/>
    <w:multiLevelType w:val="hybridMultilevel"/>
    <w:tmpl w:val="B7D268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4E71373"/>
    <w:multiLevelType w:val="hybridMultilevel"/>
    <w:tmpl w:val="45AAF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75FD9"/>
    <w:multiLevelType w:val="hybridMultilevel"/>
    <w:tmpl w:val="9D40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56AA2"/>
    <w:multiLevelType w:val="hybridMultilevel"/>
    <w:tmpl w:val="29E81B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9F50D3E"/>
    <w:multiLevelType w:val="hybridMultilevel"/>
    <w:tmpl w:val="92C2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F759EA"/>
    <w:multiLevelType w:val="hybridMultilevel"/>
    <w:tmpl w:val="4BBE4A3C"/>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15:restartNumberingAfterBreak="0">
    <w:nsid w:val="27080CBF"/>
    <w:multiLevelType w:val="hybridMultilevel"/>
    <w:tmpl w:val="47DE91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C95C62"/>
    <w:multiLevelType w:val="hybridMultilevel"/>
    <w:tmpl w:val="C3DC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F2188"/>
    <w:multiLevelType w:val="hybridMultilevel"/>
    <w:tmpl w:val="28FCD390"/>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374179A4"/>
    <w:multiLevelType w:val="hybridMultilevel"/>
    <w:tmpl w:val="97EA8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B1D13DF"/>
    <w:multiLevelType w:val="multilevel"/>
    <w:tmpl w:val="E90C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159A4"/>
    <w:multiLevelType w:val="multilevel"/>
    <w:tmpl w:val="7C1C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09230A"/>
    <w:multiLevelType w:val="hybridMultilevel"/>
    <w:tmpl w:val="D03E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2D654D"/>
    <w:multiLevelType w:val="hybridMultilevel"/>
    <w:tmpl w:val="EFF2CBD2"/>
    <w:lvl w:ilvl="0" w:tplc="C2F491EE">
      <w:start w:val="1"/>
      <w:numFmt w:val="lowerLetter"/>
      <w:lvlText w:val="%1."/>
      <w:lvlJc w:val="left"/>
      <w:pPr>
        <w:ind w:left="1080" w:hanging="360"/>
      </w:pPr>
      <w:rPr>
        <w:rFonts w:hint="default"/>
        <w:b/>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8EB171B"/>
    <w:multiLevelType w:val="hybridMultilevel"/>
    <w:tmpl w:val="53A44D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BF5480B"/>
    <w:multiLevelType w:val="hybridMultilevel"/>
    <w:tmpl w:val="2BE2F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8D73AD"/>
    <w:multiLevelType w:val="multilevel"/>
    <w:tmpl w:val="EB6C1132"/>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21" w15:restartNumberingAfterBreak="0">
    <w:nsid w:val="5269454D"/>
    <w:multiLevelType w:val="hybridMultilevel"/>
    <w:tmpl w:val="A118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51481A"/>
    <w:multiLevelType w:val="hybridMultilevel"/>
    <w:tmpl w:val="5FBE8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02087C"/>
    <w:multiLevelType w:val="hybridMultilevel"/>
    <w:tmpl w:val="5666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55124"/>
    <w:multiLevelType w:val="hybridMultilevel"/>
    <w:tmpl w:val="15FE2312"/>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5" w15:restartNumberingAfterBreak="0">
    <w:nsid w:val="5D485247"/>
    <w:multiLevelType w:val="hybridMultilevel"/>
    <w:tmpl w:val="8384D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E7C7B37"/>
    <w:multiLevelType w:val="hybridMultilevel"/>
    <w:tmpl w:val="5BC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A4340"/>
    <w:multiLevelType w:val="hybridMultilevel"/>
    <w:tmpl w:val="8000E35C"/>
    <w:lvl w:ilvl="0" w:tplc="D354B39C">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21660E"/>
    <w:multiLevelType w:val="hybridMultilevel"/>
    <w:tmpl w:val="A1D4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4F17C3"/>
    <w:multiLevelType w:val="hybridMultilevel"/>
    <w:tmpl w:val="6DA6E3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3F83244"/>
    <w:multiLevelType w:val="multilevel"/>
    <w:tmpl w:val="999ECE54"/>
    <w:lvl w:ilvl="0">
      <w:start w:val="1"/>
      <w:numFmt w:val="decimal"/>
      <w:lvlText w:val="%1"/>
      <w:lvlJc w:val="left"/>
      <w:pPr>
        <w:ind w:left="360" w:hanging="360"/>
      </w:pPr>
      <w:rPr>
        <w:rFonts w:ascii="GillSansMT" w:hAnsi="GillSansMT" w:cs="GillSansMT"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GillSansMT" w:hAnsi="GillSansMT" w:cs="GillSansMT" w:hint="default"/>
      </w:rPr>
    </w:lvl>
    <w:lvl w:ilvl="3">
      <w:start w:val="1"/>
      <w:numFmt w:val="decimal"/>
      <w:lvlText w:val="%1.%2.%3.%4"/>
      <w:lvlJc w:val="left"/>
      <w:pPr>
        <w:ind w:left="1080" w:hanging="1080"/>
      </w:pPr>
      <w:rPr>
        <w:rFonts w:ascii="GillSansMT" w:hAnsi="GillSansMT" w:cs="GillSansMT" w:hint="default"/>
      </w:rPr>
    </w:lvl>
    <w:lvl w:ilvl="4">
      <w:start w:val="1"/>
      <w:numFmt w:val="decimal"/>
      <w:lvlText w:val="%1.%2.%3.%4.%5"/>
      <w:lvlJc w:val="left"/>
      <w:pPr>
        <w:ind w:left="1080" w:hanging="1080"/>
      </w:pPr>
      <w:rPr>
        <w:rFonts w:ascii="GillSansMT" w:hAnsi="GillSansMT" w:cs="GillSansMT" w:hint="default"/>
      </w:rPr>
    </w:lvl>
    <w:lvl w:ilvl="5">
      <w:start w:val="1"/>
      <w:numFmt w:val="decimal"/>
      <w:lvlText w:val="%1.%2.%3.%4.%5.%6"/>
      <w:lvlJc w:val="left"/>
      <w:pPr>
        <w:ind w:left="1440" w:hanging="1440"/>
      </w:pPr>
      <w:rPr>
        <w:rFonts w:ascii="GillSansMT" w:hAnsi="GillSansMT" w:cs="GillSansMT" w:hint="default"/>
      </w:rPr>
    </w:lvl>
    <w:lvl w:ilvl="6">
      <w:start w:val="1"/>
      <w:numFmt w:val="decimal"/>
      <w:lvlText w:val="%1.%2.%3.%4.%5.%6.%7"/>
      <w:lvlJc w:val="left"/>
      <w:pPr>
        <w:ind w:left="1440" w:hanging="1440"/>
      </w:pPr>
      <w:rPr>
        <w:rFonts w:ascii="GillSansMT" w:hAnsi="GillSansMT" w:cs="GillSansMT" w:hint="default"/>
      </w:rPr>
    </w:lvl>
    <w:lvl w:ilvl="7">
      <w:start w:val="1"/>
      <w:numFmt w:val="decimal"/>
      <w:lvlText w:val="%1.%2.%3.%4.%5.%6.%7.%8"/>
      <w:lvlJc w:val="left"/>
      <w:pPr>
        <w:ind w:left="1800" w:hanging="1800"/>
      </w:pPr>
      <w:rPr>
        <w:rFonts w:ascii="GillSansMT" w:hAnsi="GillSansMT" w:cs="GillSansMT" w:hint="default"/>
      </w:rPr>
    </w:lvl>
    <w:lvl w:ilvl="8">
      <w:start w:val="1"/>
      <w:numFmt w:val="decimal"/>
      <w:lvlText w:val="%1.%2.%3.%4.%5.%6.%7.%8.%9"/>
      <w:lvlJc w:val="left"/>
      <w:pPr>
        <w:ind w:left="1800" w:hanging="1800"/>
      </w:pPr>
      <w:rPr>
        <w:rFonts w:ascii="GillSansMT" w:hAnsi="GillSansMT" w:cs="GillSansMT" w:hint="default"/>
      </w:rPr>
    </w:lvl>
  </w:abstractNum>
  <w:abstractNum w:abstractNumId="31" w15:restartNumberingAfterBreak="0">
    <w:nsid w:val="74C44522"/>
    <w:multiLevelType w:val="hybridMultilevel"/>
    <w:tmpl w:val="CA2201F0"/>
    <w:lvl w:ilvl="0" w:tplc="08090001">
      <w:start w:val="1"/>
      <w:numFmt w:val="bullet"/>
      <w:lvlText w:val=""/>
      <w:lvlJc w:val="left"/>
      <w:pPr>
        <w:tabs>
          <w:tab w:val="num" w:pos="1080"/>
        </w:tabs>
        <w:ind w:left="1060" w:hanging="34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15:restartNumberingAfterBreak="0">
    <w:nsid w:val="7660124F"/>
    <w:multiLevelType w:val="hybridMultilevel"/>
    <w:tmpl w:val="452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752977"/>
    <w:multiLevelType w:val="hybridMultilevel"/>
    <w:tmpl w:val="E73A4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0"/>
  </w:num>
  <w:num w:numId="3">
    <w:abstractNumId w:val="5"/>
  </w:num>
  <w:num w:numId="4">
    <w:abstractNumId w:val="25"/>
  </w:num>
  <w:num w:numId="5">
    <w:abstractNumId w:val="8"/>
  </w:num>
  <w:num w:numId="6">
    <w:abstractNumId w:val="24"/>
  </w:num>
  <w:num w:numId="7">
    <w:abstractNumId w:val="2"/>
  </w:num>
  <w:num w:numId="8">
    <w:abstractNumId w:val="10"/>
  </w:num>
  <w:num w:numId="9">
    <w:abstractNumId w:val="19"/>
  </w:num>
  <w:num w:numId="10">
    <w:abstractNumId w:val="11"/>
  </w:num>
  <w:num w:numId="11">
    <w:abstractNumId w:val="31"/>
  </w:num>
  <w:num w:numId="12">
    <w:abstractNumId w:val="0"/>
  </w:num>
  <w:num w:numId="13">
    <w:abstractNumId w:val="15"/>
  </w:num>
  <w:num w:numId="14">
    <w:abstractNumId w:val="14"/>
  </w:num>
  <w:num w:numId="15">
    <w:abstractNumId w:val="3"/>
  </w:num>
  <w:num w:numId="16">
    <w:abstractNumId w:val="20"/>
  </w:num>
  <w:num w:numId="17">
    <w:abstractNumId w:val="18"/>
  </w:num>
  <w:num w:numId="18">
    <w:abstractNumId w:val="17"/>
  </w:num>
  <w:num w:numId="19">
    <w:abstractNumId w:val="4"/>
  </w:num>
  <w:num w:numId="20">
    <w:abstractNumId w:val="9"/>
  </w:num>
  <w:num w:numId="21">
    <w:abstractNumId w:val="13"/>
  </w:num>
  <w:num w:numId="22">
    <w:abstractNumId w:val="7"/>
  </w:num>
  <w:num w:numId="23">
    <w:abstractNumId w:val="32"/>
  </w:num>
  <w:num w:numId="24">
    <w:abstractNumId w:val="21"/>
  </w:num>
  <w:num w:numId="25">
    <w:abstractNumId w:val="26"/>
  </w:num>
  <w:num w:numId="26">
    <w:abstractNumId w:val="33"/>
  </w:num>
  <w:num w:numId="27">
    <w:abstractNumId w:val="28"/>
  </w:num>
  <w:num w:numId="28">
    <w:abstractNumId w:val="29"/>
  </w:num>
  <w:num w:numId="29">
    <w:abstractNumId w:val="22"/>
  </w:num>
  <w:num w:numId="30">
    <w:abstractNumId w:val="1"/>
  </w:num>
  <w:num w:numId="31">
    <w:abstractNumId w:val="16"/>
  </w:num>
  <w:num w:numId="32">
    <w:abstractNumId w:val="23"/>
  </w:num>
  <w:num w:numId="33">
    <w:abstractNumId w:val="6"/>
  </w:num>
  <w:num w:numId="3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AC"/>
    <w:rsid w:val="000006AA"/>
    <w:rsid w:val="00004BB1"/>
    <w:rsid w:val="00004FC6"/>
    <w:rsid w:val="00004FD4"/>
    <w:rsid w:val="00012395"/>
    <w:rsid w:val="00012C20"/>
    <w:rsid w:val="00012CEF"/>
    <w:rsid w:val="00012FCF"/>
    <w:rsid w:val="00014199"/>
    <w:rsid w:val="000141C6"/>
    <w:rsid w:val="000150E2"/>
    <w:rsid w:val="00015502"/>
    <w:rsid w:val="00015BC2"/>
    <w:rsid w:val="00015C68"/>
    <w:rsid w:val="0002721B"/>
    <w:rsid w:val="000334CB"/>
    <w:rsid w:val="0003478D"/>
    <w:rsid w:val="0003493A"/>
    <w:rsid w:val="0003514F"/>
    <w:rsid w:val="000424A5"/>
    <w:rsid w:val="00042605"/>
    <w:rsid w:val="00043063"/>
    <w:rsid w:val="0004588B"/>
    <w:rsid w:val="00046835"/>
    <w:rsid w:val="00052416"/>
    <w:rsid w:val="00052BEB"/>
    <w:rsid w:val="000547BC"/>
    <w:rsid w:val="00055E11"/>
    <w:rsid w:val="000568A8"/>
    <w:rsid w:val="000617EB"/>
    <w:rsid w:val="00063009"/>
    <w:rsid w:val="00064703"/>
    <w:rsid w:val="000652E0"/>
    <w:rsid w:val="000728AD"/>
    <w:rsid w:val="0007713B"/>
    <w:rsid w:val="00080D20"/>
    <w:rsid w:val="00084310"/>
    <w:rsid w:val="00091979"/>
    <w:rsid w:val="00091FCA"/>
    <w:rsid w:val="000929F8"/>
    <w:rsid w:val="000A4ED4"/>
    <w:rsid w:val="000A6B49"/>
    <w:rsid w:val="000B0D1B"/>
    <w:rsid w:val="000B14D3"/>
    <w:rsid w:val="000B170F"/>
    <w:rsid w:val="000B3D63"/>
    <w:rsid w:val="000B696D"/>
    <w:rsid w:val="000C46D4"/>
    <w:rsid w:val="000C4821"/>
    <w:rsid w:val="000C6618"/>
    <w:rsid w:val="000D087E"/>
    <w:rsid w:val="000D167E"/>
    <w:rsid w:val="000D1CF4"/>
    <w:rsid w:val="000D2600"/>
    <w:rsid w:val="000D7768"/>
    <w:rsid w:val="000E0B7A"/>
    <w:rsid w:val="000E1B38"/>
    <w:rsid w:val="000E253A"/>
    <w:rsid w:val="000E6366"/>
    <w:rsid w:val="000F018F"/>
    <w:rsid w:val="000F14EC"/>
    <w:rsid w:val="000F2E90"/>
    <w:rsid w:val="000F6640"/>
    <w:rsid w:val="000F66D5"/>
    <w:rsid w:val="0010136E"/>
    <w:rsid w:val="0010182A"/>
    <w:rsid w:val="00102C1F"/>
    <w:rsid w:val="0010360C"/>
    <w:rsid w:val="00107768"/>
    <w:rsid w:val="001106B9"/>
    <w:rsid w:val="00111BD5"/>
    <w:rsid w:val="00113C78"/>
    <w:rsid w:val="00115AE8"/>
    <w:rsid w:val="00117BB7"/>
    <w:rsid w:val="00117E17"/>
    <w:rsid w:val="0012035C"/>
    <w:rsid w:val="00121F70"/>
    <w:rsid w:val="00122261"/>
    <w:rsid w:val="001267D5"/>
    <w:rsid w:val="00127294"/>
    <w:rsid w:val="00127A9E"/>
    <w:rsid w:val="001321CC"/>
    <w:rsid w:val="00133ACE"/>
    <w:rsid w:val="00133CA9"/>
    <w:rsid w:val="00136FCC"/>
    <w:rsid w:val="00137644"/>
    <w:rsid w:val="00140682"/>
    <w:rsid w:val="00140B36"/>
    <w:rsid w:val="00141AC7"/>
    <w:rsid w:val="00141B79"/>
    <w:rsid w:val="00144713"/>
    <w:rsid w:val="00146E3F"/>
    <w:rsid w:val="001504C8"/>
    <w:rsid w:val="001508A9"/>
    <w:rsid w:val="00150AD7"/>
    <w:rsid w:val="001515C6"/>
    <w:rsid w:val="0015217D"/>
    <w:rsid w:val="001527F1"/>
    <w:rsid w:val="00155F2D"/>
    <w:rsid w:val="00161C54"/>
    <w:rsid w:val="00161F0E"/>
    <w:rsid w:val="0016326D"/>
    <w:rsid w:val="00164481"/>
    <w:rsid w:val="0016708E"/>
    <w:rsid w:val="00175418"/>
    <w:rsid w:val="0018015A"/>
    <w:rsid w:val="00180B28"/>
    <w:rsid w:val="00181F50"/>
    <w:rsid w:val="00186ED5"/>
    <w:rsid w:val="0019084E"/>
    <w:rsid w:val="0019205F"/>
    <w:rsid w:val="00192E64"/>
    <w:rsid w:val="001951F1"/>
    <w:rsid w:val="001956F4"/>
    <w:rsid w:val="00196947"/>
    <w:rsid w:val="001A6A3D"/>
    <w:rsid w:val="001B343F"/>
    <w:rsid w:val="001B47AB"/>
    <w:rsid w:val="001B77B0"/>
    <w:rsid w:val="001B79A5"/>
    <w:rsid w:val="001C041C"/>
    <w:rsid w:val="001C201B"/>
    <w:rsid w:val="001C29FF"/>
    <w:rsid w:val="001C3A61"/>
    <w:rsid w:val="001C49F9"/>
    <w:rsid w:val="001C731E"/>
    <w:rsid w:val="001D1C22"/>
    <w:rsid w:val="001D647D"/>
    <w:rsid w:val="001E0ED2"/>
    <w:rsid w:val="001E6B00"/>
    <w:rsid w:val="001E6CB0"/>
    <w:rsid w:val="001F086C"/>
    <w:rsid w:val="001F0C38"/>
    <w:rsid w:val="001F0DC4"/>
    <w:rsid w:val="001F0F0C"/>
    <w:rsid w:val="001F21A7"/>
    <w:rsid w:val="001F4A8B"/>
    <w:rsid w:val="001F4BC5"/>
    <w:rsid w:val="001F6A7E"/>
    <w:rsid w:val="00201551"/>
    <w:rsid w:val="00201D38"/>
    <w:rsid w:val="00203B4A"/>
    <w:rsid w:val="002073A4"/>
    <w:rsid w:val="0020778C"/>
    <w:rsid w:val="002108C0"/>
    <w:rsid w:val="00210EB8"/>
    <w:rsid w:val="0021137F"/>
    <w:rsid w:val="00213F97"/>
    <w:rsid w:val="00214571"/>
    <w:rsid w:val="00221CB1"/>
    <w:rsid w:val="0022294E"/>
    <w:rsid w:val="00230674"/>
    <w:rsid w:val="00231B12"/>
    <w:rsid w:val="002378BB"/>
    <w:rsid w:val="00240E3C"/>
    <w:rsid w:val="00245B1E"/>
    <w:rsid w:val="002468E6"/>
    <w:rsid w:val="002472F7"/>
    <w:rsid w:val="00252808"/>
    <w:rsid w:val="00252E79"/>
    <w:rsid w:val="002541EB"/>
    <w:rsid w:val="00255B83"/>
    <w:rsid w:val="002617BB"/>
    <w:rsid w:val="00266474"/>
    <w:rsid w:val="0026793E"/>
    <w:rsid w:val="002714AF"/>
    <w:rsid w:val="002715CB"/>
    <w:rsid w:val="0027233E"/>
    <w:rsid w:val="00282820"/>
    <w:rsid w:val="002831C1"/>
    <w:rsid w:val="00283ED4"/>
    <w:rsid w:val="00284414"/>
    <w:rsid w:val="00293067"/>
    <w:rsid w:val="002933C6"/>
    <w:rsid w:val="002936BA"/>
    <w:rsid w:val="0029428C"/>
    <w:rsid w:val="0029450F"/>
    <w:rsid w:val="0029551C"/>
    <w:rsid w:val="00295ADC"/>
    <w:rsid w:val="002A02A8"/>
    <w:rsid w:val="002A5960"/>
    <w:rsid w:val="002A768E"/>
    <w:rsid w:val="002B75AC"/>
    <w:rsid w:val="002C2507"/>
    <w:rsid w:val="002C2D55"/>
    <w:rsid w:val="002C4631"/>
    <w:rsid w:val="002D0A04"/>
    <w:rsid w:val="002D5D21"/>
    <w:rsid w:val="002D5E74"/>
    <w:rsid w:val="002D7ED7"/>
    <w:rsid w:val="002E5271"/>
    <w:rsid w:val="002E629E"/>
    <w:rsid w:val="002E729E"/>
    <w:rsid w:val="002F0CBA"/>
    <w:rsid w:val="002F3AD6"/>
    <w:rsid w:val="002F4F50"/>
    <w:rsid w:val="002F5789"/>
    <w:rsid w:val="002F7DCF"/>
    <w:rsid w:val="003000CF"/>
    <w:rsid w:val="00304D87"/>
    <w:rsid w:val="003063FA"/>
    <w:rsid w:val="0030693C"/>
    <w:rsid w:val="00306EF1"/>
    <w:rsid w:val="00307E58"/>
    <w:rsid w:val="00314293"/>
    <w:rsid w:val="0031582F"/>
    <w:rsid w:val="00316E25"/>
    <w:rsid w:val="00321160"/>
    <w:rsid w:val="003219D1"/>
    <w:rsid w:val="00325465"/>
    <w:rsid w:val="003260B5"/>
    <w:rsid w:val="00326850"/>
    <w:rsid w:val="00333365"/>
    <w:rsid w:val="003334A5"/>
    <w:rsid w:val="00333AEE"/>
    <w:rsid w:val="0033578C"/>
    <w:rsid w:val="00337E6A"/>
    <w:rsid w:val="00340934"/>
    <w:rsid w:val="00340D30"/>
    <w:rsid w:val="00341B0F"/>
    <w:rsid w:val="0034727C"/>
    <w:rsid w:val="003475A5"/>
    <w:rsid w:val="0035787D"/>
    <w:rsid w:val="00366087"/>
    <w:rsid w:val="0036745A"/>
    <w:rsid w:val="00377B40"/>
    <w:rsid w:val="00383C35"/>
    <w:rsid w:val="00385FBC"/>
    <w:rsid w:val="00387516"/>
    <w:rsid w:val="003930EE"/>
    <w:rsid w:val="00393561"/>
    <w:rsid w:val="00393C56"/>
    <w:rsid w:val="00393F20"/>
    <w:rsid w:val="003A07D8"/>
    <w:rsid w:val="003A4B4A"/>
    <w:rsid w:val="003A57F3"/>
    <w:rsid w:val="003A68ED"/>
    <w:rsid w:val="003A7F7D"/>
    <w:rsid w:val="003B0BBE"/>
    <w:rsid w:val="003B20F0"/>
    <w:rsid w:val="003B257F"/>
    <w:rsid w:val="003B3B41"/>
    <w:rsid w:val="003B4BEC"/>
    <w:rsid w:val="003B6335"/>
    <w:rsid w:val="003C4EF3"/>
    <w:rsid w:val="003D09E3"/>
    <w:rsid w:val="003D5D7E"/>
    <w:rsid w:val="003D5E55"/>
    <w:rsid w:val="003E1746"/>
    <w:rsid w:val="003E3EC1"/>
    <w:rsid w:val="003E45F5"/>
    <w:rsid w:val="003E7869"/>
    <w:rsid w:val="003F177A"/>
    <w:rsid w:val="003F47E1"/>
    <w:rsid w:val="003F5A02"/>
    <w:rsid w:val="003F5FDD"/>
    <w:rsid w:val="003F6765"/>
    <w:rsid w:val="004002A0"/>
    <w:rsid w:val="004016A4"/>
    <w:rsid w:val="004019C9"/>
    <w:rsid w:val="00403858"/>
    <w:rsid w:val="00404D89"/>
    <w:rsid w:val="00412EDA"/>
    <w:rsid w:val="004217F6"/>
    <w:rsid w:val="00421927"/>
    <w:rsid w:val="0043368F"/>
    <w:rsid w:val="00435EC6"/>
    <w:rsid w:val="0043653C"/>
    <w:rsid w:val="004430F6"/>
    <w:rsid w:val="0044405E"/>
    <w:rsid w:val="004445A4"/>
    <w:rsid w:val="004455A2"/>
    <w:rsid w:val="00451C76"/>
    <w:rsid w:val="00452D2C"/>
    <w:rsid w:val="004541BD"/>
    <w:rsid w:val="00454E1E"/>
    <w:rsid w:val="00455595"/>
    <w:rsid w:val="0046013E"/>
    <w:rsid w:val="0046155E"/>
    <w:rsid w:val="00461E94"/>
    <w:rsid w:val="004637B0"/>
    <w:rsid w:val="004648D5"/>
    <w:rsid w:val="00467036"/>
    <w:rsid w:val="00480C51"/>
    <w:rsid w:val="00481631"/>
    <w:rsid w:val="00482FD8"/>
    <w:rsid w:val="00487AE6"/>
    <w:rsid w:val="00491F17"/>
    <w:rsid w:val="00492EBB"/>
    <w:rsid w:val="00494003"/>
    <w:rsid w:val="00495E24"/>
    <w:rsid w:val="004A0DAF"/>
    <w:rsid w:val="004A25FB"/>
    <w:rsid w:val="004B0B6F"/>
    <w:rsid w:val="004B0D13"/>
    <w:rsid w:val="004B3B3C"/>
    <w:rsid w:val="004B7061"/>
    <w:rsid w:val="004C1AD6"/>
    <w:rsid w:val="004C3BE6"/>
    <w:rsid w:val="004C533B"/>
    <w:rsid w:val="004C7F54"/>
    <w:rsid w:val="004D089A"/>
    <w:rsid w:val="004D194F"/>
    <w:rsid w:val="004D56CF"/>
    <w:rsid w:val="004E0AD9"/>
    <w:rsid w:val="004E18A0"/>
    <w:rsid w:val="004E24BA"/>
    <w:rsid w:val="004E2F9D"/>
    <w:rsid w:val="004E34F1"/>
    <w:rsid w:val="004E38C1"/>
    <w:rsid w:val="004E4DDE"/>
    <w:rsid w:val="004F37B2"/>
    <w:rsid w:val="004F7A95"/>
    <w:rsid w:val="005016E0"/>
    <w:rsid w:val="00505F5E"/>
    <w:rsid w:val="00507238"/>
    <w:rsid w:val="00512DD3"/>
    <w:rsid w:val="00512FDB"/>
    <w:rsid w:val="00515535"/>
    <w:rsid w:val="0052015F"/>
    <w:rsid w:val="0052154C"/>
    <w:rsid w:val="00523FC6"/>
    <w:rsid w:val="00530418"/>
    <w:rsid w:val="00532B90"/>
    <w:rsid w:val="0053324C"/>
    <w:rsid w:val="00535A1E"/>
    <w:rsid w:val="00540F21"/>
    <w:rsid w:val="0054151C"/>
    <w:rsid w:val="00542D92"/>
    <w:rsid w:val="0054304D"/>
    <w:rsid w:val="0054560B"/>
    <w:rsid w:val="00546747"/>
    <w:rsid w:val="00547995"/>
    <w:rsid w:val="00550F2F"/>
    <w:rsid w:val="005533B0"/>
    <w:rsid w:val="0055520D"/>
    <w:rsid w:val="0055665D"/>
    <w:rsid w:val="005633B2"/>
    <w:rsid w:val="0056664E"/>
    <w:rsid w:val="00566F7F"/>
    <w:rsid w:val="0056701F"/>
    <w:rsid w:val="00570B58"/>
    <w:rsid w:val="00571D41"/>
    <w:rsid w:val="005746C1"/>
    <w:rsid w:val="00576CEB"/>
    <w:rsid w:val="00577867"/>
    <w:rsid w:val="00577BA7"/>
    <w:rsid w:val="005807DB"/>
    <w:rsid w:val="005826E2"/>
    <w:rsid w:val="00582F6D"/>
    <w:rsid w:val="00584165"/>
    <w:rsid w:val="005855A9"/>
    <w:rsid w:val="00595D0C"/>
    <w:rsid w:val="00597D54"/>
    <w:rsid w:val="005A27DC"/>
    <w:rsid w:val="005A2811"/>
    <w:rsid w:val="005A29B9"/>
    <w:rsid w:val="005A2FCD"/>
    <w:rsid w:val="005B0D38"/>
    <w:rsid w:val="005B381F"/>
    <w:rsid w:val="005C3D6E"/>
    <w:rsid w:val="005C5A3E"/>
    <w:rsid w:val="005C7AAB"/>
    <w:rsid w:val="005D1C32"/>
    <w:rsid w:val="005D1DD8"/>
    <w:rsid w:val="005D34C7"/>
    <w:rsid w:val="005D34FC"/>
    <w:rsid w:val="005D4A08"/>
    <w:rsid w:val="005D6BD7"/>
    <w:rsid w:val="005E2298"/>
    <w:rsid w:val="005E2845"/>
    <w:rsid w:val="005E7922"/>
    <w:rsid w:val="005F0B43"/>
    <w:rsid w:val="005F15D4"/>
    <w:rsid w:val="005F295B"/>
    <w:rsid w:val="005F29CF"/>
    <w:rsid w:val="005F5D24"/>
    <w:rsid w:val="005F5ECA"/>
    <w:rsid w:val="005F6E4A"/>
    <w:rsid w:val="006001B2"/>
    <w:rsid w:val="00601400"/>
    <w:rsid w:val="00601CD3"/>
    <w:rsid w:val="00602D67"/>
    <w:rsid w:val="00607B62"/>
    <w:rsid w:val="006114E3"/>
    <w:rsid w:val="00611583"/>
    <w:rsid w:val="006147E7"/>
    <w:rsid w:val="00614ACB"/>
    <w:rsid w:val="00617E04"/>
    <w:rsid w:val="006205DB"/>
    <w:rsid w:val="006245D2"/>
    <w:rsid w:val="00624FC5"/>
    <w:rsid w:val="00626550"/>
    <w:rsid w:val="0062779D"/>
    <w:rsid w:val="00627EAB"/>
    <w:rsid w:val="00632BB3"/>
    <w:rsid w:val="00640766"/>
    <w:rsid w:val="0064270B"/>
    <w:rsid w:val="00645742"/>
    <w:rsid w:val="00646714"/>
    <w:rsid w:val="00647304"/>
    <w:rsid w:val="0064755A"/>
    <w:rsid w:val="00650D0E"/>
    <w:rsid w:val="00652DAC"/>
    <w:rsid w:val="0065462D"/>
    <w:rsid w:val="00655C80"/>
    <w:rsid w:val="006612FA"/>
    <w:rsid w:val="00662AFB"/>
    <w:rsid w:val="00667A25"/>
    <w:rsid w:val="00670829"/>
    <w:rsid w:val="0067439D"/>
    <w:rsid w:val="0067525F"/>
    <w:rsid w:val="0067711E"/>
    <w:rsid w:val="006775E7"/>
    <w:rsid w:val="0068784E"/>
    <w:rsid w:val="00690D1C"/>
    <w:rsid w:val="00691152"/>
    <w:rsid w:val="00691AF0"/>
    <w:rsid w:val="0069267B"/>
    <w:rsid w:val="0069448C"/>
    <w:rsid w:val="006947CD"/>
    <w:rsid w:val="006969AC"/>
    <w:rsid w:val="00697CF8"/>
    <w:rsid w:val="006A2943"/>
    <w:rsid w:val="006A3B43"/>
    <w:rsid w:val="006A47EC"/>
    <w:rsid w:val="006A4CDF"/>
    <w:rsid w:val="006B4DD4"/>
    <w:rsid w:val="006B793C"/>
    <w:rsid w:val="006C174E"/>
    <w:rsid w:val="006C5845"/>
    <w:rsid w:val="006C6653"/>
    <w:rsid w:val="006C69AB"/>
    <w:rsid w:val="006C7437"/>
    <w:rsid w:val="006D0620"/>
    <w:rsid w:val="006D5F93"/>
    <w:rsid w:val="006E060B"/>
    <w:rsid w:val="006E36C8"/>
    <w:rsid w:val="006F42B2"/>
    <w:rsid w:val="00700A6A"/>
    <w:rsid w:val="00701EAE"/>
    <w:rsid w:val="00706143"/>
    <w:rsid w:val="007104CC"/>
    <w:rsid w:val="00710949"/>
    <w:rsid w:val="0071125D"/>
    <w:rsid w:val="007123EC"/>
    <w:rsid w:val="00713EFA"/>
    <w:rsid w:val="00717338"/>
    <w:rsid w:val="0072021F"/>
    <w:rsid w:val="007214EE"/>
    <w:rsid w:val="007236B1"/>
    <w:rsid w:val="00727C94"/>
    <w:rsid w:val="00735300"/>
    <w:rsid w:val="00737BCF"/>
    <w:rsid w:val="00740351"/>
    <w:rsid w:val="0074044B"/>
    <w:rsid w:val="0074123D"/>
    <w:rsid w:val="00741C5F"/>
    <w:rsid w:val="00743558"/>
    <w:rsid w:val="007452A4"/>
    <w:rsid w:val="00747B05"/>
    <w:rsid w:val="00751A21"/>
    <w:rsid w:val="00754A47"/>
    <w:rsid w:val="007557ED"/>
    <w:rsid w:val="007606B2"/>
    <w:rsid w:val="007617E0"/>
    <w:rsid w:val="00763E97"/>
    <w:rsid w:val="00765373"/>
    <w:rsid w:val="00765A67"/>
    <w:rsid w:val="00765A68"/>
    <w:rsid w:val="00771B71"/>
    <w:rsid w:val="00775995"/>
    <w:rsid w:val="00780051"/>
    <w:rsid w:val="00781DA1"/>
    <w:rsid w:val="007841E9"/>
    <w:rsid w:val="007847EF"/>
    <w:rsid w:val="00790856"/>
    <w:rsid w:val="007A239E"/>
    <w:rsid w:val="007A6A38"/>
    <w:rsid w:val="007A6C8A"/>
    <w:rsid w:val="007A783A"/>
    <w:rsid w:val="007B5945"/>
    <w:rsid w:val="007B6502"/>
    <w:rsid w:val="007C3527"/>
    <w:rsid w:val="007C6441"/>
    <w:rsid w:val="007D118E"/>
    <w:rsid w:val="007D1AF7"/>
    <w:rsid w:val="007D35C8"/>
    <w:rsid w:val="007D3D73"/>
    <w:rsid w:val="007E0C9C"/>
    <w:rsid w:val="007E2C25"/>
    <w:rsid w:val="007E3525"/>
    <w:rsid w:val="007F4C1D"/>
    <w:rsid w:val="00801DB9"/>
    <w:rsid w:val="0080254C"/>
    <w:rsid w:val="00810589"/>
    <w:rsid w:val="0081189F"/>
    <w:rsid w:val="00811EDE"/>
    <w:rsid w:val="00814CD4"/>
    <w:rsid w:val="00816979"/>
    <w:rsid w:val="00820C84"/>
    <w:rsid w:val="0082213B"/>
    <w:rsid w:val="008226F0"/>
    <w:rsid w:val="00825433"/>
    <w:rsid w:val="008275BD"/>
    <w:rsid w:val="00830445"/>
    <w:rsid w:val="00841220"/>
    <w:rsid w:val="008434F4"/>
    <w:rsid w:val="00846A99"/>
    <w:rsid w:val="008507CD"/>
    <w:rsid w:val="008545AA"/>
    <w:rsid w:val="00857480"/>
    <w:rsid w:val="00862831"/>
    <w:rsid w:val="008710EE"/>
    <w:rsid w:val="00875723"/>
    <w:rsid w:val="008776CF"/>
    <w:rsid w:val="0088311A"/>
    <w:rsid w:val="0088355A"/>
    <w:rsid w:val="00884A48"/>
    <w:rsid w:val="00886115"/>
    <w:rsid w:val="008911A6"/>
    <w:rsid w:val="0089312B"/>
    <w:rsid w:val="008940F1"/>
    <w:rsid w:val="008944AA"/>
    <w:rsid w:val="008953DA"/>
    <w:rsid w:val="00895C4C"/>
    <w:rsid w:val="008978D5"/>
    <w:rsid w:val="008A007E"/>
    <w:rsid w:val="008A0EFA"/>
    <w:rsid w:val="008A0F4A"/>
    <w:rsid w:val="008A1E76"/>
    <w:rsid w:val="008A1E8E"/>
    <w:rsid w:val="008A4E29"/>
    <w:rsid w:val="008A63F1"/>
    <w:rsid w:val="008B04B9"/>
    <w:rsid w:val="008B243C"/>
    <w:rsid w:val="008B348F"/>
    <w:rsid w:val="008B3F0E"/>
    <w:rsid w:val="008B70EE"/>
    <w:rsid w:val="008C43AD"/>
    <w:rsid w:val="008D0EC4"/>
    <w:rsid w:val="008D17E4"/>
    <w:rsid w:val="008D24A3"/>
    <w:rsid w:val="008D2791"/>
    <w:rsid w:val="008D5B3D"/>
    <w:rsid w:val="008D72EE"/>
    <w:rsid w:val="008E03EC"/>
    <w:rsid w:val="008E5F95"/>
    <w:rsid w:val="008E6565"/>
    <w:rsid w:val="008F119F"/>
    <w:rsid w:val="008F20DD"/>
    <w:rsid w:val="008F41C2"/>
    <w:rsid w:val="008F4C81"/>
    <w:rsid w:val="008F7C4D"/>
    <w:rsid w:val="009002FB"/>
    <w:rsid w:val="0090100D"/>
    <w:rsid w:val="00904884"/>
    <w:rsid w:val="00911D70"/>
    <w:rsid w:val="00915BC7"/>
    <w:rsid w:val="00920CAD"/>
    <w:rsid w:val="00924787"/>
    <w:rsid w:val="00926F2F"/>
    <w:rsid w:val="009273DA"/>
    <w:rsid w:val="0093703E"/>
    <w:rsid w:val="00941A02"/>
    <w:rsid w:val="00942D2C"/>
    <w:rsid w:val="00950FC5"/>
    <w:rsid w:val="00951471"/>
    <w:rsid w:val="009514A3"/>
    <w:rsid w:val="00952BF7"/>
    <w:rsid w:val="00954A01"/>
    <w:rsid w:val="00957FA4"/>
    <w:rsid w:val="0096290F"/>
    <w:rsid w:val="00963B8C"/>
    <w:rsid w:val="0096578D"/>
    <w:rsid w:val="00970B91"/>
    <w:rsid w:val="00972408"/>
    <w:rsid w:val="00973CB9"/>
    <w:rsid w:val="0097405B"/>
    <w:rsid w:val="00974242"/>
    <w:rsid w:val="009770CB"/>
    <w:rsid w:val="00982C05"/>
    <w:rsid w:val="00990FCF"/>
    <w:rsid w:val="00991C17"/>
    <w:rsid w:val="009952DE"/>
    <w:rsid w:val="009A1166"/>
    <w:rsid w:val="009A1E75"/>
    <w:rsid w:val="009A4B04"/>
    <w:rsid w:val="009A5272"/>
    <w:rsid w:val="009A6142"/>
    <w:rsid w:val="009B031E"/>
    <w:rsid w:val="009B52CB"/>
    <w:rsid w:val="009D03B7"/>
    <w:rsid w:val="009D269C"/>
    <w:rsid w:val="009D2DA8"/>
    <w:rsid w:val="009E1658"/>
    <w:rsid w:val="009E5544"/>
    <w:rsid w:val="009E76E1"/>
    <w:rsid w:val="009F190A"/>
    <w:rsid w:val="009F1AEB"/>
    <w:rsid w:val="009F2D38"/>
    <w:rsid w:val="009F468C"/>
    <w:rsid w:val="00A00766"/>
    <w:rsid w:val="00A03B9E"/>
    <w:rsid w:val="00A06961"/>
    <w:rsid w:val="00A1478D"/>
    <w:rsid w:val="00A163CC"/>
    <w:rsid w:val="00A24AD1"/>
    <w:rsid w:val="00A24FE4"/>
    <w:rsid w:val="00A32337"/>
    <w:rsid w:val="00A36154"/>
    <w:rsid w:val="00A41B34"/>
    <w:rsid w:val="00A446A2"/>
    <w:rsid w:val="00A501D3"/>
    <w:rsid w:val="00A50B7F"/>
    <w:rsid w:val="00A6045A"/>
    <w:rsid w:val="00A62F0E"/>
    <w:rsid w:val="00A637C2"/>
    <w:rsid w:val="00A6448B"/>
    <w:rsid w:val="00A67F7D"/>
    <w:rsid w:val="00A712EA"/>
    <w:rsid w:val="00A7217B"/>
    <w:rsid w:val="00A72FB7"/>
    <w:rsid w:val="00A7448E"/>
    <w:rsid w:val="00A7577E"/>
    <w:rsid w:val="00A7639F"/>
    <w:rsid w:val="00A80E05"/>
    <w:rsid w:val="00A81346"/>
    <w:rsid w:val="00A85652"/>
    <w:rsid w:val="00A8757C"/>
    <w:rsid w:val="00A9199B"/>
    <w:rsid w:val="00A9253E"/>
    <w:rsid w:val="00A943E2"/>
    <w:rsid w:val="00A9462B"/>
    <w:rsid w:val="00A956FC"/>
    <w:rsid w:val="00A9687D"/>
    <w:rsid w:val="00AA2AD1"/>
    <w:rsid w:val="00AA3007"/>
    <w:rsid w:val="00AA6D9B"/>
    <w:rsid w:val="00AB70F6"/>
    <w:rsid w:val="00AC33FD"/>
    <w:rsid w:val="00AC47C7"/>
    <w:rsid w:val="00AC4FB2"/>
    <w:rsid w:val="00AD2CF1"/>
    <w:rsid w:val="00AD791D"/>
    <w:rsid w:val="00AE17AA"/>
    <w:rsid w:val="00AE7A96"/>
    <w:rsid w:val="00AE7D0B"/>
    <w:rsid w:val="00AF1008"/>
    <w:rsid w:val="00AF1BBB"/>
    <w:rsid w:val="00AF1BE8"/>
    <w:rsid w:val="00AF72BE"/>
    <w:rsid w:val="00B0084C"/>
    <w:rsid w:val="00B01654"/>
    <w:rsid w:val="00B02E48"/>
    <w:rsid w:val="00B05809"/>
    <w:rsid w:val="00B1003E"/>
    <w:rsid w:val="00B110F2"/>
    <w:rsid w:val="00B1138C"/>
    <w:rsid w:val="00B17949"/>
    <w:rsid w:val="00B2472D"/>
    <w:rsid w:val="00B2579B"/>
    <w:rsid w:val="00B277A8"/>
    <w:rsid w:val="00B317A8"/>
    <w:rsid w:val="00B31A80"/>
    <w:rsid w:val="00B32637"/>
    <w:rsid w:val="00B425EF"/>
    <w:rsid w:val="00B47933"/>
    <w:rsid w:val="00B52822"/>
    <w:rsid w:val="00B53517"/>
    <w:rsid w:val="00B53EC6"/>
    <w:rsid w:val="00B609F9"/>
    <w:rsid w:val="00B60C7B"/>
    <w:rsid w:val="00B6114E"/>
    <w:rsid w:val="00B62666"/>
    <w:rsid w:val="00B66F19"/>
    <w:rsid w:val="00B7275F"/>
    <w:rsid w:val="00B81350"/>
    <w:rsid w:val="00B834BA"/>
    <w:rsid w:val="00B834FE"/>
    <w:rsid w:val="00B83511"/>
    <w:rsid w:val="00B84ABC"/>
    <w:rsid w:val="00B851C3"/>
    <w:rsid w:val="00B911A6"/>
    <w:rsid w:val="00B91C6A"/>
    <w:rsid w:val="00B92506"/>
    <w:rsid w:val="00B934B1"/>
    <w:rsid w:val="00B9454C"/>
    <w:rsid w:val="00B96083"/>
    <w:rsid w:val="00B96449"/>
    <w:rsid w:val="00B96BAF"/>
    <w:rsid w:val="00B976CA"/>
    <w:rsid w:val="00B97F2D"/>
    <w:rsid w:val="00B97FBE"/>
    <w:rsid w:val="00BA32BE"/>
    <w:rsid w:val="00BA46AB"/>
    <w:rsid w:val="00BA5104"/>
    <w:rsid w:val="00BA6E6A"/>
    <w:rsid w:val="00BB0468"/>
    <w:rsid w:val="00BB0C6F"/>
    <w:rsid w:val="00BB0E86"/>
    <w:rsid w:val="00BB2A5B"/>
    <w:rsid w:val="00BB2FBE"/>
    <w:rsid w:val="00BB6321"/>
    <w:rsid w:val="00BC4FC4"/>
    <w:rsid w:val="00BC5E59"/>
    <w:rsid w:val="00BC70E1"/>
    <w:rsid w:val="00BD344D"/>
    <w:rsid w:val="00BE1099"/>
    <w:rsid w:val="00BE7F76"/>
    <w:rsid w:val="00BF0AD8"/>
    <w:rsid w:val="00BF1000"/>
    <w:rsid w:val="00BF4B26"/>
    <w:rsid w:val="00BF5530"/>
    <w:rsid w:val="00C00861"/>
    <w:rsid w:val="00C04A68"/>
    <w:rsid w:val="00C07415"/>
    <w:rsid w:val="00C13168"/>
    <w:rsid w:val="00C13355"/>
    <w:rsid w:val="00C13A83"/>
    <w:rsid w:val="00C21FCC"/>
    <w:rsid w:val="00C22CAF"/>
    <w:rsid w:val="00C22F7C"/>
    <w:rsid w:val="00C24A91"/>
    <w:rsid w:val="00C25FB3"/>
    <w:rsid w:val="00C26F0D"/>
    <w:rsid w:val="00C27A27"/>
    <w:rsid w:val="00C31710"/>
    <w:rsid w:val="00C33736"/>
    <w:rsid w:val="00C338E9"/>
    <w:rsid w:val="00C36278"/>
    <w:rsid w:val="00C41DF8"/>
    <w:rsid w:val="00C42366"/>
    <w:rsid w:val="00C44319"/>
    <w:rsid w:val="00C515F0"/>
    <w:rsid w:val="00C57C76"/>
    <w:rsid w:val="00C62970"/>
    <w:rsid w:val="00C63DEF"/>
    <w:rsid w:val="00C6545E"/>
    <w:rsid w:val="00C76EE3"/>
    <w:rsid w:val="00C77E50"/>
    <w:rsid w:val="00C8375D"/>
    <w:rsid w:val="00C83DA5"/>
    <w:rsid w:val="00C845DD"/>
    <w:rsid w:val="00C85818"/>
    <w:rsid w:val="00C875B8"/>
    <w:rsid w:val="00C90166"/>
    <w:rsid w:val="00C90600"/>
    <w:rsid w:val="00C9620A"/>
    <w:rsid w:val="00CA40C8"/>
    <w:rsid w:val="00CA5B9B"/>
    <w:rsid w:val="00CB0B07"/>
    <w:rsid w:val="00CB0E79"/>
    <w:rsid w:val="00CB1E11"/>
    <w:rsid w:val="00CB472C"/>
    <w:rsid w:val="00CB6EA9"/>
    <w:rsid w:val="00CC0AD0"/>
    <w:rsid w:val="00CC2CE9"/>
    <w:rsid w:val="00CC428D"/>
    <w:rsid w:val="00CC6532"/>
    <w:rsid w:val="00CD4ADB"/>
    <w:rsid w:val="00CE3476"/>
    <w:rsid w:val="00CE4C20"/>
    <w:rsid w:val="00CE545A"/>
    <w:rsid w:val="00CE7E2E"/>
    <w:rsid w:val="00D00047"/>
    <w:rsid w:val="00D04E87"/>
    <w:rsid w:val="00D05853"/>
    <w:rsid w:val="00D072DE"/>
    <w:rsid w:val="00D1024C"/>
    <w:rsid w:val="00D143EF"/>
    <w:rsid w:val="00D2360A"/>
    <w:rsid w:val="00D3152F"/>
    <w:rsid w:val="00D31B14"/>
    <w:rsid w:val="00D3359A"/>
    <w:rsid w:val="00D33AC3"/>
    <w:rsid w:val="00D33D6D"/>
    <w:rsid w:val="00D363F7"/>
    <w:rsid w:val="00D371C8"/>
    <w:rsid w:val="00D37C57"/>
    <w:rsid w:val="00D40387"/>
    <w:rsid w:val="00D4077B"/>
    <w:rsid w:val="00D41361"/>
    <w:rsid w:val="00D41F10"/>
    <w:rsid w:val="00D430B5"/>
    <w:rsid w:val="00D47150"/>
    <w:rsid w:val="00D51B74"/>
    <w:rsid w:val="00D52FA3"/>
    <w:rsid w:val="00D54B37"/>
    <w:rsid w:val="00D55B1C"/>
    <w:rsid w:val="00D565E6"/>
    <w:rsid w:val="00D57518"/>
    <w:rsid w:val="00D601A9"/>
    <w:rsid w:val="00D604AB"/>
    <w:rsid w:val="00D613AF"/>
    <w:rsid w:val="00D62670"/>
    <w:rsid w:val="00D62DE7"/>
    <w:rsid w:val="00D6341F"/>
    <w:rsid w:val="00D6383B"/>
    <w:rsid w:val="00D63D4C"/>
    <w:rsid w:val="00D64704"/>
    <w:rsid w:val="00D6480B"/>
    <w:rsid w:val="00D662C0"/>
    <w:rsid w:val="00D663BE"/>
    <w:rsid w:val="00D66C51"/>
    <w:rsid w:val="00D72998"/>
    <w:rsid w:val="00D7534E"/>
    <w:rsid w:val="00D83EF7"/>
    <w:rsid w:val="00D84371"/>
    <w:rsid w:val="00D846F6"/>
    <w:rsid w:val="00D911A7"/>
    <w:rsid w:val="00D94270"/>
    <w:rsid w:val="00D95903"/>
    <w:rsid w:val="00DA17A3"/>
    <w:rsid w:val="00DB0A33"/>
    <w:rsid w:val="00DB3976"/>
    <w:rsid w:val="00DB455C"/>
    <w:rsid w:val="00DB48E3"/>
    <w:rsid w:val="00DC1353"/>
    <w:rsid w:val="00DC5D3F"/>
    <w:rsid w:val="00DD0BC2"/>
    <w:rsid w:val="00DD18E0"/>
    <w:rsid w:val="00DD3635"/>
    <w:rsid w:val="00DD3CF2"/>
    <w:rsid w:val="00DD52F7"/>
    <w:rsid w:val="00DD6A6B"/>
    <w:rsid w:val="00DD701D"/>
    <w:rsid w:val="00DE0CDA"/>
    <w:rsid w:val="00DE1995"/>
    <w:rsid w:val="00DE2DE0"/>
    <w:rsid w:val="00DE41A0"/>
    <w:rsid w:val="00DE41A1"/>
    <w:rsid w:val="00DE4ABA"/>
    <w:rsid w:val="00DF20F9"/>
    <w:rsid w:val="00DF3177"/>
    <w:rsid w:val="00DF3744"/>
    <w:rsid w:val="00DF5F33"/>
    <w:rsid w:val="00DF67D5"/>
    <w:rsid w:val="00E02183"/>
    <w:rsid w:val="00E04621"/>
    <w:rsid w:val="00E16EAE"/>
    <w:rsid w:val="00E203BA"/>
    <w:rsid w:val="00E208DD"/>
    <w:rsid w:val="00E222C1"/>
    <w:rsid w:val="00E24E74"/>
    <w:rsid w:val="00E2603A"/>
    <w:rsid w:val="00E3163F"/>
    <w:rsid w:val="00E31F8F"/>
    <w:rsid w:val="00E3354F"/>
    <w:rsid w:val="00E3385B"/>
    <w:rsid w:val="00E3436E"/>
    <w:rsid w:val="00E34F07"/>
    <w:rsid w:val="00E35121"/>
    <w:rsid w:val="00E36B3F"/>
    <w:rsid w:val="00E36D54"/>
    <w:rsid w:val="00E40DF5"/>
    <w:rsid w:val="00E415BD"/>
    <w:rsid w:val="00E42757"/>
    <w:rsid w:val="00E433EB"/>
    <w:rsid w:val="00E4373E"/>
    <w:rsid w:val="00E43BEA"/>
    <w:rsid w:val="00E43C78"/>
    <w:rsid w:val="00E46EED"/>
    <w:rsid w:val="00E508D1"/>
    <w:rsid w:val="00E54A5A"/>
    <w:rsid w:val="00E561A4"/>
    <w:rsid w:val="00E61DD5"/>
    <w:rsid w:val="00E71EC2"/>
    <w:rsid w:val="00E75CF7"/>
    <w:rsid w:val="00E776E9"/>
    <w:rsid w:val="00E80E8A"/>
    <w:rsid w:val="00E82AFF"/>
    <w:rsid w:val="00E84ED7"/>
    <w:rsid w:val="00E85946"/>
    <w:rsid w:val="00EA04F8"/>
    <w:rsid w:val="00EA05ED"/>
    <w:rsid w:val="00EA17DC"/>
    <w:rsid w:val="00EA2E8F"/>
    <w:rsid w:val="00EA4048"/>
    <w:rsid w:val="00EA49B2"/>
    <w:rsid w:val="00EA6347"/>
    <w:rsid w:val="00EB0C17"/>
    <w:rsid w:val="00EB4F82"/>
    <w:rsid w:val="00EB6E0C"/>
    <w:rsid w:val="00EB718E"/>
    <w:rsid w:val="00EC5977"/>
    <w:rsid w:val="00EC5F8E"/>
    <w:rsid w:val="00EC7634"/>
    <w:rsid w:val="00EC7636"/>
    <w:rsid w:val="00ED1C88"/>
    <w:rsid w:val="00ED4EE4"/>
    <w:rsid w:val="00EE32FC"/>
    <w:rsid w:val="00EE3852"/>
    <w:rsid w:val="00EE4827"/>
    <w:rsid w:val="00EF0B27"/>
    <w:rsid w:val="00EF276C"/>
    <w:rsid w:val="00EF307F"/>
    <w:rsid w:val="00EF64A1"/>
    <w:rsid w:val="00EF759C"/>
    <w:rsid w:val="00F00404"/>
    <w:rsid w:val="00F00FF0"/>
    <w:rsid w:val="00F02612"/>
    <w:rsid w:val="00F0754B"/>
    <w:rsid w:val="00F108AD"/>
    <w:rsid w:val="00F10C4B"/>
    <w:rsid w:val="00F1247C"/>
    <w:rsid w:val="00F12504"/>
    <w:rsid w:val="00F13830"/>
    <w:rsid w:val="00F14106"/>
    <w:rsid w:val="00F21AAC"/>
    <w:rsid w:val="00F2220E"/>
    <w:rsid w:val="00F226D0"/>
    <w:rsid w:val="00F24598"/>
    <w:rsid w:val="00F25BF7"/>
    <w:rsid w:val="00F31648"/>
    <w:rsid w:val="00F332AC"/>
    <w:rsid w:val="00F33467"/>
    <w:rsid w:val="00F35D05"/>
    <w:rsid w:val="00F36C1C"/>
    <w:rsid w:val="00F415C9"/>
    <w:rsid w:val="00F41963"/>
    <w:rsid w:val="00F4713C"/>
    <w:rsid w:val="00F51219"/>
    <w:rsid w:val="00F51498"/>
    <w:rsid w:val="00F54EAD"/>
    <w:rsid w:val="00F55876"/>
    <w:rsid w:val="00F5623E"/>
    <w:rsid w:val="00F5749B"/>
    <w:rsid w:val="00F6099E"/>
    <w:rsid w:val="00F60ECD"/>
    <w:rsid w:val="00F62038"/>
    <w:rsid w:val="00F62D9E"/>
    <w:rsid w:val="00F63057"/>
    <w:rsid w:val="00F65F41"/>
    <w:rsid w:val="00F70FB8"/>
    <w:rsid w:val="00F71891"/>
    <w:rsid w:val="00F71FD7"/>
    <w:rsid w:val="00F75348"/>
    <w:rsid w:val="00F8155C"/>
    <w:rsid w:val="00F818D1"/>
    <w:rsid w:val="00F828C1"/>
    <w:rsid w:val="00F82E10"/>
    <w:rsid w:val="00F83175"/>
    <w:rsid w:val="00F83DDE"/>
    <w:rsid w:val="00F85425"/>
    <w:rsid w:val="00F86DF9"/>
    <w:rsid w:val="00F91B6F"/>
    <w:rsid w:val="00F92A4B"/>
    <w:rsid w:val="00F93310"/>
    <w:rsid w:val="00F9338A"/>
    <w:rsid w:val="00F93597"/>
    <w:rsid w:val="00FA5421"/>
    <w:rsid w:val="00FA6403"/>
    <w:rsid w:val="00FB29F0"/>
    <w:rsid w:val="00FC0B11"/>
    <w:rsid w:val="00FC1072"/>
    <w:rsid w:val="00FC7BF6"/>
    <w:rsid w:val="00FD0EB7"/>
    <w:rsid w:val="00FD1A57"/>
    <w:rsid w:val="00FD4CAC"/>
    <w:rsid w:val="00FD78C8"/>
    <w:rsid w:val="00FE4D5B"/>
    <w:rsid w:val="00FE738E"/>
    <w:rsid w:val="00FF07E1"/>
    <w:rsid w:val="00FF0CF9"/>
    <w:rsid w:val="00FF749C"/>
    <w:rsid w:val="25CC9644"/>
    <w:rsid w:val="25D4248D"/>
    <w:rsid w:val="2ED818D1"/>
    <w:rsid w:val="3784AD5A"/>
    <w:rsid w:val="49C9E847"/>
    <w:rsid w:val="515E7234"/>
    <w:rsid w:val="53F6F1CD"/>
    <w:rsid w:val="5F3FC7F7"/>
    <w:rsid w:val="61522050"/>
    <w:rsid w:val="6AB0B1A8"/>
    <w:rsid w:val="6C170084"/>
    <w:rsid w:val="6E4B91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A484F"/>
  <w15:chartTrackingRefBased/>
  <w15:docId w15:val="{2183A9EE-3302-4E40-9D08-51D229E7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69AC"/>
    <w:pPr>
      <w:spacing w:after="200" w:line="276" w:lineRule="auto"/>
    </w:pPr>
  </w:style>
  <w:style w:type="paragraph" w:styleId="Heading1">
    <w:name w:val="heading 1"/>
    <w:basedOn w:val="Normal"/>
    <w:next w:val="Normal"/>
    <w:link w:val="Heading1Char"/>
    <w:qFormat/>
    <w:rsid w:val="006969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6969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969AC"/>
    <w:pPr>
      <w:spacing w:before="161" w:after="120" w:line="240" w:lineRule="auto"/>
      <w:outlineLvl w:val="2"/>
    </w:pPr>
    <w:rPr>
      <w:rFonts w:ascii="Times New Roman" w:eastAsia="Times New Roman" w:hAnsi="Times New Roman" w:cs="Times New Roman"/>
      <w:b/>
      <w:bCs/>
      <w:color w:val="333333"/>
      <w:sz w:val="24"/>
      <w:szCs w:val="24"/>
      <w:lang w:eastAsia="en-GB"/>
    </w:rPr>
  </w:style>
  <w:style w:type="paragraph" w:styleId="Heading8">
    <w:name w:val="heading 8"/>
    <w:basedOn w:val="Normal"/>
    <w:next w:val="Normal"/>
    <w:link w:val="Heading8Char"/>
    <w:uiPriority w:val="9"/>
    <w:semiHidden/>
    <w:unhideWhenUsed/>
    <w:qFormat/>
    <w:rsid w:val="006969A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6969AC"/>
    <w:pPr>
      <w:keepNext/>
      <w:spacing w:after="0" w:line="240" w:lineRule="auto"/>
      <w:outlineLvl w:val="8"/>
    </w:pPr>
    <w:rPr>
      <w:rFonts w:ascii="Arial" w:eastAsia="Times New Roman" w:hAnsi="Arial"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69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6969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69AC"/>
    <w:rPr>
      <w:rFonts w:ascii="Times New Roman" w:eastAsia="Times New Roman" w:hAnsi="Times New Roman" w:cs="Times New Roman"/>
      <w:b/>
      <w:bCs/>
      <w:color w:val="333333"/>
      <w:sz w:val="24"/>
      <w:szCs w:val="24"/>
      <w:lang w:eastAsia="en-GB"/>
    </w:rPr>
  </w:style>
  <w:style w:type="character" w:customStyle="1" w:styleId="Heading8Char">
    <w:name w:val="Heading 8 Char"/>
    <w:basedOn w:val="DefaultParagraphFont"/>
    <w:link w:val="Heading8"/>
    <w:uiPriority w:val="9"/>
    <w:semiHidden/>
    <w:rsid w:val="006969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6969AC"/>
    <w:rPr>
      <w:rFonts w:ascii="Arial" w:eastAsia="Times New Roman" w:hAnsi="Arial" w:cs="Times New Roman"/>
      <w:b/>
      <w:sz w:val="24"/>
      <w:szCs w:val="24"/>
    </w:rPr>
  </w:style>
  <w:style w:type="paragraph" w:styleId="Header">
    <w:name w:val="header"/>
    <w:basedOn w:val="Normal"/>
    <w:link w:val="HeaderChar"/>
    <w:uiPriority w:val="99"/>
    <w:unhideWhenUsed/>
    <w:rsid w:val="00696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9AC"/>
  </w:style>
  <w:style w:type="paragraph" w:styleId="ListParagraph">
    <w:name w:val="List Paragraph"/>
    <w:basedOn w:val="Normal"/>
    <w:uiPriority w:val="34"/>
    <w:qFormat/>
    <w:rsid w:val="006969AC"/>
    <w:pPr>
      <w:ind w:left="720"/>
      <w:contextualSpacing/>
    </w:pPr>
  </w:style>
  <w:style w:type="character" w:styleId="Hyperlink">
    <w:name w:val="Hyperlink"/>
    <w:basedOn w:val="DefaultParagraphFont"/>
    <w:uiPriority w:val="99"/>
    <w:unhideWhenUsed/>
    <w:rsid w:val="006969AC"/>
    <w:rPr>
      <w:color w:val="0563C1" w:themeColor="hyperlink"/>
      <w:u w:val="single"/>
    </w:rPr>
  </w:style>
  <w:style w:type="paragraph" w:customStyle="1" w:styleId="Level1">
    <w:name w:val="Level 1"/>
    <w:basedOn w:val="Normal"/>
    <w:rsid w:val="006969AC"/>
    <w:pPr>
      <w:keepNext/>
      <w:spacing w:before="240" w:after="120" w:line="240" w:lineRule="auto"/>
      <w:ind w:left="1440" w:hanging="360"/>
      <w:outlineLvl w:val="0"/>
    </w:pPr>
    <w:rPr>
      <w:rFonts w:ascii="Arial" w:eastAsia="Times New Roman" w:hAnsi="Arial" w:cs="Arial"/>
      <w:b/>
      <w:caps/>
      <w:sz w:val="24"/>
      <w:szCs w:val="24"/>
    </w:rPr>
  </w:style>
  <w:style w:type="paragraph" w:customStyle="1" w:styleId="Level6">
    <w:name w:val="Level 6"/>
    <w:basedOn w:val="Normal"/>
    <w:rsid w:val="006969AC"/>
    <w:pPr>
      <w:spacing w:after="120" w:line="240" w:lineRule="auto"/>
      <w:ind w:left="851"/>
      <w:jc w:val="both"/>
      <w:outlineLvl w:val="5"/>
    </w:pPr>
    <w:rPr>
      <w:rFonts w:ascii="Arial" w:eastAsia="Times New Roman" w:hAnsi="Arial" w:cs="Arial"/>
      <w:sz w:val="24"/>
      <w:szCs w:val="24"/>
    </w:rPr>
  </w:style>
  <w:style w:type="paragraph" w:styleId="Footer">
    <w:name w:val="footer"/>
    <w:basedOn w:val="Normal"/>
    <w:link w:val="FooterChar"/>
    <w:uiPriority w:val="99"/>
    <w:unhideWhenUsed/>
    <w:rsid w:val="00696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9AC"/>
  </w:style>
  <w:style w:type="character" w:customStyle="1" w:styleId="BalloonTextChar">
    <w:name w:val="Balloon Text Char"/>
    <w:basedOn w:val="DefaultParagraphFont"/>
    <w:link w:val="BalloonText"/>
    <w:uiPriority w:val="99"/>
    <w:semiHidden/>
    <w:rsid w:val="006969AC"/>
    <w:rPr>
      <w:rFonts w:ascii="Tahoma" w:hAnsi="Tahoma" w:cs="Tahoma"/>
      <w:sz w:val="16"/>
      <w:szCs w:val="16"/>
    </w:rPr>
  </w:style>
  <w:style w:type="paragraph" w:styleId="BalloonText">
    <w:name w:val="Balloon Text"/>
    <w:basedOn w:val="Normal"/>
    <w:link w:val="BalloonTextChar"/>
    <w:uiPriority w:val="99"/>
    <w:semiHidden/>
    <w:unhideWhenUsed/>
    <w:rsid w:val="006969AC"/>
    <w:pPr>
      <w:spacing w:after="0" w:line="240" w:lineRule="auto"/>
    </w:pPr>
    <w:rPr>
      <w:rFonts w:ascii="Tahoma" w:hAnsi="Tahoma" w:cs="Tahoma"/>
      <w:sz w:val="16"/>
      <w:szCs w:val="16"/>
    </w:rPr>
  </w:style>
  <w:style w:type="character" w:styleId="Strong">
    <w:name w:val="Strong"/>
    <w:basedOn w:val="DefaultParagraphFont"/>
    <w:uiPriority w:val="22"/>
    <w:qFormat/>
    <w:rsid w:val="006969AC"/>
    <w:rPr>
      <w:b/>
      <w:bCs/>
    </w:rPr>
  </w:style>
  <w:style w:type="paragraph" w:styleId="NormalWeb">
    <w:name w:val="Normal (Web)"/>
    <w:basedOn w:val="Normal"/>
    <w:uiPriority w:val="99"/>
    <w:unhideWhenUsed/>
    <w:rsid w:val="006969AC"/>
    <w:pPr>
      <w:spacing w:before="240" w:after="240"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semiHidden/>
    <w:rsid w:val="006969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37" w:line="240" w:lineRule="auto"/>
    </w:pPr>
    <w:rPr>
      <w:rFonts w:ascii="Arial" w:eastAsia="Times New Roman" w:hAnsi="Arial" w:cs="Times New Roman"/>
      <w:b/>
      <w:bCs/>
      <w:sz w:val="20"/>
      <w:szCs w:val="24"/>
    </w:rPr>
  </w:style>
  <w:style w:type="character" w:customStyle="1" w:styleId="BodyText2Char">
    <w:name w:val="Body Text 2 Char"/>
    <w:basedOn w:val="DefaultParagraphFont"/>
    <w:link w:val="BodyText2"/>
    <w:semiHidden/>
    <w:rsid w:val="006969AC"/>
    <w:rPr>
      <w:rFonts w:ascii="Arial" w:eastAsia="Times New Roman" w:hAnsi="Arial" w:cs="Times New Roman"/>
      <w:b/>
      <w:bCs/>
      <w:sz w:val="20"/>
      <w:szCs w:val="24"/>
    </w:rPr>
  </w:style>
  <w:style w:type="paragraph" w:customStyle="1" w:styleId="BulletPoints">
    <w:name w:val="Bullet Points"/>
    <w:basedOn w:val="Normal"/>
    <w:autoRedefine/>
    <w:rsid w:val="00F00404"/>
    <w:pPr>
      <w:numPr>
        <w:numId w:val="34"/>
      </w:numPr>
      <w:tabs>
        <w:tab w:val="left" w:pos="0"/>
      </w:tabs>
      <w:spacing w:after="0" w:line="240" w:lineRule="auto"/>
      <w:jc w:val="both"/>
    </w:pPr>
    <w:rPr>
      <w:rFonts w:asciiTheme="majorHAnsi" w:eastAsia="Times New Roman" w:hAnsiTheme="majorHAnsi" w:cs="Tahoma"/>
      <w:color w:val="000000"/>
      <w:sz w:val="24"/>
    </w:rPr>
  </w:style>
  <w:style w:type="paragraph" w:customStyle="1" w:styleId="Body">
    <w:name w:val="Body"/>
    <w:basedOn w:val="Normal"/>
    <w:rsid w:val="006969AC"/>
    <w:pPr>
      <w:spacing w:after="0" w:line="240" w:lineRule="auto"/>
    </w:pPr>
    <w:rPr>
      <w:rFonts w:ascii="Arial" w:eastAsia="Times New Roman" w:hAnsi="Arial" w:cs="Times New Roman"/>
      <w:color w:val="001C3E"/>
      <w:sz w:val="24"/>
      <w:szCs w:val="24"/>
    </w:rPr>
  </w:style>
  <w:style w:type="paragraph" w:customStyle="1" w:styleId="MainHeading">
    <w:name w:val="Main Heading"/>
    <w:basedOn w:val="Heading8"/>
    <w:autoRedefine/>
    <w:rsid w:val="006969AC"/>
    <w:pPr>
      <w:keepLines w:val="0"/>
      <w:spacing w:before="0" w:line="800" w:lineRule="exact"/>
    </w:pPr>
    <w:rPr>
      <w:rFonts w:ascii="Arial" w:eastAsia="Times New Roman" w:hAnsi="Arial" w:cs="Arial"/>
      <w:b/>
      <w:color w:val="000000" w:themeColor="text1"/>
      <w:sz w:val="24"/>
      <w:szCs w:val="24"/>
      <w:u w:val="single"/>
    </w:rPr>
  </w:style>
  <w:style w:type="paragraph" w:customStyle="1" w:styleId="Subheading">
    <w:name w:val="Subheading"/>
    <w:basedOn w:val="Normal"/>
    <w:autoRedefine/>
    <w:rsid w:val="006969AC"/>
    <w:pPr>
      <w:spacing w:before="240" w:after="120" w:line="240" w:lineRule="auto"/>
      <w:ind w:right="126"/>
      <w:jc w:val="both"/>
    </w:pPr>
    <w:rPr>
      <w:rFonts w:ascii="Arial" w:eastAsia="Times New Roman" w:hAnsi="Arial" w:cs="Times New Roman"/>
      <w:color w:val="000000" w:themeColor="text1"/>
      <w:u w:val="single"/>
    </w:rPr>
  </w:style>
  <w:style w:type="table" w:styleId="TableGrid">
    <w:name w:val="Table Grid"/>
    <w:basedOn w:val="TableNormal"/>
    <w:uiPriority w:val="39"/>
    <w:rsid w:val="0069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969AC"/>
    <w:pPr>
      <w:autoSpaceDE w:val="0"/>
      <w:autoSpaceDN w:val="0"/>
      <w:adjustRightInd w:val="0"/>
      <w:spacing w:after="0" w:line="240" w:lineRule="auto"/>
    </w:pPr>
    <w:rPr>
      <w:rFonts w:ascii="Arial" w:hAnsi="Arial" w:cs="Arial"/>
      <w:color w:val="000000"/>
      <w:sz w:val="24"/>
      <w:szCs w:val="24"/>
    </w:rPr>
  </w:style>
  <w:style w:type="paragraph" w:customStyle="1" w:styleId="pullquote">
    <w:name w:val="pullquote"/>
    <w:basedOn w:val="Normal"/>
    <w:rsid w:val="006969AC"/>
    <w:pPr>
      <w:pBdr>
        <w:top w:val="single" w:sz="12" w:space="8" w:color="F15F22"/>
        <w:left w:val="single" w:sz="2" w:space="0" w:color="F15F22"/>
        <w:bottom w:val="single" w:sz="12" w:space="8" w:color="F15F22"/>
        <w:right w:val="single" w:sz="2" w:space="0" w:color="F15F22"/>
      </w:pBdr>
      <w:spacing w:before="300" w:after="300" w:line="240" w:lineRule="auto"/>
    </w:pPr>
    <w:rPr>
      <w:rFonts w:ascii="Gotham A" w:eastAsia="Times New Roman" w:hAnsi="Gotham A" w:cs="Times New Roman"/>
      <w:color w:val="F15F22"/>
      <w:sz w:val="27"/>
      <w:szCs w:val="27"/>
      <w:lang w:eastAsia="en-GB"/>
    </w:rPr>
  </w:style>
  <w:style w:type="character" w:styleId="UnresolvedMention">
    <w:name w:val="Unresolved Mention"/>
    <w:basedOn w:val="DefaultParagraphFont"/>
    <w:uiPriority w:val="99"/>
    <w:semiHidden/>
    <w:unhideWhenUsed/>
    <w:rsid w:val="003063FA"/>
    <w:rPr>
      <w:color w:val="605E5C"/>
      <w:shd w:val="clear" w:color="auto" w:fill="E1DFDD"/>
    </w:rPr>
  </w:style>
  <w:style w:type="paragraph" w:customStyle="1" w:styleId="body0">
    <w:name w:val="body"/>
    <w:basedOn w:val="Normal"/>
    <w:rsid w:val="001272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944AA"/>
    <w:rPr>
      <w:color w:val="954F72" w:themeColor="followedHyperlink"/>
      <w:u w:val="single"/>
    </w:rPr>
  </w:style>
  <w:style w:type="table" w:customStyle="1" w:styleId="TableGrid0">
    <w:name w:val="TableGrid"/>
    <w:rsid w:val="00607B62"/>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1">
    <w:name w:val="TableGrid1"/>
    <w:rsid w:val="0069448C"/>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link w:val="NoSpacingChar"/>
    <w:uiPriority w:val="1"/>
    <w:qFormat/>
    <w:rsid w:val="00012C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2CEF"/>
    <w:rPr>
      <w:rFonts w:eastAsiaTheme="minorEastAsia"/>
      <w:lang w:val="en-US"/>
    </w:rPr>
  </w:style>
  <w:style w:type="paragraph" w:customStyle="1" w:styleId="paragraph">
    <w:name w:val="paragraph"/>
    <w:basedOn w:val="Normal"/>
    <w:rsid w:val="00012C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2CEF"/>
  </w:style>
  <w:style w:type="character" w:customStyle="1" w:styleId="eop">
    <w:name w:val="eop"/>
    <w:basedOn w:val="DefaultParagraphFont"/>
    <w:rsid w:val="00012CEF"/>
  </w:style>
  <w:style w:type="paragraph" w:styleId="TOCHeading">
    <w:name w:val="TOC Heading"/>
    <w:basedOn w:val="Heading1"/>
    <w:next w:val="Normal"/>
    <w:uiPriority w:val="39"/>
    <w:unhideWhenUsed/>
    <w:qFormat/>
    <w:rsid w:val="00FF0CF9"/>
    <w:pPr>
      <w:spacing w:line="259" w:lineRule="auto"/>
      <w:outlineLvl w:val="9"/>
    </w:pPr>
    <w:rPr>
      <w:lang w:val="en-US"/>
    </w:rPr>
  </w:style>
  <w:style w:type="paragraph" w:styleId="TOC2">
    <w:name w:val="toc 2"/>
    <w:basedOn w:val="Normal"/>
    <w:next w:val="Normal"/>
    <w:autoRedefine/>
    <w:uiPriority w:val="39"/>
    <w:unhideWhenUsed/>
    <w:rsid w:val="00FF0CF9"/>
    <w:pPr>
      <w:spacing w:after="100"/>
      <w:ind w:left="220"/>
    </w:pPr>
  </w:style>
  <w:style w:type="paragraph" w:styleId="TOC1">
    <w:name w:val="toc 1"/>
    <w:basedOn w:val="Normal"/>
    <w:next w:val="Normal"/>
    <w:autoRedefine/>
    <w:uiPriority w:val="39"/>
    <w:unhideWhenUsed/>
    <w:rsid w:val="00FF0C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184417">
      <w:bodyDiv w:val="1"/>
      <w:marLeft w:val="0"/>
      <w:marRight w:val="0"/>
      <w:marTop w:val="0"/>
      <w:marBottom w:val="0"/>
      <w:divBdr>
        <w:top w:val="none" w:sz="0" w:space="0" w:color="auto"/>
        <w:left w:val="none" w:sz="0" w:space="0" w:color="auto"/>
        <w:bottom w:val="none" w:sz="0" w:space="0" w:color="auto"/>
        <w:right w:val="none" w:sz="0" w:space="0" w:color="auto"/>
      </w:divBdr>
    </w:div>
    <w:div w:id="536898169">
      <w:bodyDiv w:val="1"/>
      <w:marLeft w:val="0"/>
      <w:marRight w:val="0"/>
      <w:marTop w:val="0"/>
      <w:marBottom w:val="0"/>
      <w:divBdr>
        <w:top w:val="none" w:sz="0" w:space="0" w:color="auto"/>
        <w:left w:val="none" w:sz="0" w:space="0" w:color="auto"/>
        <w:bottom w:val="none" w:sz="0" w:space="0" w:color="auto"/>
        <w:right w:val="none" w:sz="0" w:space="0" w:color="auto"/>
      </w:divBdr>
    </w:div>
    <w:div w:id="1165510948">
      <w:bodyDiv w:val="1"/>
      <w:marLeft w:val="0"/>
      <w:marRight w:val="0"/>
      <w:marTop w:val="0"/>
      <w:marBottom w:val="0"/>
      <w:divBdr>
        <w:top w:val="none" w:sz="0" w:space="0" w:color="auto"/>
        <w:left w:val="none" w:sz="0" w:space="0" w:color="auto"/>
        <w:bottom w:val="none" w:sz="0" w:space="0" w:color="auto"/>
        <w:right w:val="none" w:sz="0" w:space="0" w:color="auto"/>
      </w:divBdr>
      <w:divsChild>
        <w:div w:id="1210802188">
          <w:marLeft w:val="0"/>
          <w:marRight w:val="0"/>
          <w:marTop w:val="480"/>
          <w:marBottom w:val="480"/>
          <w:divBdr>
            <w:top w:val="none" w:sz="0" w:space="0" w:color="auto"/>
            <w:left w:val="none" w:sz="0" w:space="0" w:color="auto"/>
            <w:bottom w:val="none" w:sz="0" w:space="0" w:color="auto"/>
            <w:right w:val="none" w:sz="0" w:space="0" w:color="auto"/>
          </w:divBdr>
        </w:div>
      </w:divsChild>
    </w:div>
    <w:div w:id="1686249058">
      <w:bodyDiv w:val="1"/>
      <w:marLeft w:val="0"/>
      <w:marRight w:val="0"/>
      <w:marTop w:val="0"/>
      <w:marBottom w:val="0"/>
      <w:divBdr>
        <w:top w:val="none" w:sz="0" w:space="0" w:color="auto"/>
        <w:left w:val="none" w:sz="0" w:space="0" w:color="auto"/>
        <w:bottom w:val="none" w:sz="0" w:space="0" w:color="auto"/>
        <w:right w:val="none" w:sz="0" w:space="0" w:color="auto"/>
      </w:divBdr>
      <w:divsChild>
        <w:div w:id="2035111476">
          <w:marLeft w:val="0"/>
          <w:marRight w:val="0"/>
          <w:marTop w:val="0"/>
          <w:marBottom w:val="0"/>
          <w:divBdr>
            <w:top w:val="none" w:sz="0" w:space="0" w:color="auto"/>
            <w:left w:val="none" w:sz="0" w:space="0" w:color="auto"/>
            <w:bottom w:val="none" w:sz="0" w:space="0" w:color="auto"/>
            <w:right w:val="none" w:sz="0" w:space="0" w:color="auto"/>
          </w:divBdr>
          <w:divsChild>
            <w:div w:id="1506633064">
              <w:marLeft w:val="-75"/>
              <w:marRight w:val="0"/>
              <w:marTop w:val="30"/>
              <w:marBottom w:val="30"/>
              <w:divBdr>
                <w:top w:val="none" w:sz="0" w:space="0" w:color="auto"/>
                <w:left w:val="none" w:sz="0" w:space="0" w:color="auto"/>
                <w:bottom w:val="none" w:sz="0" w:space="0" w:color="auto"/>
                <w:right w:val="none" w:sz="0" w:space="0" w:color="auto"/>
              </w:divBdr>
              <w:divsChild>
                <w:div w:id="1439375079">
                  <w:marLeft w:val="0"/>
                  <w:marRight w:val="0"/>
                  <w:marTop w:val="0"/>
                  <w:marBottom w:val="0"/>
                  <w:divBdr>
                    <w:top w:val="none" w:sz="0" w:space="0" w:color="auto"/>
                    <w:left w:val="none" w:sz="0" w:space="0" w:color="auto"/>
                    <w:bottom w:val="none" w:sz="0" w:space="0" w:color="auto"/>
                    <w:right w:val="none" w:sz="0" w:space="0" w:color="auto"/>
                  </w:divBdr>
                  <w:divsChild>
                    <w:div w:id="859125426">
                      <w:marLeft w:val="0"/>
                      <w:marRight w:val="0"/>
                      <w:marTop w:val="0"/>
                      <w:marBottom w:val="0"/>
                      <w:divBdr>
                        <w:top w:val="none" w:sz="0" w:space="0" w:color="auto"/>
                        <w:left w:val="none" w:sz="0" w:space="0" w:color="auto"/>
                        <w:bottom w:val="none" w:sz="0" w:space="0" w:color="auto"/>
                        <w:right w:val="none" w:sz="0" w:space="0" w:color="auto"/>
                      </w:divBdr>
                    </w:div>
                  </w:divsChild>
                </w:div>
                <w:div w:id="1071658909">
                  <w:marLeft w:val="0"/>
                  <w:marRight w:val="0"/>
                  <w:marTop w:val="0"/>
                  <w:marBottom w:val="0"/>
                  <w:divBdr>
                    <w:top w:val="none" w:sz="0" w:space="0" w:color="auto"/>
                    <w:left w:val="none" w:sz="0" w:space="0" w:color="auto"/>
                    <w:bottom w:val="none" w:sz="0" w:space="0" w:color="auto"/>
                    <w:right w:val="none" w:sz="0" w:space="0" w:color="auto"/>
                  </w:divBdr>
                  <w:divsChild>
                    <w:div w:id="545676112">
                      <w:marLeft w:val="0"/>
                      <w:marRight w:val="0"/>
                      <w:marTop w:val="0"/>
                      <w:marBottom w:val="0"/>
                      <w:divBdr>
                        <w:top w:val="none" w:sz="0" w:space="0" w:color="auto"/>
                        <w:left w:val="none" w:sz="0" w:space="0" w:color="auto"/>
                        <w:bottom w:val="none" w:sz="0" w:space="0" w:color="auto"/>
                        <w:right w:val="none" w:sz="0" w:space="0" w:color="auto"/>
                      </w:divBdr>
                    </w:div>
                  </w:divsChild>
                </w:div>
                <w:div w:id="1250968967">
                  <w:marLeft w:val="0"/>
                  <w:marRight w:val="0"/>
                  <w:marTop w:val="0"/>
                  <w:marBottom w:val="0"/>
                  <w:divBdr>
                    <w:top w:val="none" w:sz="0" w:space="0" w:color="auto"/>
                    <w:left w:val="none" w:sz="0" w:space="0" w:color="auto"/>
                    <w:bottom w:val="none" w:sz="0" w:space="0" w:color="auto"/>
                    <w:right w:val="none" w:sz="0" w:space="0" w:color="auto"/>
                  </w:divBdr>
                  <w:divsChild>
                    <w:div w:id="468979158">
                      <w:marLeft w:val="0"/>
                      <w:marRight w:val="0"/>
                      <w:marTop w:val="0"/>
                      <w:marBottom w:val="0"/>
                      <w:divBdr>
                        <w:top w:val="none" w:sz="0" w:space="0" w:color="auto"/>
                        <w:left w:val="none" w:sz="0" w:space="0" w:color="auto"/>
                        <w:bottom w:val="none" w:sz="0" w:space="0" w:color="auto"/>
                        <w:right w:val="none" w:sz="0" w:space="0" w:color="auto"/>
                      </w:divBdr>
                    </w:div>
                  </w:divsChild>
                </w:div>
                <w:div w:id="1470592808">
                  <w:marLeft w:val="0"/>
                  <w:marRight w:val="0"/>
                  <w:marTop w:val="0"/>
                  <w:marBottom w:val="0"/>
                  <w:divBdr>
                    <w:top w:val="none" w:sz="0" w:space="0" w:color="auto"/>
                    <w:left w:val="none" w:sz="0" w:space="0" w:color="auto"/>
                    <w:bottom w:val="none" w:sz="0" w:space="0" w:color="auto"/>
                    <w:right w:val="none" w:sz="0" w:space="0" w:color="auto"/>
                  </w:divBdr>
                  <w:divsChild>
                    <w:div w:id="1684088093">
                      <w:marLeft w:val="0"/>
                      <w:marRight w:val="0"/>
                      <w:marTop w:val="0"/>
                      <w:marBottom w:val="0"/>
                      <w:divBdr>
                        <w:top w:val="none" w:sz="0" w:space="0" w:color="auto"/>
                        <w:left w:val="none" w:sz="0" w:space="0" w:color="auto"/>
                        <w:bottom w:val="none" w:sz="0" w:space="0" w:color="auto"/>
                        <w:right w:val="none" w:sz="0" w:space="0" w:color="auto"/>
                      </w:divBdr>
                    </w:div>
                  </w:divsChild>
                </w:div>
                <w:div w:id="1992103175">
                  <w:marLeft w:val="0"/>
                  <w:marRight w:val="0"/>
                  <w:marTop w:val="0"/>
                  <w:marBottom w:val="0"/>
                  <w:divBdr>
                    <w:top w:val="none" w:sz="0" w:space="0" w:color="auto"/>
                    <w:left w:val="none" w:sz="0" w:space="0" w:color="auto"/>
                    <w:bottom w:val="none" w:sz="0" w:space="0" w:color="auto"/>
                    <w:right w:val="none" w:sz="0" w:space="0" w:color="auto"/>
                  </w:divBdr>
                  <w:divsChild>
                    <w:div w:id="1421684412">
                      <w:marLeft w:val="0"/>
                      <w:marRight w:val="0"/>
                      <w:marTop w:val="0"/>
                      <w:marBottom w:val="0"/>
                      <w:divBdr>
                        <w:top w:val="none" w:sz="0" w:space="0" w:color="auto"/>
                        <w:left w:val="none" w:sz="0" w:space="0" w:color="auto"/>
                        <w:bottom w:val="none" w:sz="0" w:space="0" w:color="auto"/>
                        <w:right w:val="none" w:sz="0" w:space="0" w:color="auto"/>
                      </w:divBdr>
                    </w:div>
                  </w:divsChild>
                </w:div>
                <w:div w:id="1847287417">
                  <w:marLeft w:val="0"/>
                  <w:marRight w:val="0"/>
                  <w:marTop w:val="0"/>
                  <w:marBottom w:val="0"/>
                  <w:divBdr>
                    <w:top w:val="none" w:sz="0" w:space="0" w:color="auto"/>
                    <w:left w:val="none" w:sz="0" w:space="0" w:color="auto"/>
                    <w:bottom w:val="none" w:sz="0" w:space="0" w:color="auto"/>
                    <w:right w:val="none" w:sz="0" w:space="0" w:color="auto"/>
                  </w:divBdr>
                  <w:divsChild>
                    <w:div w:id="1104228064">
                      <w:marLeft w:val="0"/>
                      <w:marRight w:val="0"/>
                      <w:marTop w:val="0"/>
                      <w:marBottom w:val="0"/>
                      <w:divBdr>
                        <w:top w:val="none" w:sz="0" w:space="0" w:color="auto"/>
                        <w:left w:val="none" w:sz="0" w:space="0" w:color="auto"/>
                        <w:bottom w:val="none" w:sz="0" w:space="0" w:color="auto"/>
                        <w:right w:val="none" w:sz="0" w:space="0" w:color="auto"/>
                      </w:divBdr>
                    </w:div>
                  </w:divsChild>
                </w:div>
                <w:div w:id="142308594">
                  <w:marLeft w:val="0"/>
                  <w:marRight w:val="0"/>
                  <w:marTop w:val="0"/>
                  <w:marBottom w:val="0"/>
                  <w:divBdr>
                    <w:top w:val="none" w:sz="0" w:space="0" w:color="auto"/>
                    <w:left w:val="none" w:sz="0" w:space="0" w:color="auto"/>
                    <w:bottom w:val="none" w:sz="0" w:space="0" w:color="auto"/>
                    <w:right w:val="none" w:sz="0" w:space="0" w:color="auto"/>
                  </w:divBdr>
                  <w:divsChild>
                    <w:div w:id="1940869900">
                      <w:marLeft w:val="0"/>
                      <w:marRight w:val="0"/>
                      <w:marTop w:val="0"/>
                      <w:marBottom w:val="0"/>
                      <w:divBdr>
                        <w:top w:val="none" w:sz="0" w:space="0" w:color="auto"/>
                        <w:left w:val="none" w:sz="0" w:space="0" w:color="auto"/>
                        <w:bottom w:val="none" w:sz="0" w:space="0" w:color="auto"/>
                        <w:right w:val="none" w:sz="0" w:space="0" w:color="auto"/>
                      </w:divBdr>
                    </w:div>
                  </w:divsChild>
                </w:div>
                <w:div w:id="237641902">
                  <w:marLeft w:val="0"/>
                  <w:marRight w:val="0"/>
                  <w:marTop w:val="0"/>
                  <w:marBottom w:val="0"/>
                  <w:divBdr>
                    <w:top w:val="none" w:sz="0" w:space="0" w:color="auto"/>
                    <w:left w:val="none" w:sz="0" w:space="0" w:color="auto"/>
                    <w:bottom w:val="none" w:sz="0" w:space="0" w:color="auto"/>
                    <w:right w:val="none" w:sz="0" w:space="0" w:color="auto"/>
                  </w:divBdr>
                  <w:divsChild>
                    <w:div w:id="68582989">
                      <w:marLeft w:val="0"/>
                      <w:marRight w:val="0"/>
                      <w:marTop w:val="0"/>
                      <w:marBottom w:val="0"/>
                      <w:divBdr>
                        <w:top w:val="none" w:sz="0" w:space="0" w:color="auto"/>
                        <w:left w:val="none" w:sz="0" w:space="0" w:color="auto"/>
                        <w:bottom w:val="none" w:sz="0" w:space="0" w:color="auto"/>
                        <w:right w:val="none" w:sz="0" w:space="0" w:color="auto"/>
                      </w:divBdr>
                    </w:div>
                  </w:divsChild>
                </w:div>
                <w:div w:id="58750649">
                  <w:marLeft w:val="0"/>
                  <w:marRight w:val="0"/>
                  <w:marTop w:val="0"/>
                  <w:marBottom w:val="0"/>
                  <w:divBdr>
                    <w:top w:val="none" w:sz="0" w:space="0" w:color="auto"/>
                    <w:left w:val="none" w:sz="0" w:space="0" w:color="auto"/>
                    <w:bottom w:val="none" w:sz="0" w:space="0" w:color="auto"/>
                    <w:right w:val="none" w:sz="0" w:space="0" w:color="auto"/>
                  </w:divBdr>
                  <w:divsChild>
                    <w:div w:id="86101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476332">
          <w:marLeft w:val="0"/>
          <w:marRight w:val="0"/>
          <w:marTop w:val="0"/>
          <w:marBottom w:val="0"/>
          <w:divBdr>
            <w:top w:val="none" w:sz="0" w:space="0" w:color="auto"/>
            <w:left w:val="none" w:sz="0" w:space="0" w:color="auto"/>
            <w:bottom w:val="none" w:sz="0" w:space="0" w:color="auto"/>
            <w:right w:val="none" w:sz="0" w:space="0" w:color="auto"/>
          </w:divBdr>
        </w:div>
      </w:divsChild>
    </w:div>
    <w:div w:id="1860384461">
      <w:bodyDiv w:val="1"/>
      <w:marLeft w:val="0"/>
      <w:marRight w:val="0"/>
      <w:marTop w:val="0"/>
      <w:marBottom w:val="0"/>
      <w:divBdr>
        <w:top w:val="none" w:sz="0" w:space="0" w:color="auto"/>
        <w:left w:val="none" w:sz="0" w:space="0" w:color="auto"/>
        <w:bottom w:val="none" w:sz="0" w:space="0" w:color="auto"/>
        <w:right w:val="none" w:sz="0" w:space="0" w:color="auto"/>
      </w:divBdr>
    </w:div>
    <w:div w:id="197618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dbs-list-of-offences-that-will-never-be-filtered-from-a-criminal-record-check" TargetMode="External"/><Relationship Id="rId18" Type="http://schemas.openxmlformats.org/officeDocument/2006/relationships/hyperlink" Target="http://intranet.northyorks.gov.uk/directorate/hr/schools/managing_staff_in_the_workplace/RelatedDocuments/Working%20Time%20Regulations;%20Adolescent%20Workers.pdf" TargetMode="External"/><Relationship Id="rId26" Type="http://schemas.openxmlformats.org/officeDocument/2006/relationships/hyperlink" Target="https://www.gov.uk/government/organisations/ministry-of-justice" TargetMode="External"/><Relationship Id="rId39" Type="http://schemas.openxmlformats.org/officeDocument/2006/relationships/image" Target="media/image3.png"/><Relationship Id="rId21" Type="http://schemas.openxmlformats.org/officeDocument/2006/relationships/hyperlink" Target="http://hub.unlock.org.uk/wp-content/uploads/Ofsted-disqualifications.pdf" TargetMode="External"/><Relationship Id="rId34" Type="http://schemas.openxmlformats.org/officeDocument/2006/relationships/hyperlink" Target="https://www.nacro.org.uk/criminal-record-support-service/"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teacherservices.education.gov.uk/" TargetMode="External"/><Relationship Id="rId20" Type="http://schemas.openxmlformats.org/officeDocument/2006/relationships/hyperlink" Target="https://www.gov.uk/government/publications/criminal-records-checks-for-overseas-applicants" TargetMode="External"/><Relationship Id="rId29" Type="http://schemas.openxmlformats.org/officeDocument/2006/relationships/hyperlink" Target="https://www.nacro.org.uk/criminal-record-support-service/"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2.png"/><Relationship Id="rId32" Type="http://schemas.openxmlformats.org/officeDocument/2006/relationships/hyperlink" Target="https://www.nacro.org.uk/criminal-record-support-service/" TargetMode="External"/><Relationship Id="rId37" Type="http://schemas.openxmlformats.org/officeDocument/2006/relationships/hyperlink" Target="http://hub.unlock.org.uk/contact/"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ukba.homeoffice.gov.uk" TargetMode="External"/><Relationship Id="rId23" Type="http://schemas.openxmlformats.org/officeDocument/2006/relationships/footer" Target="footer1.xml"/><Relationship Id="rId28" Type="http://schemas.openxmlformats.org/officeDocument/2006/relationships/hyperlink" Target="https://www.nacro.org.uk/criminal-record-support-service/" TargetMode="External"/><Relationship Id="rId36" Type="http://schemas.openxmlformats.org/officeDocument/2006/relationships/hyperlink" Target="http://hub.unlock.org.uk/contact/" TargetMode="External"/><Relationship Id="rId10" Type="http://schemas.openxmlformats.org/officeDocument/2006/relationships/footnotes" Target="footnotes.xml"/><Relationship Id="rId19" Type="http://schemas.openxmlformats.org/officeDocument/2006/relationships/hyperlink" Target="http://www.gov.uk/dbs-check-requests-guidance-for-employers" TargetMode="External"/><Relationship Id="rId31" Type="http://schemas.openxmlformats.org/officeDocument/2006/relationships/hyperlink" Target="https://www.nacro.org.uk/criminal-record-support-servi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ov.uk/government/collections/teacher-misconduct" TargetMode="External"/><Relationship Id="rId22" Type="http://schemas.openxmlformats.org/officeDocument/2006/relationships/header" Target="header1.xml"/><Relationship Id="rId27" Type="http://schemas.openxmlformats.org/officeDocument/2006/relationships/hyperlink" Target="https://www.nacro.org.uk/criminal-record-support-service/" TargetMode="External"/><Relationship Id="rId30" Type="http://schemas.openxmlformats.org/officeDocument/2006/relationships/hyperlink" Target="https://www.nacro.org.uk/criminal-record-support-service/" TargetMode="External"/><Relationship Id="rId35" Type="http://schemas.openxmlformats.org/officeDocument/2006/relationships/hyperlink" Target="https://www.nacro.org.uk/criminal-record-support-service/"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gov.uk/dbs-checks-requests-guidance-for-employers" TargetMode="External"/><Relationship Id="rId25" Type="http://schemas.openxmlformats.org/officeDocument/2006/relationships/hyperlink" Target="https://www.gov.uk/government/uploads/system/uploads/attachment_data/file/550197/Regulated_activity_in_relation_to_children.pdf" TargetMode="External"/><Relationship Id="rId33" Type="http://schemas.openxmlformats.org/officeDocument/2006/relationships/hyperlink" Target="https://www.nacro.org.uk/criminal-record-support-service/" TargetMode="External"/><Relationship Id="rId38" Type="http://schemas.openxmlformats.org/officeDocument/2006/relationships/hyperlink" Target="http://hub.unlock.org.uk/contac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DF0533F3ADD43E091D3C99D0ED33E94"/>
        <w:category>
          <w:name w:val="General"/>
          <w:gallery w:val="placeholder"/>
        </w:category>
        <w:types>
          <w:type w:val="bbPlcHdr"/>
        </w:types>
        <w:behaviors>
          <w:behavior w:val="content"/>
        </w:behaviors>
        <w:guid w:val="{BA741D7D-C845-4D4A-ABCD-5FEC64C3B320}"/>
      </w:docPartPr>
      <w:docPartBody>
        <w:p w:rsidR="005A2D4F" w:rsidRDefault="000D7768" w:rsidP="000D7768">
          <w:pPr>
            <w:pStyle w:val="BDF0533F3ADD43E091D3C99D0ED33E94"/>
          </w:pPr>
          <w:r>
            <w:rPr>
              <w:color w:val="2F5496" w:themeColor="accent1" w:themeShade="BF"/>
              <w:sz w:val="24"/>
              <w:szCs w:val="24"/>
            </w:rPr>
            <w:t>[Company name]</w:t>
          </w:r>
        </w:p>
      </w:docPartBody>
    </w:docPart>
    <w:docPart>
      <w:docPartPr>
        <w:name w:val="F797975AF59A4633BF7DD79ACB168C04"/>
        <w:category>
          <w:name w:val="General"/>
          <w:gallery w:val="placeholder"/>
        </w:category>
        <w:types>
          <w:type w:val="bbPlcHdr"/>
        </w:types>
        <w:behaviors>
          <w:behavior w:val="content"/>
        </w:behaviors>
        <w:guid w:val="{02CE0B18-5581-4F8B-9697-E029CAB8C317}"/>
      </w:docPartPr>
      <w:docPartBody>
        <w:p w:rsidR="005A2D4F" w:rsidRDefault="000D7768" w:rsidP="000D7768">
          <w:pPr>
            <w:pStyle w:val="F797975AF59A4633BF7DD79ACB168C04"/>
          </w:pPr>
          <w:r>
            <w:rPr>
              <w:rFonts w:asciiTheme="majorHAnsi" w:eastAsiaTheme="majorEastAsia" w:hAnsiTheme="majorHAnsi" w:cstheme="majorBidi"/>
              <w:color w:val="4472C4" w:themeColor="accent1"/>
              <w:sz w:val="88"/>
              <w:szCs w:val="88"/>
            </w:rPr>
            <w:t>[Document title]</w:t>
          </w:r>
        </w:p>
      </w:docPartBody>
    </w:docPart>
    <w:docPart>
      <w:docPartPr>
        <w:name w:val="3B5678E14DA944498BBB36B72C9E364C"/>
        <w:category>
          <w:name w:val="General"/>
          <w:gallery w:val="placeholder"/>
        </w:category>
        <w:types>
          <w:type w:val="bbPlcHdr"/>
        </w:types>
        <w:behaviors>
          <w:behavior w:val="content"/>
        </w:behaviors>
        <w:guid w:val="{86C6EF28-C0A7-470B-8F14-6A1DB31A4A1A}"/>
      </w:docPartPr>
      <w:docPartBody>
        <w:p w:rsidR="005A2D4F" w:rsidRDefault="000D7768" w:rsidP="000D7768">
          <w:pPr>
            <w:pStyle w:val="3B5678E14DA944498BBB36B72C9E364C"/>
          </w:pPr>
          <w:r>
            <w:rPr>
              <w:color w:val="2F5496" w:themeColor="accent1" w:themeShade="BF"/>
              <w:sz w:val="24"/>
              <w:szCs w:val="24"/>
            </w:rPr>
            <w:t>[Document subtitle]</w:t>
          </w:r>
        </w:p>
      </w:docPartBody>
    </w:docPart>
    <w:docPart>
      <w:docPartPr>
        <w:name w:val="59647BADB0C4465A9E220522D0C368DF"/>
        <w:category>
          <w:name w:val="General"/>
          <w:gallery w:val="placeholder"/>
        </w:category>
        <w:types>
          <w:type w:val="bbPlcHdr"/>
        </w:types>
        <w:behaviors>
          <w:behavior w:val="content"/>
        </w:behaviors>
        <w:guid w:val="{AA3A3287-3236-49DF-A6C6-AA2D3444237A}"/>
      </w:docPartPr>
      <w:docPartBody>
        <w:p w:rsidR="005A2D4F" w:rsidRDefault="000D7768" w:rsidP="000D7768">
          <w:pPr>
            <w:pStyle w:val="59647BADB0C4465A9E220522D0C368D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M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otham A">
    <w:altName w:val="Times New Roman"/>
    <w:charset w:val="00"/>
    <w:family w:val="auto"/>
    <w:pitch w:val="default"/>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68"/>
    <w:rsid w:val="000D7768"/>
    <w:rsid w:val="005A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F0533F3ADD43E091D3C99D0ED33E94">
    <w:name w:val="BDF0533F3ADD43E091D3C99D0ED33E94"/>
    <w:rsid w:val="000D7768"/>
  </w:style>
  <w:style w:type="paragraph" w:customStyle="1" w:styleId="F797975AF59A4633BF7DD79ACB168C04">
    <w:name w:val="F797975AF59A4633BF7DD79ACB168C04"/>
    <w:rsid w:val="000D7768"/>
  </w:style>
  <w:style w:type="paragraph" w:customStyle="1" w:styleId="3B5678E14DA944498BBB36B72C9E364C">
    <w:name w:val="3B5678E14DA944498BBB36B72C9E364C"/>
    <w:rsid w:val="000D7768"/>
  </w:style>
  <w:style w:type="paragraph" w:customStyle="1" w:styleId="59647BADB0C4465A9E220522D0C368DF">
    <w:name w:val="59647BADB0C4465A9E220522D0C368DF"/>
    <w:rsid w:val="000D7768"/>
  </w:style>
  <w:style w:type="paragraph" w:customStyle="1" w:styleId="2CA8EC303894453192B2AFB8AF1DABEA">
    <w:name w:val="2CA8EC303894453192B2AFB8AF1DABEA"/>
    <w:rsid w:val="000D7768"/>
  </w:style>
  <w:style w:type="paragraph" w:customStyle="1" w:styleId="62C944F20D1648649EFAE4137EF75D78">
    <w:name w:val="62C944F20D1648649EFAE4137EF75D78"/>
    <w:rsid w:val="005A2D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41e17b56-c8f0-4f52-be02-c8c5ce6685b4" xsi:nil="true"/>
    <lcf76f155ced4ddcb4097134ff3c332f xmlns="7e602e79-a194-4f21-ad16-373a360220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1594510D932D448BE85D5E3FC5D3D5" ma:contentTypeVersion="12" ma:contentTypeDescription="Create a new document." ma:contentTypeScope="" ma:versionID="0718af5ee7d6e701086475266b325dd9">
  <xsd:schema xmlns:xsd="http://www.w3.org/2001/XMLSchema" xmlns:xs="http://www.w3.org/2001/XMLSchema" xmlns:p="http://schemas.microsoft.com/office/2006/metadata/properties" xmlns:ns2="7e602e79-a194-4f21-ad16-373a360220a8" xmlns:ns3="41e17b56-c8f0-4f52-be02-c8c5ce6685b4" targetNamespace="http://schemas.microsoft.com/office/2006/metadata/properties" ma:root="true" ma:fieldsID="364f76e713e196e0755f9de926662d1f" ns2:_="" ns3:_="">
    <xsd:import namespace="7e602e79-a194-4f21-ad16-373a360220a8"/>
    <xsd:import namespace="41e17b56-c8f0-4f52-be02-c8c5ce6685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02e79-a194-4f21-ad16-373a360220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314cc63-9c30-4da1-831a-bbe8a0b4c3c5"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e17b56-c8f0-4f52-be02-c8c5ce6685b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d1cbdd3-d6d0-46a0-b510-e37c054dbc3c}" ma:internalName="TaxCatchAll" ma:showField="CatchAllData" ma:web="41e17b56-c8f0-4f52-be02-c8c5ce6685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AC0727-8576-4301-ACDE-101A1823B80D}">
  <ds:schemaRefs>
    <ds:schemaRef ds:uri="http://schemas.microsoft.com/office/2006/documentManagement/types"/>
    <ds:schemaRef ds:uri="http://purl.org/dc/terms/"/>
    <ds:schemaRef ds:uri="http://schemas.microsoft.com/office/infopath/2007/PartnerControls"/>
    <ds:schemaRef ds:uri="http://purl.org/dc/elements/1.1/"/>
    <ds:schemaRef ds:uri="http://schemas.microsoft.com/office/2006/metadata/properties"/>
    <ds:schemaRef ds:uri="http://purl.org/dc/dcmitype/"/>
    <ds:schemaRef ds:uri="http://schemas.openxmlformats.org/package/2006/metadata/core-properties"/>
    <ds:schemaRef ds:uri="41e17b56-c8f0-4f52-be02-c8c5ce6685b4"/>
    <ds:schemaRef ds:uri="7e602e79-a194-4f21-ad16-373a360220a8"/>
    <ds:schemaRef ds:uri="http://www.w3.org/XML/1998/namespace"/>
  </ds:schemaRefs>
</ds:datastoreItem>
</file>

<file path=customXml/itemProps3.xml><?xml version="1.0" encoding="utf-8"?>
<ds:datastoreItem xmlns:ds="http://schemas.openxmlformats.org/officeDocument/2006/customXml" ds:itemID="{DCDD5B5F-1817-4044-A77C-9F1A79BF9403}">
  <ds:schemaRefs>
    <ds:schemaRef ds:uri="http://schemas.microsoft.com/sharepoint/v3/contenttype/forms"/>
  </ds:schemaRefs>
</ds:datastoreItem>
</file>

<file path=customXml/itemProps4.xml><?xml version="1.0" encoding="utf-8"?>
<ds:datastoreItem xmlns:ds="http://schemas.openxmlformats.org/officeDocument/2006/customXml" ds:itemID="{DB3376BA-CCCE-461D-8A49-A58EEE4C8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02e79-a194-4f21-ad16-373a360220a8"/>
    <ds:schemaRef ds:uri="41e17b56-c8f0-4f52-be02-c8c5ce6685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12C2C1-645E-4C09-A10C-A6E89B26F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12851</Words>
  <Characters>73253</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Safer Recruitment Policy</vt:lpstr>
    </vt:vector>
  </TitlesOfParts>
  <Company>BENTLEY NEW VILLAGE PRIMARY SCHOOL</Company>
  <LinksUpToDate>false</LinksUpToDate>
  <CharactersWithSpaces>85933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Safer Recruitment Policy</dc:title>
  <dc:subject>REVIEWED; SEPTEMBER 2026</dc:subject>
  <dc:creator>HEADTEACHER: VICTORIA SIMMONS</dc:creator>
  <cp:keywords/>
  <dc:description/>
  <cp:lastModifiedBy>Victoria Simmons</cp:lastModifiedBy>
  <cp:revision>2</cp:revision>
  <cp:lastPrinted>2021-09-20T01:29:00Z</cp:lastPrinted>
  <dcterms:created xsi:type="dcterms:W3CDTF">2026-06-19T10:02:00Z</dcterms:created>
  <dcterms:modified xsi:type="dcterms:W3CDTF">2026-06-19T10:02:00Z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0x010100E41594510D932D448BE85D5E3FC5D3D5</vt:lpwstr>
  </property>
  <property fmtid="{D5CDD505-2E9C-101B-9397-08002B2CF9AE}" pid="3" name="AuthorIds_UIVersion_1024">
    <vt:lpwstr>11</vt:lpwstr>
  </property>
  <property fmtid="{D5CDD505-2E9C-101B-9397-08002B2CF9AE}" pid="4" name="AuthorIds_UIVersion_15360">
    <vt:lpwstr>11</vt:lpwstr>
  </property>
  <property fmtid="{D5CDD505-2E9C-101B-9397-08002B2CF9AE}" pid="5" name="MediaServiceImageTags">
    <vt:lpwstr/>
  </property>
  <property fmtid="{D5CDD505-2E9C-101B-9397-08002B2CF9AE}" pid="6" name="Order">
    <vt:r8>3815400</vt:r8>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ies>
</file>