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7453876"/>
        <w:docPartObj>
          <w:docPartGallery w:val="Cover Pages"/>
          <w:docPartUnique/>
        </w:docPartObj>
      </w:sdtPr>
      <w:sdtEndPr>
        <w:rPr>
          <w:rFonts w:asciiTheme="minorHAnsi" w:hAnsiTheme="minorHAnsi" w:cstheme="minorHAnsi"/>
          <w:b/>
          <w:sz w:val="36"/>
          <w:szCs w:val="36"/>
        </w:rPr>
      </w:sdtEndPr>
      <w:sdtContent>
        <w:p w14:paraId="5C9D51E8" w14:textId="6654292C" w:rsidR="00BF275A" w:rsidRDefault="00BF275A"/>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8151"/>
          </w:tblGrid>
          <w:tr w:rsidR="00BF275A" w14:paraId="5BF4C9F6" w14:textId="77777777">
            <w:tc>
              <w:tcPr>
                <w:tcW w:w="7672" w:type="dxa"/>
                <w:tcMar>
                  <w:top w:w="216" w:type="dxa"/>
                  <w:left w:w="115" w:type="dxa"/>
                  <w:bottom w:w="216" w:type="dxa"/>
                  <w:right w:w="115" w:type="dxa"/>
                </w:tcMar>
              </w:tcPr>
              <w:p w14:paraId="1A5C2499" w14:textId="6DF01DFC" w:rsidR="00BF275A" w:rsidRDefault="00BF275A">
                <w:pPr>
                  <w:pStyle w:val="NoSpacing"/>
                  <w:rPr>
                    <w:color w:val="2E74B5" w:themeColor="accent1" w:themeShade="BF"/>
                    <w:sz w:val="24"/>
                  </w:rPr>
                </w:pPr>
              </w:p>
            </w:tc>
          </w:tr>
          <w:tr w:rsidR="00BF275A" w14:paraId="42913025"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004B957DC85846ADBF6326E717626A6F"/>
                  </w:placeholder>
                  <w:dataBinding w:prefixMappings="xmlns:ns0='http://schemas.openxmlformats.org/package/2006/metadata/core-properties' xmlns:ns1='http://purl.org/dc/elements/1.1/'" w:xpath="/ns0:coreProperties[1]/ns1:title[1]" w:storeItemID="{6C3C8BC8-F283-45AE-878A-BAB7291924A1}"/>
                  <w:text/>
                </w:sdtPr>
                <w:sdtContent>
                  <w:p w14:paraId="58F4CE0A" w14:textId="73D41075" w:rsidR="00BF275A" w:rsidRDefault="00BF275A">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Bentley New Village   Absconders &amp; Missing Children Policy</w:t>
                    </w:r>
                  </w:p>
                </w:sdtContent>
              </w:sdt>
            </w:tc>
          </w:tr>
          <w:tr w:rsidR="00BF275A" w14:paraId="729FE0E4" w14:textId="77777777">
            <w:sdt>
              <w:sdtPr>
                <w:rPr>
                  <w:color w:val="2E74B5" w:themeColor="accent1" w:themeShade="BF"/>
                  <w:sz w:val="24"/>
                  <w:szCs w:val="24"/>
                </w:rPr>
                <w:alias w:val="Subtitle"/>
                <w:id w:val="13406923"/>
                <w:placeholder>
                  <w:docPart w:val="F65921D4BDEA41A68D93D05F63731AF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6F0E577" w14:textId="7842096D" w:rsidR="00BF275A" w:rsidRDefault="00BF275A">
                    <w:pPr>
                      <w:pStyle w:val="NoSpacing"/>
                      <w:rPr>
                        <w:color w:val="2E74B5" w:themeColor="accent1" w:themeShade="BF"/>
                        <w:sz w:val="24"/>
                      </w:rPr>
                    </w:pPr>
                    <w:r>
                      <w:rPr>
                        <w:color w:val="2E74B5" w:themeColor="accent1" w:themeShade="BF"/>
                        <w:sz w:val="24"/>
                        <w:szCs w:val="24"/>
                      </w:rPr>
                      <w:t>BENTLEY NEW VILLAGE PRIMARY SCHOOL</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871"/>
          </w:tblGrid>
          <w:tr w:rsidR="00BF275A" w14:paraId="7A740636"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C07A5F6EA5FE410DBD120399EB3A94F7"/>
                  </w:placeholder>
                  <w:dataBinding w:prefixMappings="xmlns:ns0='http://schemas.openxmlformats.org/package/2006/metadata/core-properties' xmlns:ns1='http://purl.org/dc/elements/1.1/'" w:xpath="/ns0:coreProperties[1]/ns1:creator[1]" w:storeItemID="{6C3C8BC8-F283-45AE-878A-BAB7291924A1}"/>
                  <w:text/>
                </w:sdtPr>
                <w:sdtContent>
                  <w:p w14:paraId="7A8382C9" w14:textId="14353782" w:rsidR="00BF275A" w:rsidRDefault="00BF275A">
                    <w:pPr>
                      <w:pStyle w:val="NoSpacing"/>
                      <w:rPr>
                        <w:color w:val="5B9BD5" w:themeColor="accent1"/>
                        <w:sz w:val="28"/>
                        <w:szCs w:val="28"/>
                      </w:rPr>
                    </w:pPr>
                    <w:r>
                      <w:rPr>
                        <w:color w:val="5B9BD5" w:themeColor="accent1"/>
                        <w:sz w:val="28"/>
                        <w:szCs w:val="28"/>
                      </w:rPr>
                      <w:t>HEADTEACHER: VICTORIA SIMMONS</w:t>
                    </w:r>
                  </w:p>
                </w:sdtContent>
              </w:sdt>
              <w:sdt>
                <w:sdtPr>
                  <w:rPr>
                    <w:color w:val="5B9BD5" w:themeColor="accent1"/>
                    <w:sz w:val="28"/>
                    <w:szCs w:val="28"/>
                  </w:rPr>
                  <w:alias w:val="Date"/>
                  <w:tag w:val="Date"/>
                  <w:id w:val="13406932"/>
                  <w:placeholder>
                    <w:docPart w:val="0D0C41AE3C294B9CAB93AA680C3CEAF3"/>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23D51E2" w14:textId="5FA4299B" w:rsidR="00BF275A" w:rsidRDefault="00BF275A">
                    <w:pPr>
                      <w:pStyle w:val="NoSpacing"/>
                      <w:rPr>
                        <w:color w:val="5B9BD5" w:themeColor="accent1"/>
                        <w:sz w:val="28"/>
                        <w:szCs w:val="28"/>
                      </w:rPr>
                    </w:pPr>
                    <w:r>
                      <w:rPr>
                        <w:color w:val="5B9BD5" w:themeColor="accent1"/>
                        <w:sz w:val="28"/>
                        <w:szCs w:val="28"/>
                      </w:rPr>
                      <w:t>2026-2028</w:t>
                    </w:r>
                  </w:p>
                </w:sdtContent>
              </w:sdt>
              <w:p w14:paraId="257AFE21" w14:textId="77777777" w:rsidR="00BF275A" w:rsidRDefault="00BF275A">
                <w:pPr>
                  <w:pStyle w:val="NoSpacing"/>
                  <w:rPr>
                    <w:color w:val="5B9BD5" w:themeColor="accent1"/>
                  </w:rPr>
                </w:pPr>
              </w:p>
            </w:tc>
          </w:tr>
        </w:tbl>
        <w:p w14:paraId="2D6A286B" w14:textId="2FBB35BF" w:rsidR="00BF275A" w:rsidRDefault="00BF275A">
          <w:pPr>
            <w:spacing w:after="0" w:line="240" w:lineRule="auto"/>
            <w:rPr>
              <w:rFonts w:asciiTheme="minorHAnsi" w:hAnsiTheme="minorHAnsi" w:cstheme="minorHAnsi"/>
              <w:b/>
              <w:sz w:val="36"/>
              <w:szCs w:val="36"/>
            </w:rPr>
          </w:pPr>
          <w:r>
            <w:rPr>
              <w:noProof/>
              <w:color w:val="2E74B5" w:themeColor="accent1" w:themeShade="BF"/>
              <w:sz w:val="24"/>
            </w:rPr>
            <w:drawing>
              <wp:anchor distT="0" distB="0" distL="114300" distR="114300" simplePos="0" relativeHeight="251665408" behindDoc="1" locked="0" layoutInCell="1" allowOverlap="1" wp14:anchorId="0EB22FB8" wp14:editId="3C09BB20">
                <wp:simplePos x="0" y="0"/>
                <wp:positionH relativeFrom="margin">
                  <wp:align>center</wp:align>
                </wp:positionH>
                <wp:positionV relativeFrom="paragraph">
                  <wp:posOffset>6350</wp:posOffset>
                </wp:positionV>
                <wp:extent cx="2600688" cy="933580"/>
                <wp:effectExtent l="0" t="0" r="9525" b="0"/>
                <wp:wrapTight wrapText="bothSides">
                  <wp:wrapPolygon edited="0">
                    <wp:start x="0" y="0"/>
                    <wp:lineTo x="0" y="21159"/>
                    <wp:lineTo x="21521" y="21159"/>
                    <wp:lineTo x="2152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 BNVP.png"/>
                        <pic:cNvPicPr/>
                      </pic:nvPicPr>
                      <pic:blipFill>
                        <a:blip r:embed="rId9">
                          <a:extLst>
                            <a:ext uri="{28A0092B-C50C-407E-A947-70E740481C1C}">
                              <a14:useLocalDpi xmlns:a14="http://schemas.microsoft.com/office/drawing/2010/main" val="0"/>
                            </a:ext>
                          </a:extLst>
                        </a:blip>
                        <a:stretch>
                          <a:fillRect/>
                        </a:stretch>
                      </pic:blipFill>
                      <pic:spPr>
                        <a:xfrm>
                          <a:off x="0" y="0"/>
                          <a:ext cx="2600688" cy="933580"/>
                        </a:xfrm>
                        <a:prstGeom prst="rect">
                          <a:avLst/>
                        </a:prstGeom>
                      </pic:spPr>
                    </pic:pic>
                  </a:graphicData>
                </a:graphic>
              </wp:anchor>
            </w:drawing>
          </w:r>
          <w:r>
            <w:rPr>
              <w:rFonts w:asciiTheme="minorHAnsi" w:hAnsiTheme="minorHAnsi" w:cstheme="minorHAnsi"/>
              <w:b/>
              <w:sz w:val="36"/>
              <w:szCs w:val="36"/>
            </w:rPr>
            <w:br w:type="page"/>
          </w:r>
        </w:p>
      </w:sdtContent>
    </w:sdt>
    <w:tbl>
      <w:tblPr>
        <w:tblpPr w:leftFromText="180" w:rightFromText="180" w:vertAnchor="text" w:horzAnchor="margin" w:tblpY="593"/>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09"/>
      </w:tblGrid>
      <w:tr w:rsidR="00BF275A" w:rsidRPr="00534995" w14:paraId="4E340B57" w14:textId="77777777" w:rsidTr="00BF275A">
        <w:trPr>
          <w:trHeight w:val="510"/>
        </w:trPr>
        <w:tc>
          <w:tcPr>
            <w:tcW w:w="5098" w:type="dxa"/>
            <w:shd w:val="clear" w:color="auto" w:fill="DEEAF6" w:themeFill="accent1" w:themeFillTint="33"/>
            <w:vAlign w:val="center"/>
          </w:tcPr>
          <w:p w14:paraId="2E6AECC9" w14:textId="77777777" w:rsidR="00BF275A" w:rsidRPr="00245F42" w:rsidRDefault="00BF275A" w:rsidP="00BF275A">
            <w:pPr>
              <w:spacing w:after="0"/>
              <w:rPr>
                <w:rFonts w:asciiTheme="majorHAnsi" w:hAnsiTheme="majorHAnsi" w:cstheme="majorHAnsi"/>
                <w:b/>
                <w:bCs/>
                <w:szCs w:val="28"/>
              </w:rPr>
            </w:pPr>
            <w:r w:rsidRPr="00245F42">
              <w:rPr>
                <w:rFonts w:asciiTheme="majorHAnsi" w:hAnsiTheme="majorHAnsi" w:cstheme="majorHAnsi"/>
                <w:b/>
                <w:bCs/>
                <w:szCs w:val="28"/>
              </w:rPr>
              <w:lastRenderedPageBreak/>
              <w:t>Person responsible for policy:</w:t>
            </w:r>
          </w:p>
        </w:tc>
        <w:tc>
          <w:tcPr>
            <w:tcW w:w="5109" w:type="dxa"/>
            <w:vAlign w:val="center"/>
          </w:tcPr>
          <w:p w14:paraId="570AA3A0" w14:textId="77777777" w:rsidR="00BF275A" w:rsidRPr="00245F42" w:rsidRDefault="00BF275A" w:rsidP="00BF275A">
            <w:pPr>
              <w:spacing w:after="0"/>
              <w:rPr>
                <w:rFonts w:asciiTheme="majorHAnsi" w:hAnsiTheme="majorHAnsi" w:cstheme="majorHAnsi"/>
                <w:b/>
                <w:bCs/>
                <w:szCs w:val="28"/>
              </w:rPr>
            </w:pPr>
            <w:r>
              <w:rPr>
                <w:rFonts w:asciiTheme="majorHAnsi" w:hAnsiTheme="majorHAnsi" w:cstheme="majorHAnsi"/>
                <w:b/>
                <w:bCs/>
                <w:szCs w:val="28"/>
              </w:rPr>
              <w:t>Victoria Simmons</w:t>
            </w:r>
          </w:p>
        </w:tc>
      </w:tr>
      <w:tr w:rsidR="00BF275A" w:rsidRPr="00534995" w14:paraId="33D4FB70" w14:textId="77777777" w:rsidTr="00BF275A">
        <w:trPr>
          <w:trHeight w:val="510"/>
        </w:trPr>
        <w:tc>
          <w:tcPr>
            <w:tcW w:w="5098" w:type="dxa"/>
            <w:shd w:val="clear" w:color="auto" w:fill="DEEAF6" w:themeFill="accent1" w:themeFillTint="33"/>
            <w:vAlign w:val="center"/>
          </w:tcPr>
          <w:p w14:paraId="3DA3D6C2" w14:textId="77777777" w:rsidR="00BF275A" w:rsidRPr="00245F42" w:rsidRDefault="00BF275A" w:rsidP="00BF275A">
            <w:pPr>
              <w:spacing w:after="0"/>
              <w:rPr>
                <w:rFonts w:asciiTheme="majorHAnsi" w:hAnsiTheme="majorHAnsi" w:cstheme="majorHAnsi"/>
                <w:b/>
                <w:bCs/>
                <w:szCs w:val="28"/>
              </w:rPr>
            </w:pPr>
            <w:r w:rsidRPr="00245F42">
              <w:rPr>
                <w:rFonts w:asciiTheme="majorHAnsi" w:hAnsiTheme="majorHAnsi" w:cstheme="majorHAnsi"/>
                <w:b/>
                <w:bCs/>
                <w:szCs w:val="28"/>
              </w:rPr>
              <w:t>Role:</w:t>
            </w:r>
          </w:p>
        </w:tc>
        <w:tc>
          <w:tcPr>
            <w:tcW w:w="5109" w:type="dxa"/>
            <w:vAlign w:val="center"/>
          </w:tcPr>
          <w:p w14:paraId="51729543" w14:textId="77777777" w:rsidR="00BF275A" w:rsidRPr="00245F42" w:rsidRDefault="00BF275A" w:rsidP="00BF275A">
            <w:pPr>
              <w:spacing w:after="0"/>
              <w:rPr>
                <w:rFonts w:asciiTheme="majorHAnsi" w:hAnsiTheme="majorHAnsi" w:cstheme="majorHAnsi"/>
                <w:b/>
                <w:bCs/>
                <w:szCs w:val="28"/>
              </w:rPr>
            </w:pPr>
            <w:r>
              <w:rPr>
                <w:rFonts w:asciiTheme="majorHAnsi" w:hAnsiTheme="majorHAnsi" w:cstheme="majorHAnsi"/>
                <w:b/>
                <w:bCs/>
                <w:szCs w:val="28"/>
              </w:rPr>
              <w:t>Headteacher</w:t>
            </w:r>
          </w:p>
        </w:tc>
      </w:tr>
      <w:tr w:rsidR="00BF275A" w:rsidRPr="00534995" w14:paraId="058B8B25" w14:textId="77777777" w:rsidTr="00BF275A">
        <w:trPr>
          <w:trHeight w:val="510"/>
        </w:trPr>
        <w:tc>
          <w:tcPr>
            <w:tcW w:w="5098" w:type="dxa"/>
            <w:shd w:val="clear" w:color="auto" w:fill="DEEAF6" w:themeFill="accent1" w:themeFillTint="33"/>
            <w:vAlign w:val="center"/>
          </w:tcPr>
          <w:p w14:paraId="0CBED833" w14:textId="77777777" w:rsidR="00BF275A" w:rsidRPr="00245F42" w:rsidRDefault="00BF275A" w:rsidP="00BF275A">
            <w:pPr>
              <w:spacing w:after="0"/>
              <w:rPr>
                <w:rFonts w:asciiTheme="majorHAnsi" w:hAnsiTheme="majorHAnsi" w:cstheme="majorHAnsi"/>
              </w:rPr>
            </w:pPr>
            <w:r w:rsidRPr="00245F42">
              <w:rPr>
                <w:rFonts w:asciiTheme="majorHAnsi" w:hAnsiTheme="majorHAnsi" w:cstheme="majorHAnsi"/>
                <w:b/>
                <w:bCs/>
                <w:szCs w:val="28"/>
              </w:rPr>
              <w:t>To be reviewed:</w:t>
            </w:r>
          </w:p>
        </w:tc>
        <w:tc>
          <w:tcPr>
            <w:tcW w:w="5109" w:type="dxa"/>
            <w:vAlign w:val="center"/>
          </w:tcPr>
          <w:p w14:paraId="1078CE35" w14:textId="77777777" w:rsidR="00BF275A" w:rsidRPr="00245F42" w:rsidRDefault="00BF275A" w:rsidP="00BF275A">
            <w:pPr>
              <w:spacing w:after="0"/>
              <w:rPr>
                <w:rFonts w:asciiTheme="majorHAnsi" w:hAnsiTheme="majorHAnsi" w:cstheme="majorHAnsi"/>
              </w:rPr>
            </w:pPr>
            <w:r>
              <w:rPr>
                <w:rFonts w:asciiTheme="majorHAnsi" w:hAnsiTheme="majorHAnsi" w:cstheme="majorHAnsi"/>
              </w:rPr>
              <w:t>June 2028</w:t>
            </w:r>
          </w:p>
        </w:tc>
      </w:tr>
    </w:tbl>
    <w:p w14:paraId="2290F64E" w14:textId="77777777" w:rsidR="00BF275A" w:rsidRDefault="00BF275A"/>
    <w:p w14:paraId="47793F98" w14:textId="77777777" w:rsidR="00BF275A" w:rsidRDefault="00BF275A" w:rsidP="00BF275A">
      <w:pPr>
        <w:spacing w:after="0"/>
        <w:rPr>
          <w:rFonts w:ascii="Calibri Light" w:hAnsi="Calibri Light" w:cs="Calibri Light"/>
          <w:b/>
          <w:szCs w:val="20"/>
        </w:rPr>
      </w:pPr>
    </w:p>
    <w:tbl>
      <w:tblPr>
        <w:tblpPr w:leftFromText="180" w:rightFromText="180" w:vertAnchor="page" w:horzAnchor="margin" w:tblpY="3241"/>
        <w:tblW w:w="10207" w:type="dxa"/>
        <w:tblCellMar>
          <w:left w:w="10" w:type="dxa"/>
          <w:right w:w="10" w:type="dxa"/>
        </w:tblCellMar>
        <w:tblLook w:val="04A0" w:firstRow="1" w:lastRow="0" w:firstColumn="1" w:lastColumn="0" w:noHBand="0" w:noVBand="1"/>
      </w:tblPr>
      <w:tblGrid>
        <w:gridCol w:w="2539"/>
        <w:gridCol w:w="1298"/>
        <w:gridCol w:w="3387"/>
        <w:gridCol w:w="2983"/>
      </w:tblGrid>
      <w:tr w:rsidR="00BF275A" w:rsidRPr="00C71E5D" w14:paraId="0D33383F" w14:textId="77777777" w:rsidTr="00BF275A">
        <w:tc>
          <w:tcPr>
            <w:tcW w:w="253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5A85C53F" w14:textId="77777777" w:rsidR="00BF275A" w:rsidRPr="003A595E" w:rsidRDefault="00BF275A" w:rsidP="00BF275A">
            <w:pPr>
              <w:autoSpaceDN w:val="0"/>
              <w:jc w:val="center"/>
              <w:rPr>
                <w:rFonts w:asciiTheme="majorHAnsi" w:hAnsiTheme="majorHAnsi" w:cstheme="majorHAnsi"/>
                <w:b/>
                <w:szCs w:val="20"/>
              </w:rPr>
            </w:pPr>
            <w:r w:rsidRPr="003A595E">
              <w:rPr>
                <w:rFonts w:asciiTheme="majorHAnsi" w:hAnsiTheme="majorHAnsi" w:cstheme="majorHAnsi"/>
                <w:b/>
                <w:szCs w:val="20"/>
              </w:rPr>
              <w:t>Revision Date</w:t>
            </w:r>
          </w:p>
        </w:tc>
        <w:tc>
          <w:tcPr>
            <w:tcW w:w="129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58ECD68E" w14:textId="77777777" w:rsidR="00BF275A" w:rsidRPr="003A595E" w:rsidRDefault="00BF275A" w:rsidP="00BF275A">
            <w:pPr>
              <w:autoSpaceDN w:val="0"/>
              <w:jc w:val="center"/>
              <w:rPr>
                <w:rFonts w:asciiTheme="majorHAnsi" w:hAnsiTheme="majorHAnsi" w:cstheme="majorHAnsi"/>
                <w:b/>
                <w:szCs w:val="20"/>
              </w:rPr>
            </w:pPr>
            <w:r w:rsidRPr="003A595E">
              <w:rPr>
                <w:rFonts w:asciiTheme="majorHAnsi" w:hAnsiTheme="majorHAnsi" w:cstheme="majorHAnsi"/>
                <w:b/>
                <w:szCs w:val="20"/>
              </w:rPr>
              <w:t>Revision Version</w:t>
            </w:r>
          </w:p>
        </w:tc>
        <w:tc>
          <w:tcPr>
            <w:tcW w:w="338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10EFE92B" w14:textId="77777777" w:rsidR="00BF275A" w:rsidRPr="003A595E" w:rsidRDefault="00BF275A" w:rsidP="00BF275A">
            <w:pPr>
              <w:autoSpaceDN w:val="0"/>
              <w:jc w:val="center"/>
              <w:rPr>
                <w:rFonts w:asciiTheme="majorHAnsi" w:hAnsiTheme="majorHAnsi" w:cstheme="majorHAnsi"/>
                <w:b/>
                <w:szCs w:val="20"/>
              </w:rPr>
            </w:pPr>
            <w:r w:rsidRPr="003A595E">
              <w:rPr>
                <w:rFonts w:asciiTheme="majorHAnsi" w:hAnsiTheme="majorHAnsi" w:cstheme="majorHAnsi"/>
                <w:b/>
                <w:szCs w:val="20"/>
              </w:rPr>
              <w:t>Date approved by Governors and committee</w:t>
            </w:r>
          </w:p>
        </w:tc>
        <w:tc>
          <w:tcPr>
            <w:tcW w:w="2983"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hideMark/>
          </w:tcPr>
          <w:p w14:paraId="5ED0D975" w14:textId="77777777" w:rsidR="00BF275A" w:rsidRPr="003A595E" w:rsidRDefault="00BF275A" w:rsidP="00BF275A">
            <w:pPr>
              <w:autoSpaceDN w:val="0"/>
              <w:jc w:val="center"/>
              <w:rPr>
                <w:rFonts w:asciiTheme="majorHAnsi" w:hAnsiTheme="majorHAnsi" w:cstheme="majorHAnsi"/>
                <w:b/>
                <w:szCs w:val="20"/>
              </w:rPr>
            </w:pPr>
            <w:r w:rsidRPr="003A595E">
              <w:rPr>
                <w:rFonts w:asciiTheme="majorHAnsi" w:hAnsiTheme="majorHAnsi" w:cstheme="majorHAnsi"/>
                <w:b/>
                <w:szCs w:val="20"/>
              </w:rPr>
              <w:t>Summary of Changes</w:t>
            </w:r>
          </w:p>
        </w:tc>
      </w:tr>
      <w:tr w:rsidR="00BF275A" w:rsidRPr="00C71E5D" w14:paraId="0EBF3081" w14:textId="77777777" w:rsidTr="00BF275A">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17B18" w14:textId="77777777" w:rsidR="00BF275A" w:rsidRPr="00F77E5B" w:rsidRDefault="00BF275A" w:rsidP="00BF275A">
            <w:pPr>
              <w:autoSpaceDN w:val="0"/>
              <w:jc w:val="center"/>
              <w:rPr>
                <w:rFonts w:ascii="Calibri Light" w:hAnsi="Calibri Light" w:cs="Calibri Light"/>
                <w:szCs w:val="20"/>
              </w:rPr>
            </w:pPr>
            <w:r w:rsidRPr="00F77E5B">
              <w:rPr>
                <w:rFonts w:ascii="Calibri Light" w:hAnsi="Calibri Light" w:cs="Calibri Light"/>
                <w:szCs w:val="20"/>
              </w:rPr>
              <w:t>June 2026</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BEFA8" w14:textId="77777777" w:rsidR="00BF275A" w:rsidRPr="00F77E5B" w:rsidRDefault="00BF275A" w:rsidP="00BF275A">
            <w:pPr>
              <w:autoSpaceDN w:val="0"/>
              <w:jc w:val="center"/>
              <w:rPr>
                <w:rFonts w:ascii="Calibri Light" w:hAnsi="Calibri Light" w:cs="Calibri Light"/>
                <w:szCs w:val="20"/>
              </w:rPr>
            </w:pPr>
            <w:r w:rsidRPr="00F77E5B">
              <w:rPr>
                <w:rFonts w:ascii="Calibri Light" w:hAnsi="Calibri Light" w:cs="Calibri Light"/>
                <w:szCs w:val="20"/>
              </w:rPr>
              <w:t>2</w:t>
            </w:r>
          </w:p>
        </w:tc>
        <w:tc>
          <w:tcPr>
            <w:tcW w:w="3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5D2C2" w14:textId="77777777" w:rsidR="00BF275A" w:rsidRPr="00F77E5B" w:rsidRDefault="00BF275A" w:rsidP="00BF275A">
            <w:pPr>
              <w:autoSpaceDN w:val="0"/>
              <w:jc w:val="center"/>
              <w:rPr>
                <w:rFonts w:ascii="Calibri Light" w:hAnsi="Calibri Light" w:cs="Calibri Light"/>
                <w:szCs w:val="20"/>
              </w:rPr>
            </w:pPr>
            <w:r>
              <w:rPr>
                <w:rFonts w:ascii="Calibri Light" w:hAnsi="Calibri Light" w:cs="Calibri Light"/>
                <w:szCs w:val="20"/>
              </w:rPr>
              <w:t>SLT</w:t>
            </w:r>
          </w:p>
        </w:tc>
        <w:tc>
          <w:tcPr>
            <w:tcW w:w="2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30979" w14:textId="77777777" w:rsidR="00BF275A" w:rsidRPr="00522D43" w:rsidRDefault="00BF275A" w:rsidP="00BF275A">
            <w:pPr>
              <w:autoSpaceDN w:val="0"/>
              <w:jc w:val="center"/>
              <w:rPr>
                <w:rFonts w:ascii="Calibri Light" w:hAnsi="Calibri Light" w:cs="Calibri Light"/>
                <w:sz w:val="18"/>
                <w:szCs w:val="20"/>
              </w:rPr>
            </w:pPr>
            <w:r>
              <w:rPr>
                <w:rFonts w:ascii="Calibri Light" w:hAnsi="Calibri Light" w:cs="Calibri Light"/>
                <w:sz w:val="18"/>
                <w:szCs w:val="20"/>
              </w:rPr>
              <w:t>Updates</w:t>
            </w:r>
          </w:p>
        </w:tc>
      </w:tr>
    </w:tbl>
    <w:p w14:paraId="62CD0E6E" w14:textId="77777777" w:rsidR="00BF275A" w:rsidRDefault="00BF275A" w:rsidP="00BF275A">
      <w:pPr>
        <w:spacing w:after="0"/>
        <w:rPr>
          <w:rFonts w:ascii="Calibri Light" w:hAnsi="Calibri Light" w:cs="Calibri Light"/>
          <w:b/>
          <w:szCs w:val="20"/>
        </w:rPr>
      </w:pPr>
    </w:p>
    <w:p w14:paraId="4BAE67BC" w14:textId="11897EAB" w:rsidR="00BF275A" w:rsidRPr="00F77E5B" w:rsidRDefault="00BF275A" w:rsidP="00BF275A">
      <w:pPr>
        <w:spacing w:after="0"/>
        <w:rPr>
          <w:rFonts w:ascii="Calibri Light" w:hAnsi="Calibri Light" w:cs="Calibri Light"/>
          <w:b/>
          <w:szCs w:val="20"/>
        </w:rPr>
      </w:pPr>
      <w:r w:rsidRPr="00F77E5B">
        <w:rPr>
          <w:rFonts w:ascii="Calibri Light" w:hAnsi="Calibri Light" w:cs="Calibri Light"/>
          <w:b/>
          <w:szCs w:val="20"/>
        </w:rPr>
        <w:t>School vision</w:t>
      </w:r>
    </w:p>
    <w:p w14:paraId="7CCE690A" w14:textId="77777777" w:rsidR="00BF275A" w:rsidRPr="00F77E5B" w:rsidRDefault="00BF275A" w:rsidP="00BF275A">
      <w:pPr>
        <w:spacing w:after="0"/>
        <w:rPr>
          <w:rFonts w:ascii="Calibri Light" w:hAnsi="Calibri Light" w:cs="Calibri Light"/>
          <w:szCs w:val="20"/>
        </w:rPr>
      </w:pPr>
      <w:r w:rsidRPr="00F77E5B">
        <w:rPr>
          <w:rFonts w:ascii="Calibri Light" w:hAnsi="Calibri Light" w:cs="Calibri Light"/>
          <w:szCs w:val="20"/>
        </w:rPr>
        <w:t>Together, we will create a calm and welcoming learning environment and work together to secure success for all. We will strive to create a safe, caring, supportive and inclusive school. Our school will equip pupils with the skills that society and the local community demand. We will value the knowledge and learning that children need to look after themselves, their families and their mental and physical wellbeing. We will teach the whole child to create lifelong learners and proactive citizens.</w:t>
      </w:r>
    </w:p>
    <w:p w14:paraId="15A0AB5B" w14:textId="77777777" w:rsidR="00BF275A" w:rsidRPr="00F77E5B" w:rsidRDefault="00BF275A" w:rsidP="00BF275A">
      <w:pPr>
        <w:spacing w:after="120"/>
        <w:rPr>
          <w:rFonts w:ascii="Calibri Light" w:hAnsi="Calibri Light" w:cs="Calibri Light"/>
          <w:b/>
          <w:szCs w:val="20"/>
        </w:rPr>
      </w:pPr>
    </w:p>
    <w:p w14:paraId="4FDA8C50" w14:textId="77777777" w:rsidR="00BF275A" w:rsidRPr="00F77E5B" w:rsidRDefault="00BF275A" w:rsidP="00BF275A">
      <w:pPr>
        <w:spacing w:after="0"/>
        <w:rPr>
          <w:rFonts w:ascii="Calibri Light" w:hAnsi="Calibri Light" w:cs="Calibri Light"/>
          <w:b/>
          <w:szCs w:val="20"/>
        </w:rPr>
      </w:pPr>
      <w:r w:rsidRPr="00F77E5B">
        <w:rPr>
          <w:rFonts w:ascii="Calibri Light" w:hAnsi="Calibri Light" w:cs="Calibri Light"/>
          <w:b/>
          <w:szCs w:val="20"/>
        </w:rPr>
        <w:t>Ethos</w:t>
      </w:r>
    </w:p>
    <w:p w14:paraId="0E45B321" w14:textId="77777777" w:rsidR="00BF275A" w:rsidRPr="00F77E5B" w:rsidRDefault="00BF275A" w:rsidP="00BF275A">
      <w:pPr>
        <w:spacing w:after="0"/>
        <w:rPr>
          <w:rFonts w:ascii="Calibri Light" w:hAnsi="Calibri Light" w:cs="Calibri Light"/>
          <w:szCs w:val="20"/>
        </w:rPr>
      </w:pPr>
      <w:r w:rsidRPr="00F77E5B">
        <w:rPr>
          <w:rFonts w:ascii="Calibri Light" w:hAnsi="Calibri Light" w:cs="Calibri Light"/>
          <w:szCs w:val="20"/>
        </w:rPr>
        <w:t>1. All children can learn; all staff and pupils recognise the value of learning.</w:t>
      </w:r>
      <w:r w:rsidRPr="00F77E5B">
        <w:rPr>
          <w:rFonts w:ascii="Calibri Light" w:hAnsi="Calibri Light" w:cs="Calibri Light"/>
          <w:szCs w:val="20"/>
        </w:rPr>
        <w:br/>
        <w:t>2. Staff at Bentley New Village have consistently high expectations of children’s learning potential, attitudes and behaviour and take shared responsibility for this across school.</w:t>
      </w:r>
      <w:r w:rsidRPr="00F77E5B">
        <w:rPr>
          <w:rFonts w:ascii="Calibri Light" w:hAnsi="Calibri Light" w:cs="Calibri Light"/>
          <w:szCs w:val="20"/>
        </w:rPr>
        <w:br/>
        <w:t>3. Learning happens across the school day — inside and outside the classroom.</w:t>
      </w:r>
      <w:r w:rsidRPr="00F77E5B">
        <w:rPr>
          <w:rFonts w:ascii="Calibri Light" w:hAnsi="Calibri Light" w:cs="Calibri Light"/>
          <w:szCs w:val="20"/>
        </w:rPr>
        <w:br/>
        <w:t>4. Children will be taught how to learn and to become outstanding learners.</w:t>
      </w:r>
      <w:r w:rsidRPr="00F77E5B">
        <w:rPr>
          <w:rFonts w:ascii="Calibri Light" w:hAnsi="Calibri Light" w:cs="Calibri Light"/>
          <w:szCs w:val="20"/>
        </w:rPr>
        <w:br/>
        <w:t>5. Consistently challenging, engaging and empowering teaching supports excellent learning and helps every child to fulfil their potential.</w:t>
      </w:r>
      <w:r w:rsidRPr="00F77E5B">
        <w:rPr>
          <w:rFonts w:ascii="Calibri Light" w:hAnsi="Calibri Light" w:cs="Calibri Light"/>
          <w:szCs w:val="20"/>
        </w:rPr>
        <w:br/>
        <w:t>6. Staff will value every child’s contribution and create a learning environment that brings out their full potential.</w:t>
      </w:r>
      <w:r w:rsidRPr="00F77E5B">
        <w:rPr>
          <w:rFonts w:ascii="Calibri Light" w:hAnsi="Calibri Light" w:cs="Calibri Light"/>
          <w:szCs w:val="20"/>
        </w:rPr>
        <w:br/>
        <w:t>7. Rigorous monitoring, evaluation and accurate analysis of teaching are essential to improving practice.</w:t>
      </w:r>
      <w:r w:rsidRPr="00F77E5B">
        <w:rPr>
          <w:rFonts w:ascii="Calibri Light" w:hAnsi="Calibri Light" w:cs="Calibri Light"/>
          <w:szCs w:val="20"/>
        </w:rPr>
        <w:br/>
        <w:t>8. Learning at Bentley New Village will develop skills that last a lifetime.</w:t>
      </w:r>
      <w:r w:rsidRPr="00F77E5B">
        <w:rPr>
          <w:rFonts w:ascii="Calibri Light" w:hAnsi="Calibri Light" w:cs="Calibri Light"/>
          <w:szCs w:val="20"/>
        </w:rPr>
        <w:br/>
        <w:t>9. We are committed to continuous professional development for all staff.</w:t>
      </w:r>
      <w:r w:rsidRPr="00F77E5B">
        <w:rPr>
          <w:rFonts w:ascii="Calibri Light" w:hAnsi="Calibri Light" w:cs="Calibri Light"/>
          <w:szCs w:val="20"/>
        </w:rPr>
        <w:br/>
        <w:t>10. All children will be encouraged to develop as individuals, with their creativity, talents and uniqueness celebrated.</w:t>
      </w:r>
    </w:p>
    <w:p w14:paraId="22F5B934" w14:textId="77777777" w:rsidR="00BF275A" w:rsidRPr="00F77E5B" w:rsidRDefault="00BF275A" w:rsidP="00BF275A">
      <w:pPr>
        <w:spacing w:after="120"/>
        <w:rPr>
          <w:rFonts w:ascii="Calibri Light" w:hAnsi="Calibri Light" w:cs="Calibri Light"/>
          <w:b/>
          <w:szCs w:val="20"/>
        </w:rPr>
      </w:pPr>
    </w:p>
    <w:p w14:paraId="47CECCEB" w14:textId="77777777" w:rsidR="00BF275A" w:rsidRPr="00F77E5B" w:rsidRDefault="00BF275A" w:rsidP="00BF275A">
      <w:pPr>
        <w:spacing w:after="0"/>
        <w:rPr>
          <w:rFonts w:ascii="Calibri Light" w:hAnsi="Calibri Light" w:cs="Calibri Light"/>
          <w:b/>
          <w:szCs w:val="20"/>
        </w:rPr>
      </w:pPr>
      <w:r w:rsidRPr="00F77E5B">
        <w:rPr>
          <w:rFonts w:ascii="Calibri Light" w:hAnsi="Calibri Light" w:cs="Calibri Light"/>
          <w:b/>
          <w:szCs w:val="20"/>
        </w:rPr>
        <w:t>School values</w:t>
      </w:r>
    </w:p>
    <w:p w14:paraId="639822B8" w14:textId="77777777" w:rsidR="00BF275A" w:rsidRPr="00F77E5B" w:rsidRDefault="00BF275A" w:rsidP="00BF275A">
      <w:pPr>
        <w:spacing w:after="0"/>
        <w:rPr>
          <w:rFonts w:ascii="Calibri Light" w:hAnsi="Calibri Light" w:cs="Calibri Light"/>
          <w:szCs w:val="20"/>
        </w:rPr>
      </w:pPr>
      <w:r w:rsidRPr="00F77E5B">
        <w:rPr>
          <w:rFonts w:ascii="Calibri Light" w:hAnsi="Calibri Light" w:cs="Calibri Light"/>
          <w:szCs w:val="20"/>
        </w:rPr>
        <w:t>Determination — Resilience — Tolerance — Cooperation — Creativity — Curiosity</w:t>
      </w:r>
    </w:p>
    <w:p w14:paraId="5E78D465" w14:textId="77777777" w:rsidR="00BF275A" w:rsidRPr="00F77E5B" w:rsidRDefault="00BF275A" w:rsidP="00BF275A">
      <w:pPr>
        <w:spacing w:after="120"/>
        <w:rPr>
          <w:rFonts w:ascii="Calibri Light" w:hAnsi="Calibri Light" w:cs="Calibri Light"/>
          <w:b/>
          <w:szCs w:val="20"/>
        </w:rPr>
      </w:pPr>
    </w:p>
    <w:p w14:paraId="5C790194" w14:textId="77777777" w:rsidR="00BF275A" w:rsidRPr="00F77E5B" w:rsidRDefault="00BF275A" w:rsidP="00BF275A">
      <w:pPr>
        <w:spacing w:after="0"/>
        <w:rPr>
          <w:rFonts w:ascii="Calibri Light" w:hAnsi="Calibri Light" w:cs="Calibri Light"/>
          <w:b/>
          <w:szCs w:val="20"/>
        </w:rPr>
      </w:pPr>
      <w:r w:rsidRPr="00F77E5B">
        <w:rPr>
          <w:rFonts w:ascii="Calibri Light" w:hAnsi="Calibri Light" w:cs="Calibri Light"/>
          <w:b/>
          <w:szCs w:val="20"/>
        </w:rPr>
        <w:t>Curriculum mandate</w:t>
      </w:r>
    </w:p>
    <w:p w14:paraId="293E7145" w14:textId="77777777" w:rsidR="00BF275A" w:rsidRPr="00F77E5B" w:rsidRDefault="00BF275A" w:rsidP="00BF275A">
      <w:pPr>
        <w:spacing w:after="0"/>
        <w:rPr>
          <w:rFonts w:ascii="Calibri Light" w:hAnsi="Calibri Light" w:cs="Calibri Light"/>
          <w:szCs w:val="20"/>
        </w:rPr>
      </w:pPr>
      <w:r w:rsidRPr="00F77E5B">
        <w:rPr>
          <w:rFonts w:ascii="Calibri Light" w:hAnsi="Calibri Light" w:cs="Calibri Light"/>
          <w:szCs w:val="20"/>
        </w:rPr>
        <w:t xml:space="preserve">Our curriculum offers equitable opportunities for all pupils to access a curriculum rich in knowledge, experience and language. We prioritise vocabulary development, </w:t>
      </w:r>
      <w:proofErr w:type="spellStart"/>
      <w:r w:rsidRPr="00F77E5B">
        <w:rPr>
          <w:rFonts w:ascii="Calibri Light" w:hAnsi="Calibri Light" w:cs="Calibri Light"/>
          <w:szCs w:val="20"/>
        </w:rPr>
        <w:t>oracy</w:t>
      </w:r>
      <w:proofErr w:type="spellEnd"/>
      <w:r w:rsidRPr="00F77E5B">
        <w:rPr>
          <w:rFonts w:ascii="Calibri Light" w:hAnsi="Calibri Light" w:cs="Calibri Light"/>
          <w:szCs w:val="20"/>
        </w:rPr>
        <w:t xml:space="preserve"> and reading across subjects. Through our curriculum children are exposed to diversity and learn how to take responsibility for their physical and mental wellbeing. Our mission statement: 'What challenges us, changes us.'</w:t>
      </w:r>
    </w:p>
    <w:p w14:paraId="5B8C2A1F" w14:textId="77777777" w:rsidR="00BF275A" w:rsidRDefault="00BF275A" w:rsidP="00BF275A"/>
    <w:p w14:paraId="44480D2F" w14:textId="4A65C660" w:rsidR="00B45C37" w:rsidRPr="00895D27" w:rsidRDefault="00B45C37" w:rsidP="00B45C37">
      <w:pPr>
        <w:spacing w:after="0"/>
        <w:rPr>
          <w:rFonts w:asciiTheme="minorHAnsi" w:hAnsiTheme="minorHAnsi" w:cstheme="minorHAnsi"/>
          <w:lang w:val="en-US"/>
        </w:rPr>
      </w:pPr>
    </w:p>
    <w:sdt>
      <w:sdtPr>
        <w:rPr>
          <w:rFonts w:ascii="Calibri" w:eastAsia="Calibri" w:hAnsi="Calibri" w:cs="Times New Roman"/>
          <w:color w:val="auto"/>
          <w:sz w:val="22"/>
          <w:szCs w:val="22"/>
          <w:lang w:val="en-GB"/>
        </w:rPr>
        <w:id w:val="213320775"/>
        <w:docPartObj>
          <w:docPartGallery w:val="Table of Contents"/>
          <w:docPartUnique/>
        </w:docPartObj>
      </w:sdtPr>
      <w:sdtEndPr>
        <w:rPr>
          <w:b/>
          <w:bCs/>
          <w:noProof/>
        </w:rPr>
      </w:sdtEndPr>
      <w:sdtContent>
        <w:p w14:paraId="735F8E6A" w14:textId="366DAAE9" w:rsidR="00895D27" w:rsidRDefault="00895D27">
          <w:pPr>
            <w:pStyle w:val="TOCHeading"/>
          </w:pPr>
          <w:r>
            <w:t>Contents</w:t>
          </w:r>
        </w:p>
        <w:p w14:paraId="40B1DE60" w14:textId="054E3069" w:rsidR="00BF275A" w:rsidRDefault="00895D27">
          <w:pPr>
            <w:pStyle w:val="TOC1"/>
            <w:tabs>
              <w:tab w:val="right" w:leader="dot" w:pos="10194"/>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35112414" w:history="1">
            <w:r w:rsidR="00BF275A" w:rsidRPr="008F55A4">
              <w:rPr>
                <w:rStyle w:val="Hyperlink"/>
                <w:b/>
                <w:noProof/>
              </w:rPr>
              <w:t>RATIONALE</w:t>
            </w:r>
            <w:r w:rsidR="00BF275A">
              <w:rPr>
                <w:noProof/>
                <w:webHidden/>
              </w:rPr>
              <w:tab/>
            </w:r>
            <w:r w:rsidR="00BF275A">
              <w:rPr>
                <w:noProof/>
                <w:webHidden/>
              </w:rPr>
              <w:fldChar w:fldCharType="begin"/>
            </w:r>
            <w:r w:rsidR="00BF275A">
              <w:rPr>
                <w:noProof/>
                <w:webHidden/>
              </w:rPr>
              <w:instrText xml:space="preserve"> PAGEREF _Toc235112414 \h </w:instrText>
            </w:r>
            <w:r w:rsidR="00BF275A">
              <w:rPr>
                <w:noProof/>
                <w:webHidden/>
              </w:rPr>
            </w:r>
            <w:r w:rsidR="00BF275A">
              <w:rPr>
                <w:noProof/>
                <w:webHidden/>
              </w:rPr>
              <w:fldChar w:fldCharType="separate"/>
            </w:r>
            <w:r w:rsidR="00BF275A">
              <w:rPr>
                <w:noProof/>
                <w:webHidden/>
              </w:rPr>
              <w:t>2</w:t>
            </w:r>
            <w:r w:rsidR="00BF275A">
              <w:rPr>
                <w:noProof/>
                <w:webHidden/>
              </w:rPr>
              <w:fldChar w:fldCharType="end"/>
            </w:r>
          </w:hyperlink>
        </w:p>
        <w:p w14:paraId="02ACF2E7" w14:textId="3520496F" w:rsidR="00BF275A" w:rsidRDefault="00BF275A">
          <w:pPr>
            <w:pStyle w:val="TOC2"/>
            <w:tabs>
              <w:tab w:val="right" w:leader="dot" w:pos="10194"/>
            </w:tabs>
            <w:rPr>
              <w:rFonts w:asciiTheme="minorHAnsi" w:eastAsiaTheme="minorEastAsia" w:hAnsiTheme="minorHAnsi" w:cstheme="minorBidi"/>
              <w:noProof/>
              <w:lang w:eastAsia="en-GB"/>
            </w:rPr>
          </w:pPr>
          <w:hyperlink w:anchor="_Toc235112415" w:history="1">
            <w:r w:rsidRPr="008F55A4">
              <w:rPr>
                <w:rStyle w:val="Hyperlink"/>
                <w:b/>
                <w:noProof/>
              </w:rPr>
              <w:t>DEFINITIONS</w:t>
            </w:r>
            <w:r>
              <w:rPr>
                <w:noProof/>
                <w:webHidden/>
              </w:rPr>
              <w:tab/>
            </w:r>
            <w:r>
              <w:rPr>
                <w:noProof/>
                <w:webHidden/>
              </w:rPr>
              <w:fldChar w:fldCharType="begin"/>
            </w:r>
            <w:r>
              <w:rPr>
                <w:noProof/>
                <w:webHidden/>
              </w:rPr>
              <w:instrText xml:space="preserve"> PAGEREF _Toc235112415 \h </w:instrText>
            </w:r>
            <w:r>
              <w:rPr>
                <w:noProof/>
                <w:webHidden/>
              </w:rPr>
            </w:r>
            <w:r>
              <w:rPr>
                <w:noProof/>
                <w:webHidden/>
              </w:rPr>
              <w:fldChar w:fldCharType="separate"/>
            </w:r>
            <w:r>
              <w:rPr>
                <w:noProof/>
                <w:webHidden/>
              </w:rPr>
              <w:t>3</w:t>
            </w:r>
            <w:r>
              <w:rPr>
                <w:noProof/>
                <w:webHidden/>
              </w:rPr>
              <w:fldChar w:fldCharType="end"/>
            </w:r>
          </w:hyperlink>
        </w:p>
        <w:p w14:paraId="3FEF3C38" w14:textId="36AD9A4D" w:rsidR="00BF275A" w:rsidRDefault="00BF275A">
          <w:pPr>
            <w:pStyle w:val="TOC2"/>
            <w:tabs>
              <w:tab w:val="right" w:leader="dot" w:pos="10194"/>
            </w:tabs>
            <w:rPr>
              <w:rFonts w:asciiTheme="minorHAnsi" w:eastAsiaTheme="minorEastAsia" w:hAnsiTheme="minorHAnsi" w:cstheme="minorBidi"/>
              <w:noProof/>
              <w:lang w:eastAsia="en-GB"/>
            </w:rPr>
          </w:pPr>
          <w:hyperlink w:anchor="_Toc235112416" w:history="1">
            <w:r w:rsidRPr="008F55A4">
              <w:rPr>
                <w:rStyle w:val="Hyperlink"/>
                <w:b/>
                <w:noProof/>
              </w:rPr>
              <w:t>To</w:t>
            </w:r>
            <w:r w:rsidRPr="008F55A4">
              <w:rPr>
                <w:rStyle w:val="Hyperlink"/>
                <w:b/>
                <w:noProof/>
                <w:spacing w:val="-4"/>
              </w:rPr>
              <w:t xml:space="preserve"> </w:t>
            </w:r>
            <w:r w:rsidRPr="008F55A4">
              <w:rPr>
                <w:rStyle w:val="Hyperlink"/>
                <w:b/>
                <w:noProof/>
              </w:rPr>
              <w:t>abscond</w:t>
            </w:r>
            <w:r w:rsidRPr="008F55A4">
              <w:rPr>
                <w:rStyle w:val="Hyperlink"/>
                <w:b/>
                <w:noProof/>
                <w:spacing w:val="-4"/>
              </w:rPr>
              <w:t xml:space="preserve"> </w:t>
            </w:r>
            <w:r w:rsidRPr="008F55A4">
              <w:rPr>
                <w:rStyle w:val="Hyperlink"/>
                <w:b/>
                <w:noProof/>
              </w:rPr>
              <w:t>is</w:t>
            </w:r>
            <w:r w:rsidRPr="008F55A4">
              <w:rPr>
                <w:rStyle w:val="Hyperlink"/>
                <w:b/>
                <w:noProof/>
                <w:spacing w:val="-3"/>
              </w:rPr>
              <w:t xml:space="preserve"> </w:t>
            </w:r>
            <w:r w:rsidRPr="008F55A4">
              <w:rPr>
                <w:rStyle w:val="Hyperlink"/>
                <w:b/>
                <w:noProof/>
              </w:rPr>
              <w:t>to</w:t>
            </w:r>
            <w:r w:rsidRPr="008F55A4">
              <w:rPr>
                <w:rStyle w:val="Hyperlink"/>
                <w:b/>
                <w:noProof/>
                <w:spacing w:val="-6"/>
              </w:rPr>
              <w:t xml:space="preserve"> </w:t>
            </w:r>
            <w:r w:rsidRPr="008F55A4">
              <w:rPr>
                <w:rStyle w:val="Hyperlink"/>
                <w:b/>
                <w:noProof/>
              </w:rPr>
              <w:t>‘leave</w:t>
            </w:r>
            <w:r w:rsidRPr="008F55A4">
              <w:rPr>
                <w:rStyle w:val="Hyperlink"/>
                <w:b/>
                <w:noProof/>
                <w:spacing w:val="-6"/>
              </w:rPr>
              <w:t xml:space="preserve"> </w:t>
            </w:r>
            <w:r w:rsidRPr="008F55A4">
              <w:rPr>
                <w:rStyle w:val="Hyperlink"/>
                <w:b/>
                <w:noProof/>
              </w:rPr>
              <w:t>without</w:t>
            </w:r>
            <w:r w:rsidRPr="008F55A4">
              <w:rPr>
                <w:rStyle w:val="Hyperlink"/>
                <w:b/>
                <w:noProof/>
                <w:spacing w:val="-2"/>
              </w:rPr>
              <w:t xml:space="preserve"> permission.’</w:t>
            </w:r>
            <w:r>
              <w:rPr>
                <w:noProof/>
                <w:webHidden/>
              </w:rPr>
              <w:tab/>
            </w:r>
            <w:r>
              <w:rPr>
                <w:noProof/>
                <w:webHidden/>
              </w:rPr>
              <w:fldChar w:fldCharType="begin"/>
            </w:r>
            <w:r>
              <w:rPr>
                <w:noProof/>
                <w:webHidden/>
              </w:rPr>
              <w:instrText xml:space="preserve"> PAGEREF _Toc235112416 \h </w:instrText>
            </w:r>
            <w:r>
              <w:rPr>
                <w:noProof/>
                <w:webHidden/>
              </w:rPr>
            </w:r>
            <w:r>
              <w:rPr>
                <w:noProof/>
                <w:webHidden/>
              </w:rPr>
              <w:fldChar w:fldCharType="separate"/>
            </w:r>
            <w:r>
              <w:rPr>
                <w:noProof/>
                <w:webHidden/>
              </w:rPr>
              <w:t>3</w:t>
            </w:r>
            <w:r>
              <w:rPr>
                <w:noProof/>
                <w:webHidden/>
              </w:rPr>
              <w:fldChar w:fldCharType="end"/>
            </w:r>
          </w:hyperlink>
        </w:p>
        <w:p w14:paraId="57E601F1" w14:textId="55A579F4" w:rsidR="00BF275A" w:rsidRDefault="00BF275A">
          <w:pPr>
            <w:pStyle w:val="TOC2"/>
            <w:tabs>
              <w:tab w:val="right" w:leader="dot" w:pos="10194"/>
            </w:tabs>
            <w:rPr>
              <w:rFonts w:asciiTheme="minorHAnsi" w:eastAsiaTheme="minorEastAsia" w:hAnsiTheme="minorHAnsi" w:cstheme="minorBidi"/>
              <w:noProof/>
              <w:lang w:eastAsia="en-GB"/>
            </w:rPr>
          </w:pPr>
          <w:hyperlink w:anchor="_Toc235112417" w:history="1">
            <w:r w:rsidRPr="008F55A4">
              <w:rPr>
                <w:rStyle w:val="Hyperlink"/>
                <w:b/>
                <w:noProof/>
              </w:rPr>
              <w:t>Truancy</w:t>
            </w:r>
            <w:r w:rsidRPr="008F55A4">
              <w:rPr>
                <w:rStyle w:val="Hyperlink"/>
                <w:b/>
                <w:noProof/>
                <w:spacing w:val="-4"/>
              </w:rPr>
              <w:t xml:space="preserve"> </w:t>
            </w:r>
            <w:r w:rsidRPr="008F55A4">
              <w:rPr>
                <w:rStyle w:val="Hyperlink"/>
                <w:b/>
                <w:noProof/>
              </w:rPr>
              <w:t>vs</w:t>
            </w:r>
            <w:r w:rsidRPr="008F55A4">
              <w:rPr>
                <w:rStyle w:val="Hyperlink"/>
                <w:b/>
                <w:noProof/>
                <w:spacing w:val="-3"/>
              </w:rPr>
              <w:t xml:space="preserve"> </w:t>
            </w:r>
            <w:r w:rsidRPr="008F55A4">
              <w:rPr>
                <w:rStyle w:val="Hyperlink"/>
                <w:b/>
                <w:noProof/>
                <w:spacing w:val="-2"/>
              </w:rPr>
              <w:t>absconding</w:t>
            </w:r>
            <w:r>
              <w:rPr>
                <w:noProof/>
                <w:webHidden/>
              </w:rPr>
              <w:tab/>
            </w:r>
            <w:r>
              <w:rPr>
                <w:noProof/>
                <w:webHidden/>
              </w:rPr>
              <w:fldChar w:fldCharType="begin"/>
            </w:r>
            <w:r>
              <w:rPr>
                <w:noProof/>
                <w:webHidden/>
              </w:rPr>
              <w:instrText xml:space="preserve"> PAGEREF _Toc235112417 \h </w:instrText>
            </w:r>
            <w:r>
              <w:rPr>
                <w:noProof/>
                <w:webHidden/>
              </w:rPr>
            </w:r>
            <w:r>
              <w:rPr>
                <w:noProof/>
                <w:webHidden/>
              </w:rPr>
              <w:fldChar w:fldCharType="separate"/>
            </w:r>
            <w:r>
              <w:rPr>
                <w:noProof/>
                <w:webHidden/>
              </w:rPr>
              <w:t>3</w:t>
            </w:r>
            <w:r>
              <w:rPr>
                <w:noProof/>
                <w:webHidden/>
              </w:rPr>
              <w:fldChar w:fldCharType="end"/>
            </w:r>
          </w:hyperlink>
        </w:p>
        <w:p w14:paraId="2DE563FA" w14:textId="17AA1824" w:rsidR="00BF275A" w:rsidRDefault="00BF275A">
          <w:pPr>
            <w:pStyle w:val="TOC2"/>
            <w:tabs>
              <w:tab w:val="right" w:leader="dot" w:pos="10194"/>
            </w:tabs>
            <w:rPr>
              <w:rFonts w:asciiTheme="minorHAnsi" w:eastAsiaTheme="minorEastAsia" w:hAnsiTheme="minorHAnsi" w:cstheme="minorBidi"/>
              <w:noProof/>
              <w:lang w:eastAsia="en-GB"/>
            </w:rPr>
          </w:pPr>
          <w:hyperlink w:anchor="_Toc235112418" w:history="1">
            <w:r w:rsidRPr="008F55A4">
              <w:rPr>
                <w:rStyle w:val="Hyperlink"/>
                <w:b/>
                <w:noProof/>
              </w:rPr>
              <w:t>Pupils</w:t>
            </w:r>
            <w:r w:rsidRPr="008F55A4">
              <w:rPr>
                <w:rStyle w:val="Hyperlink"/>
                <w:b/>
                <w:noProof/>
                <w:spacing w:val="-5"/>
              </w:rPr>
              <w:t xml:space="preserve"> </w:t>
            </w:r>
            <w:r w:rsidRPr="008F55A4">
              <w:rPr>
                <w:rStyle w:val="Hyperlink"/>
                <w:b/>
                <w:noProof/>
              </w:rPr>
              <w:t>who</w:t>
            </w:r>
            <w:r w:rsidRPr="008F55A4">
              <w:rPr>
                <w:rStyle w:val="Hyperlink"/>
                <w:b/>
                <w:noProof/>
                <w:spacing w:val="-4"/>
              </w:rPr>
              <w:t xml:space="preserve"> </w:t>
            </w:r>
            <w:r w:rsidRPr="008F55A4">
              <w:rPr>
                <w:rStyle w:val="Hyperlink"/>
                <w:b/>
                <w:noProof/>
              </w:rPr>
              <w:t>return</w:t>
            </w:r>
            <w:r w:rsidRPr="008F55A4">
              <w:rPr>
                <w:rStyle w:val="Hyperlink"/>
                <w:b/>
                <w:noProof/>
                <w:spacing w:val="-4"/>
              </w:rPr>
              <w:t xml:space="preserve"> </w:t>
            </w:r>
            <w:r w:rsidRPr="008F55A4">
              <w:rPr>
                <w:rStyle w:val="Hyperlink"/>
                <w:b/>
                <w:noProof/>
              </w:rPr>
              <w:t>to</w:t>
            </w:r>
            <w:r w:rsidRPr="008F55A4">
              <w:rPr>
                <w:rStyle w:val="Hyperlink"/>
                <w:b/>
                <w:noProof/>
                <w:spacing w:val="-4"/>
              </w:rPr>
              <w:t xml:space="preserve"> </w:t>
            </w:r>
            <w:r w:rsidRPr="008F55A4">
              <w:rPr>
                <w:rStyle w:val="Hyperlink"/>
                <w:b/>
                <w:noProof/>
              </w:rPr>
              <w:t>school</w:t>
            </w:r>
            <w:r w:rsidRPr="008F55A4">
              <w:rPr>
                <w:rStyle w:val="Hyperlink"/>
                <w:b/>
                <w:noProof/>
                <w:spacing w:val="-3"/>
              </w:rPr>
              <w:t xml:space="preserve"> </w:t>
            </w:r>
            <w:r w:rsidRPr="008F55A4">
              <w:rPr>
                <w:rStyle w:val="Hyperlink"/>
                <w:b/>
                <w:noProof/>
              </w:rPr>
              <w:t>after</w:t>
            </w:r>
            <w:r w:rsidRPr="008F55A4">
              <w:rPr>
                <w:rStyle w:val="Hyperlink"/>
                <w:b/>
                <w:noProof/>
                <w:spacing w:val="-3"/>
              </w:rPr>
              <w:t xml:space="preserve"> </w:t>
            </w:r>
            <w:r w:rsidRPr="008F55A4">
              <w:rPr>
                <w:rStyle w:val="Hyperlink"/>
                <w:b/>
                <w:noProof/>
                <w:spacing w:val="-2"/>
              </w:rPr>
              <w:t>absconding</w:t>
            </w:r>
            <w:r>
              <w:rPr>
                <w:noProof/>
                <w:webHidden/>
              </w:rPr>
              <w:tab/>
            </w:r>
            <w:r>
              <w:rPr>
                <w:noProof/>
                <w:webHidden/>
              </w:rPr>
              <w:fldChar w:fldCharType="begin"/>
            </w:r>
            <w:r>
              <w:rPr>
                <w:noProof/>
                <w:webHidden/>
              </w:rPr>
              <w:instrText xml:space="preserve"> PAGEREF _Toc235112418 \h </w:instrText>
            </w:r>
            <w:r>
              <w:rPr>
                <w:noProof/>
                <w:webHidden/>
              </w:rPr>
            </w:r>
            <w:r>
              <w:rPr>
                <w:noProof/>
                <w:webHidden/>
              </w:rPr>
              <w:fldChar w:fldCharType="separate"/>
            </w:r>
            <w:r>
              <w:rPr>
                <w:noProof/>
                <w:webHidden/>
              </w:rPr>
              <w:t>3</w:t>
            </w:r>
            <w:r>
              <w:rPr>
                <w:noProof/>
                <w:webHidden/>
              </w:rPr>
              <w:fldChar w:fldCharType="end"/>
            </w:r>
          </w:hyperlink>
        </w:p>
        <w:p w14:paraId="54393719" w14:textId="6B771A14" w:rsidR="00BF275A" w:rsidRDefault="00BF275A">
          <w:pPr>
            <w:pStyle w:val="TOC2"/>
            <w:tabs>
              <w:tab w:val="right" w:leader="dot" w:pos="10194"/>
            </w:tabs>
            <w:rPr>
              <w:rFonts w:asciiTheme="minorHAnsi" w:eastAsiaTheme="minorEastAsia" w:hAnsiTheme="minorHAnsi" w:cstheme="minorBidi"/>
              <w:noProof/>
              <w:lang w:eastAsia="en-GB"/>
            </w:rPr>
          </w:pPr>
          <w:hyperlink w:anchor="_Toc235112419" w:history="1">
            <w:r w:rsidRPr="008F55A4">
              <w:rPr>
                <w:rStyle w:val="Hyperlink"/>
                <w:b/>
                <w:noProof/>
              </w:rPr>
              <w:t>PARENTS</w:t>
            </w:r>
            <w:r w:rsidRPr="008F55A4">
              <w:rPr>
                <w:rStyle w:val="Hyperlink"/>
                <w:b/>
                <w:noProof/>
                <w:spacing w:val="-3"/>
              </w:rPr>
              <w:t xml:space="preserve"> </w:t>
            </w:r>
            <w:r w:rsidRPr="008F55A4">
              <w:rPr>
                <w:rStyle w:val="Hyperlink"/>
                <w:b/>
                <w:noProof/>
              </w:rPr>
              <w:t>AND</w:t>
            </w:r>
            <w:r w:rsidRPr="008F55A4">
              <w:rPr>
                <w:rStyle w:val="Hyperlink"/>
                <w:b/>
                <w:noProof/>
                <w:spacing w:val="-3"/>
              </w:rPr>
              <w:t xml:space="preserve"> </w:t>
            </w:r>
            <w:r w:rsidRPr="008F55A4">
              <w:rPr>
                <w:rStyle w:val="Hyperlink"/>
                <w:b/>
                <w:noProof/>
                <w:spacing w:val="-2"/>
              </w:rPr>
              <w:t>CARERS</w:t>
            </w:r>
            <w:r>
              <w:rPr>
                <w:noProof/>
                <w:webHidden/>
              </w:rPr>
              <w:tab/>
            </w:r>
            <w:r>
              <w:rPr>
                <w:noProof/>
                <w:webHidden/>
              </w:rPr>
              <w:fldChar w:fldCharType="begin"/>
            </w:r>
            <w:r>
              <w:rPr>
                <w:noProof/>
                <w:webHidden/>
              </w:rPr>
              <w:instrText xml:space="preserve"> PAGEREF _Toc235112419 \h </w:instrText>
            </w:r>
            <w:r>
              <w:rPr>
                <w:noProof/>
                <w:webHidden/>
              </w:rPr>
            </w:r>
            <w:r>
              <w:rPr>
                <w:noProof/>
                <w:webHidden/>
              </w:rPr>
              <w:fldChar w:fldCharType="separate"/>
            </w:r>
            <w:r>
              <w:rPr>
                <w:noProof/>
                <w:webHidden/>
              </w:rPr>
              <w:t>4</w:t>
            </w:r>
            <w:r>
              <w:rPr>
                <w:noProof/>
                <w:webHidden/>
              </w:rPr>
              <w:fldChar w:fldCharType="end"/>
            </w:r>
          </w:hyperlink>
        </w:p>
        <w:p w14:paraId="3203ACA6" w14:textId="617D51EC" w:rsidR="00BF275A" w:rsidRDefault="00BF275A">
          <w:pPr>
            <w:pStyle w:val="TOC1"/>
            <w:tabs>
              <w:tab w:val="right" w:leader="dot" w:pos="10194"/>
            </w:tabs>
            <w:rPr>
              <w:rFonts w:asciiTheme="minorHAnsi" w:eastAsiaTheme="minorEastAsia" w:hAnsiTheme="minorHAnsi" w:cstheme="minorBidi"/>
              <w:noProof/>
              <w:lang w:eastAsia="en-GB"/>
            </w:rPr>
          </w:pPr>
          <w:hyperlink w:anchor="_Toc235112420" w:history="1">
            <w:r w:rsidRPr="008F55A4">
              <w:rPr>
                <w:rStyle w:val="Hyperlink"/>
                <w:b/>
                <w:noProof/>
              </w:rPr>
              <w:t>RESPONSIBILITIES</w:t>
            </w:r>
            <w:r>
              <w:rPr>
                <w:noProof/>
                <w:webHidden/>
              </w:rPr>
              <w:tab/>
            </w:r>
            <w:r>
              <w:rPr>
                <w:noProof/>
                <w:webHidden/>
              </w:rPr>
              <w:fldChar w:fldCharType="begin"/>
            </w:r>
            <w:r>
              <w:rPr>
                <w:noProof/>
                <w:webHidden/>
              </w:rPr>
              <w:instrText xml:space="preserve"> PAGEREF _Toc235112420 \h </w:instrText>
            </w:r>
            <w:r>
              <w:rPr>
                <w:noProof/>
                <w:webHidden/>
              </w:rPr>
            </w:r>
            <w:r>
              <w:rPr>
                <w:noProof/>
                <w:webHidden/>
              </w:rPr>
              <w:fldChar w:fldCharType="separate"/>
            </w:r>
            <w:r>
              <w:rPr>
                <w:noProof/>
                <w:webHidden/>
              </w:rPr>
              <w:t>4</w:t>
            </w:r>
            <w:r>
              <w:rPr>
                <w:noProof/>
                <w:webHidden/>
              </w:rPr>
              <w:fldChar w:fldCharType="end"/>
            </w:r>
          </w:hyperlink>
        </w:p>
        <w:p w14:paraId="52032BBA" w14:textId="65E982EE" w:rsidR="00BF275A" w:rsidRDefault="00BF275A">
          <w:pPr>
            <w:pStyle w:val="TOC2"/>
            <w:tabs>
              <w:tab w:val="right" w:leader="dot" w:pos="10194"/>
            </w:tabs>
            <w:rPr>
              <w:rFonts w:asciiTheme="minorHAnsi" w:eastAsiaTheme="minorEastAsia" w:hAnsiTheme="minorHAnsi" w:cstheme="minorBidi"/>
              <w:noProof/>
              <w:lang w:eastAsia="en-GB"/>
            </w:rPr>
          </w:pPr>
          <w:hyperlink w:anchor="_Toc235112421" w:history="1">
            <w:r w:rsidRPr="008F55A4">
              <w:rPr>
                <w:rStyle w:val="Hyperlink"/>
                <w:b/>
                <w:noProof/>
              </w:rPr>
              <w:t>CHILDREN MISSING EDUCATION (CME):</w:t>
            </w:r>
            <w:r>
              <w:rPr>
                <w:noProof/>
                <w:webHidden/>
              </w:rPr>
              <w:tab/>
            </w:r>
            <w:r>
              <w:rPr>
                <w:noProof/>
                <w:webHidden/>
              </w:rPr>
              <w:fldChar w:fldCharType="begin"/>
            </w:r>
            <w:r>
              <w:rPr>
                <w:noProof/>
                <w:webHidden/>
              </w:rPr>
              <w:instrText xml:space="preserve"> PAGEREF _Toc235112421 \h </w:instrText>
            </w:r>
            <w:r>
              <w:rPr>
                <w:noProof/>
                <w:webHidden/>
              </w:rPr>
            </w:r>
            <w:r>
              <w:rPr>
                <w:noProof/>
                <w:webHidden/>
              </w:rPr>
              <w:fldChar w:fldCharType="separate"/>
            </w:r>
            <w:r>
              <w:rPr>
                <w:noProof/>
                <w:webHidden/>
              </w:rPr>
              <w:t>4</w:t>
            </w:r>
            <w:r>
              <w:rPr>
                <w:noProof/>
                <w:webHidden/>
              </w:rPr>
              <w:fldChar w:fldCharType="end"/>
            </w:r>
          </w:hyperlink>
        </w:p>
        <w:p w14:paraId="5EB16D17" w14:textId="2F190846" w:rsidR="00BF275A" w:rsidRDefault="00BF275A">
          <w:pPr>
            <w:pStyle w:val="TOC2"/>
            <w:tabs>
              <w:tab w:val="right" w:leader="dot" w:pos="10194"/>
            </w:tabs>
            <w:rPr>
              <w:rFonts w:asciiTheme="minorHAnsi" w:eastAsiaTheme="minorEastAsia" w:hAnsiTheme="minorHAnsi" w:cstheme="minorBidi"/>
              <w:noProof/>
              <w:lang w:eastAsia="en-GB"/>
            </w:rPr>
          </w:pPr>
          <w:hyperlink w:anchor="_Toc235112422" w:history="1">
            <w:r w:rsidRPr="008F55A4">
              <w:rPr>
                <w:rStyle w:val="Hyperlink"/>
                <w:b/>
                <w:noProof/>
              </w:rPr>
              <w:t>CHILDREN MISSING FROM CARE/HOME</w:t>
            </w:r>
            <w:r w:rsidRPr="008F55A4">
              <w:rPr>
                <w:rStyle w:val="Hyperlink"/>
                <w:b/>
                <w:noProof/>
                <w:spacing w:val="-2"/>
              </w:rPr>
              <w:t>:</w:t>
            </w:r>
            <w:r>
              <w:rPr>
                <w:noProof/>
                <w:webHidden/>
              </w:rPr>
              <w:tab/>
            </w:r>
            <w:r>
              <w:rPr>
                <w:noProof/>
                <w:webHidden/>
              </w:rPr>
              <w:fldChar w:fldCharType="begin"/>
            </w:r>
            <w:r>
              <w:rPr>
                <w:noProof/>
                <w:webHidden/>
              </w:rPr>
              <w:instrText xml:space="preserve"> PAGEREF _Toc235112422 \h </w:instrText>
            </w:r>
            <w:r>
              <w:rPr>
                <w:noProof/>
                <w:webHidden/>
              </w:rPr>
            </w:r>
            <w:r>
              <w:rPr>
                <w:noProof/>
                <w:webHidden/>
              </w:rPr>
              <w:fldChar w:fldCharType="separate"/>
            </w:r>
            <w:r>
              <w:rPr>
                <w:noProof/>
                <w:webHidden/>
              </w:rPr>
              <w:t>5</w:t>
            </w:r>
            <w:r>
              <w:rPr>
                <w:noProof/>
                <w:webHidden/>
              </w:rPr>
              <w:fldChar w:fldCharType="end"/>
            </w:r>
          </w:hyperlink>
        </w:p>
        <w:p w14:paraId="57B2E21F" w14:textId="10FBFA3F" w:rsidR="00BF275A" w:rsidRDefault="00BF275A">
          <w:pPr>
            <w:pStyle w:val="TOC1"/>
            <w:tabs>
              <w:tab w:val="right" w:leader="dot" w:pos="10194"/>
            </w:tabs>
            <w:rPr>
              <w:rFonts w:asciiTheme="minorHAnsi" w:eastAsiaTheme="minorEastAsia" w:hAnsiTheme="minorHAnsi" w:cstheme="minorBidi"/>
              <w:noProof/>
              <w:lang w:eastAsia="en-GB"/>
            </w:rPr>
          </w:pPr>
          <w:hyperlink w:anchor="_Toc235112423" w:history="1">
            <w:r w:rsidRPr="008F55A4">
              <w:rPr>
                <w:rStyle w:val="Hyperlink"/>
                <w:b/>
                <w:noProof/>
              </w:rPr>
              <w:t>PROCEDURES FOR REDUCING RISK OF ABSCONDING OR CHILDREN MISSING</w:t>
            </w:r>
            <w:r>
              <w:rPr>
                <w:noProof/>
                <w:webHidden/>
              </w:rPr>
              <w:tab/>
            </w:r>
            <w:r>
              <w:rPr>
                <w:noProof/>
                <w:webHidden/>
              </w:rPr>
              <w:fldChar w:fldCharType="begin"/>
            </w:r>
            <w:r>
              <w:rPr>
                <w:noProof/>
                <w:webHidden/>
              </w:rPr>
              <w:instrText xml:space="preserve"> PAGEREF _Toc235112423 \h </w:instrText>
            </w:r>
            <w:r>
              <w:rPr>
                <w:noProof/>
                <w:webHidden/>
              </w:rPr>
            </w:r>
            <w:r>
              <w:rPr>
                <w:noProof/>
                <w:webHidden/>
              </w:rPr>
              <w:fldChar w:fldCharType="separate"/>
            </w:r>
            <w:r>
              <w:rPr>
                <w:noProof/>
                <w:webHidden/>
              </w:rPr>
              <w:t>5</w:t>
            </w:r>
            <w:r>
              <w:rPr>
                <w:noProof/>
                <w:webHidden/>
              </w:rPr>
              <w:fldChar w:fldCharType="end"/>
            </w:r>
          </w:hyperlink>
        </w:p>
        <w:p w14:paraId="0499A624" w14:textId="2936090F" w:rsidR="00BF275A" w:rsidRDefault="00BF275A">
          <w:pPr>
            <w:pStyle w:val="TOC1"/>
            <w:tabs>
              <w:tab w:val="right" w:leader="dot" w:pos="10194"/>
            </w:tabs>
            <w:rPr>
              <w:rFonts w:asciiTheme="minorHAnsi" w:eastAsiaTheme="minorEastAsia" w:hAnsiTheme="minorHAnsi" w:cstheme="minorBidi"/>
              <w:noProof/>
              <w:lang w:eastAsia="en-GB"/>
            </w:rPr>
          </w:pPr>
          <w:hyperlink w:anchor="_Toc235112424" w:history="1">
            <w:r w:rsidRPr="008F55A4">
              <w:rPr>
                <w:rStyle w:val="Hyperlink"/>
                <w:b/>
                <w:noProof/>
              </w:rPr>
              <w:t>EDUCATIONAL VISITS, RESIDENTIALS AND LOCAL WALKS</w:t>
            </w:r>
            <w:r>
              <w:rPr>
                <w:noProof/>
                <w:webHidden/>
              </w:rPr>
              <w:tab/>
            </w:r>
            <w:r>
              <w:rPr>
                <w:noProof/>
                <w:webHidden/>
              </w:rPr>
              <w:fldChar w:fldCharType="begin"/>
            </w:r>
            <w:r>
              <w:rPr>
                <w:noProof/>
                <w:webHidden/>
              </w:rPr>
              <w:instrText xml:space="preserve"> PAGEREF _Toc235112424 \h </w:instrText>
            </w:r>
            <w:r>
              <w:rPr>
                <w:noProof/>
                <w:webHidden/>
              </w:rPr>
            </w:r>
            <w:r>
              <w:rPr>
                <w:noProof/>
                <w:webHidden/>
              </w:rPr>
              <w:fldChar w:fldCharType="separate"/>
            </w:r>
            <w:r>
              <w:rPr>
                <w:noProof/>
                <w:webHidden/>
              </w:rPr>
              <w:t>6</w:t>
            </w:r>
            <w:r>
              <w:rPr>
                <w:noProof/>
                <w:webHidden/>
              </w:rPr>
              <w:fldChar w:fldCharType="end"/>
            </w:r>
          </w:hyperlink>
        </w:p>
        <w:p w14:paraId="1587759E" w14:textId="226C1757" w:rsidR="00BF275A" w:rsidRDefault="00BF275A">
          <w:pPr>
            <w:pStyle w:val="TOC1"/>
            <w:tabs>
              <w:tab w:val="right" w:leader="dot" w:pos="10194"/>
            </w:tabs>
            <w:rPr>
              <w:rFonts w:asciiTheme="minorHAnsi" w:eastAsiaTheme="minorEastAsia" w:hAnsiTheme="minorHAnsi" w:cstheme="minorBidi"/>
              <w:noProof/>
              <w:lang w:eastAsia="en-GB"/>
            </w:rPr>
          </w:pPr>
          <w:hyperlink w:anchor="_Toc235112425" w:history="1">
            <w:r w:rsidRPr="008F55A4">
              <w:rPr>
                <w:rStyle w:val="Hyperlink"/>
                <w:b/>
                <w:noProof/>
              </w:rPr>
              <w:t>AFTER SCHOOL CLUBS</w:t>
            </w:r>
            <w:r>
              <w:rPr>
                <w:noProof/>
                <w:webHidden/>
              </w:rPr>
              <w:tab/>
            </w:r>
            <w:r>
              <w:rPr>
                <w:noProof/>
                <w:webHidden/>
              </w:rPr>
              <w:fldChar w:fldCharType="begin"/>
            </w:r>
            <w:r>
              <w:rPr>
                <w:noProof/>
                <w:webHidden/>
              </w:rPr>
              <w:instrText xml:space="preserve"> PAGEREF _Toc235112425 \h </w:instrText>
            </w:r>
            <w:r>
              <w:rPr>
                <w:noProof/>
                <w:webHidden/>
              </w:rPr>
            </w:r>
            <w:r>
              <w:rPr>
                <w:noProof/>
                <w:webHidden/>
              </w:rPr>
              <w:fldChar w:fldCharType="separate"/>
            </w:r>
            <w:r>
              <w:rPr>
                <w:noProof/>
                <w:webHidden/>
              </w:rPr>
              <w:t>6</w:t>
            </w:r>
            <w:r>
              <w:rPr>
                <w:noProof/>
                <w:webHidden/>
              </w:rPr>
              <w:fldChar w:fldCharType="end"/>
            </w:r>
          </w:hyperlink>
        </w:p>
        <w:p w14:paraId="08B7ED44" w14:textId="6D5B46B1" w:rsidR="00BF275A" w:rsidRDefault="00BF275A">
          <w:pPr>
            <w:pStyle w:val="TOC1"/>
            <w:tabs>
              <w:tab w:val="right" w:leader="dot" w:pos="10194"/>
            </w:tabs>
            <w:rPr>
              <w:rFonts w:asciiTheme="minorHAnsi" w:eastAsiaTheme="minorEastAsia" w:hAnsiTheme="minorHAnsi" w:cstheme="minorBidi"/>
              <w:noProof/>
              <w:lang w:eastAsia="en-GB"/>
            </w:rPr>
          </w:pPr>
          <w:hyperlink w:anchor="_Toc235112426" w:history="1">
            <w:r w:rsidRPr="008F55A4">
              <w:rPr>
                <w:rStyle w:val="Hyperlink"/>
                <w:b/>
                <w:noProof/>
              </w:rPr>
              <w:t>PROCEDURES IN THE EVENT OF A PUPIL ABSCONDING</w:t>
            </w:r>
            <w:r>
              <w:rPr>
                <w:noProof/>
                <w:webHidden/>
              </w:rPr>
              <w:tab/>
            </w:r>
            <w:r>
              <w:rPr>
                <w:noProof/>
                <w:webHidden/>
              </w:rPr>
              <w:fldChar w:fldCharType="begin"/>
            </w:r>
            <w:r>
              <w:rPr>
                <w:noProof/>
                <w:webHidden/>
              </w:rPr>
              <w:instrText xml:space="preserve"> PAGEREF _Toc235112426 \h </w:instrText>
            </w:r>
            <w:r>
              <w:rPr>
                <w:noProof/>
                <w:webHidden/>
              </w:rPr>
            </w:r>
            <w:r>
              <w:rPr>
                <w:noProof/>
                <w:webHidden/>
              </w:rPr>
              <w:fldChar w:fldCharType="separate"/>
            </w:r>
            <w:r>
              <w:rPr>
                <w:noProof/>
                <w:webHidden/>
              </w:rPr>
              <w:t>6</w:t>
            </w:r>
            <w:r>
              <w:rPr>
                <w:noProof/>
                <w:webHidden/>
              </w:rPr>
              <w:fldChar w:fldCharType="end"/>
            </w:r>
          </w:hyperlink>
        </w:p>
        <w:p w14:paraId="13160C64" w14:textId="561872C1" w:rsidR="00BF275A" w:rsidRDefault="00BF275A">
          <w:pPr>
            <w:pStyle w:val="TOC2"/>
            <w:tabs>
              <w:tab w:val="right" w:leader="dot" w:pos="10194"/>
            </w:tabs>
            <w:rPr>
              <w:rFonts w:asciiTheme="minorHAnsi" w:eastAsiaTheme="minorEastAsia" w:hAnsiTheme="minorHAnsi" w:cstheme="minorBidi"/>
              <w:noProof/>
              <w:lang w:eastAsia="en-GB"/>
            </w:rPr>
          </w:pPr>
          <w:hyperlink w:anchor="_Toc235112427" w:history="1">
            <w:r w:rsidRPr="008F55A4">
              <w:rPr>
                <w:rStyle w:val="Hyperlink"/>
                <w:b/>
                <w:noProof/>
              </w:rPr>
              <w:t>CHILD GOES MISSING DURING AN EXTERNAL VISIT:</w:t>
            </w:r>
            <w:r>
              <w:rPr>
                <w:noProof/>
                <w:webHidden/>
              </w:rPr>
              <w:tab/>
            </w:r>
            <w:r>
              <w:rPr>
                <w:noProof/>
                <w:webHidden/>
              </w:rPr>
              <w:fldChar w:fldCharType="begin"/>
            </w:r>
            <w:r>
              <w:rPr>
                <w:noProof/>
                <w:webHidden/>
              </w:rPr>
              <w:instrText xml:space="preserve"> PAGEREF _Toc235112427 \h </w:instrText>
            </w:r>
            <w:r>
              <w:rPr>
                <w:noProof/>
                <w:webHidden/>
              </w:rPr>
            </w:r>
            <w:r>
              <w:rPr>
                <w:noProof/>
                <w:webHidden/>
              </w:rPr>
              <w:fldChar w:fldCharType="separate"/>
            </w:r>
            <w:r>
              <w:rPr>
                <w:noProof/>
                <w:webHidden/>
              </w:rPr>
              <w:t>7</w:t>
            </w:r>
            <w:r>
              <w:rPr>
                <w:noProof/>
                <w:webHidden/>
              </w:rPr>
              <w:fldChar w:fldCharType="end"/>
            </w:r>
          </w:hyperlink>
        </w:p>
        <w:p w14:paraId="4FE62521" w14:textId="5AC0E09C" w:rsidR="00BF275A" w:rsidRDefault="00BF275A">
          <w:pPr>
            <w:pStyle w:val="TOC2"/>
            <w:tabs>
              <w:tab w:val="right" w:leader="dot" w:pos="10194"/>
            </w:tabs>
            <w:rPr>
              <w:rFonts w:asciiTheme="minorHAnsi" w:eastAsiaTheme="minorEastAsia" w:hAnsiTheme="minorHAnsi" w:cstheme="minorBidi"/>
              <w:noProof/>
              <w:lang w:eastAsia="en-GB"/>
            </w:rPr>
          </w:pPr>
          <w:hyperlink w:anchor="_Toc235112428" w:history="1">
            <w:r w:rsidRPr="008F55A4">
              <w:rPr>
                <w:rStyle w:val="Hyperlink"/>
                <w:b/>
                <w:noProof/>
              </w:rPr>
              <w:t>ACTION WHEN THE CHILD IS FOUND</w:t>
            </w:r>
            <w:r>
              <w:rPr>
                <w:noProof/>
                <w:webHidden/>
              </w:rPr>
              <w:tab/>
            </w:r>
            <w:r>
              <w:rPr>
                <w:noProof/>
                <w:webHidden/>
              </w:rPr>
              <w:fldChar w:fldCharType="begin"/>
            </w:r>
            <w:r>
              <w:rPr>
                <w:noProof/>
                <w:webHidden/>
              </w:rPr>
              <w:instrText xml:space="preserve"> PAGEREF _Toc235112428 \h </w:instrText>
            </w:r>
            <w:r>
              <w:rPr>
                <w:noProof/>
                <w:webHidden/>
              </w:rPr>
            </w:r>
            <w:r>
              <w:rPr>
                <w:noProof/>
                <w:webHidden/>
              </w:rPr>
              <w:fldChar w:fldCharType="separate"/>
            </w:r>
            <w:r>
              <w:rPr>
                <w:noProof/>
                <w:webHidden/>
              </w:rPr>
              <w:t>8</w:t>
            </w:r>
            <w:r>
              <w:rPr>
                <w:noProof/>
                <w:webHidden/>
              </w:rPr>
              <w:fldChar w:fldCharType="end"/>
            </w:r>
          </w:hyperlink>
        </w:p>
        <w:p w14:paraId="4B2B43CC" w14:textId="29656636" w:rsidR="00BF275A" w:rsidRDefault="00BF275A">
          <w:pPr>
            <w:pStyle w:val="TOC2"/>
            <w:tabs>
              <w:tab w:val="right" w:leader="dot" w:pos="10194"/>
            </w:tabs>
            <w:rPr>
              <w:rFonts w:asciiTheme="minorHAnsi" w:eastAsiaTheme="minorEastAsia" w:hAnsiTheme="minorHAnsi" w:cstheme="minorBidi"/>
              <w:noProof/>
              <w:lang w:eastAsia="en-GB"/>
            </w:rPr>
          </w:pPr>
          <w:hyperlink w:anchor="_Toc235112429" w:history="1">
            <w:r w:rsidRPr="008F55A4">
              <w:rPr>
                <w:rStyle w:val="Hyperlink"/>
                <w:b/>
                <w:noProof/>
              </w:rPr>
              <w:t>ACTION IF CHILD IS NOT FOUND</w:t>
            </w:r>
            <w:r>
              <w:rPr>
                <w:noProof/>
                <w:webHidden/>
              </w:rPr>
              <w:tab/>
            </w:r>
            <w:r>
              <w:rPr>
                <w:noProof/>
                <w:webHidden/>
              </w:rPr>
              <w:fldChar w:fldCharType="begin"/>
            </w:r>
            <w:r>
              <w:rPr>
                <w:noProof/>
                <w:webHidden/>
              </w:rPr>
              <w:instrText xml:space="preserve"> PAGEREF _Toc235112429 \h </w:instrText>
            </w:r>
            <w:r>
              <w:rPr>
                <w:noProof/>
                <w:webHidden/>
              </w:rPr>
            </w:r>
            <w:r>
              <w:rPr>
                <w:noProof/>
                <w:webHidden/>
              </w:rPr>
              <w:fldChar w:fldCharType="separate"/>
            </w:r>
            <w:r>
              <w:rPr>
                <w:noProof/>
                <w:webHidden/>
              </w:rPr>
              <w:t>8</w:t>
            </w:r>
            <w:r>
              <w:rPr>
                <w:noProof/>
                <w:webHidden/>
              </w:rPr>
              <w:fldChar w:fldCharType="end"/>
            </w:r>
          </w:hyperlink>
        </w:p>
        <w:p w14:paraId="55D4B6A9" w14:textId="2A1A28E2" w:rsidR="00BF275A" w:rsidRDefault="00BF275A">
          <w:pPr>
            <w:pStyle w:val="TOC2"/>
            <w:tabs>
              <w:tab w:val="right" w:leader="dot" w:pos="10194"/>
            </w:tabs>
            <w:rPr>
              <w:rFonts w:asciiTheme="minorHAnsi" w:eastAsiaTheme="minorEastAsia" w:hAnsiTheme="minorHAnsi" w:cstheme="minorBidi"/>
              <w:noProof/>
              <w:lang w:eastAsia="en-GB"/>
            </w:rPr>
          </w:pPr>
          <w:hyperlink w:anchor="_Toc235112430" w:history="1">
            <w:r w:rsidRPr="008F55A4">
              <w:rPr>
                <w:rStyle w:val="Hyperlink"/>
                <w:b/>
                <w:noProof/>
              </w:rPr>
              <w:t xml:space="preserve">CONTACT WITH SOUTH YORKSHIRE POLICE (SYP) – </w:t>
            </w:r>
            <w:r w:rsidRPr="008F55A4">
              <w:rPr>
                <w:rStyle w:val="Hyperlink"/>
                <w:b/>
                <w:i/>
                <w:iCs/>
                <w:noProof/>
              </w:rPr>
              <w:t>PLEASE NOTE THIS IS IN LINE WITH SYP RIGHT CARE RIGHT PERSON (RCRP) STRATEGY.</w:t>
            </w:r>
            <w:r>
              <w:rPr>
                <w:noProof/>
                <w:webHidden/>
              </w:rPr>
              <w:tab/>
            </w:r>
            <w:r>
              <w:rPr>
                <w:noProof/>
                <w:webHidden/>
              </w:rPr>
              <w:fldChar w:fldCharType="begin"/>
            </w:r>
            <w:r>
              <w:rPr>
                <w:noProof/>
                <w:webHidden/>
              </w:rPr>
              <w:instrText xml:space="preserve"> PAGEREF _Toc235112430 \h </w:instrText>
            </w:r>
            <w:r>
              <w:rPr>
                <w:noProof/>
                <w:webHidden/>
              </w:rPr>
            </w:r>
            <w:r>
              <w:rPr>
                <w:noProof/>
                <w:webHidden/>
              </w:rPr>
              <w:fldChar w:fldCharType="separate"/>
            </w:r>
            <w:r>
              <w:rPr>
                <w:noProof/>
                <w:webHidden/>
              </w:rPr>
              <w:t>9</w:t>
            </w:r>
            <w:r>
              <w:rPr>
                <w:noProof/>
                <w:webHidden/>
              </w:rPr>
              <w:fldChar w:fldCharType="end"/>
            </w:r>
          </w:hyperlink>
        </w:p>
        <w:p w14:paraId="5C704B28" w14:textId="252F4B2E" w:rsidR="00BF275A" w:rsidRDefault="00BF275A">
          <w:pPr>
            <w:pStyle w:val="TOC2"/>
            <w:tabs>
              <w:tab w:val="right" w:leader="dot" w:pos="10194"/>
            </w:tabs>
            <w:rPr>
              <w:rFonts w:asciiTheme="minorHAnsi" w:eastAsiaTheme="minorEastAsia" w:hAnsiTheme="minorHAnsi" w:cstheme="minorBidi"/>
              <w:noProof/>
              <w:lang w:eastAsia="en-GB"/>
            </w:rPr>
          </w:pPr>
          <w:hyperlink w:anchor="_Toc235112431" w:history="1">
            <w:r w:rsidRPr="008F55A4">
              <w:rPr>
                <w:rStyle w:val="Hyperlink"/>
                <w:b/>
                <w:noProof/>
              </w:rPr>
              <w:t>ACTIONS</w:t>
            </w:r>
            <w:r w:rsidRPr="008F55A4">
              <w:rPr>
                <w:rStyle w:val="Hyperlink"/>
                <w:b/>
                <w:noProof/>
                <w:spacing w:val="-5"/>
              </w:rPr>
              <w:t xml:space="preserve"> </w:t>
            </w:r>
            <w:r w:rsidRPr="008F55A4">
              <w:rPr>
                <w:rStyle w:val="Hyperlink"/>
                <w:b/>
                <w:noProof/>
              </w:rPr>
              <w:t>WHEN</w:t>
            </w:r>
            <w:r w:rsidRPr="008F55A4">
              <w:rPr>
                <w:rStyle w:val="Hyperlink"/>
                <w:b/>
                <w:noProof/>
                <w:spacing w:val="-4"/>
              </w:rPr>
              <w:t xml:space="preserve"> </w:t>
            </w:r>
            <w:r w:rsidRPr="008F55A4">
              <w:rPr>
                <w:rStyle w:val="Hyperlink"/>
                <w:b/>
                <w:noProof/>
              </w:rPr>
              <w:t>A</w:t>
            </w:r>
            <w:r w:rsidRPr="008F55A4">
              <w:rPr>
                <w:rStyle w:val="Hyperlink"/>
                <w:b/>
                <w:noProof/>
                <w:spacing w:val="-3"/>
              </w:rPr>
              <w:t xml:space="preserve"> </w:t>
            </w:r>
            <w:r w:rsidRPr="008F55A4">
              <w:rPr>
                <w:rStyle w:val="Hyperlink"/>
                <w:b/>
                <w:noProof/>
              </w:rPr>
              <w:t>CHILD</w:t>
            </w:r>
            <w:r w:rsidRPr="008F55A4">
              <w:rPr>
                <w:rStyle w:val="Hyperlink"/>
                <w:b/>
                <w:noProof/>
                <w:spacing w:val="-4"/>
              </w:rPr>
              <w:t xml:space="preserve"> </w:t>
            </w:r>
            <w:r w:rsidRPr="008F55A4">
              <w:rPr>
                <w:rStyle w:val="Hyperlink"/>
                <w:b/>
                <w:noProof/>
              </w:rPr>
              <w:t>HAS</w:t>
            </w:r>
            <w:r w:rsidRPr="008F55A4">
              <w:rPr>
                <w:rStyle w:val="Hyperlink"/>
                <w:b/>
                <w:noProof/>
                <w:spacing w:val="-4"/>
              </w:rPr>
              <w:t xml:space="preserve"> </w:t>
            </w:r>
            <w:r w:rsidRPr="008F55A4">
              <w:rPr>
                <w:rStyle w:val="Hyperlink"/>
                <w:b/>
                <w:noProof/>
              </w:rPr>
              <w:t>BEEN</w:t>
            </w:r>
            <w:r w:rsidRPr="008F55A4">
              <w:rPr>
                <w:rStyle w:val="Hyperlink"/>
                <w:b/>
                <w:noProof/>
                <w:spacing w:val="-3"/>
              </w:rPr>
              <w:t xml:space="preserve"> </w:t>
            </w:r>
            <w:r w:rsidRPr="008F55A4">
              <w:rPr>
                <w:rStyle w:val="Hyperlink"/>
                <w:b/>
                <w:noProof/>
                <w:spacing w:val="-4"/>
              </w:rPr>
              <w:t>FOUND.</w:t>
            </w:r>
            <w:r>
              <w:rPr>
                <w:noProof/>
                <w:webHidden/>
              </w:rPr>
              <w:tab/>
            </w:r>
            <w:r>
              <w:rPr>
                <w:noProof/>
                <w:webHidden/>
              </w:rPr>
              <w:fldChar w:fldCharType="begin"/>
            </w:r>
            <w:r>
              <w:rPr>
                <w:noProof/>
                <w:webHidden/>
              </w:rPr>
              <w:instrText xml:space="preserve"> PAGEREF _Toc235112431 \h </w:instrText>
            </w:r>
            <w:r>
              <w:rPr>
                <w:noProof/>
                <w:webHidden/>
              </w:rPr>
            </w:r>
            <w:r>
              <w:rPr>
                <w:noProof/>
                <w:webHidden/>
              </w:rPr>
              <w:fldChar w:fldCharType="separate"/>
            </w:r>
            <w:r>
              <w:rPr>
                <w:noProof/>
                <w:webHidden/>
              </w:rPr>
              <w:t>9</w:t>
            </w:r>
            <w:r>
              <w:rPr>
                <w:noProof/>
                <w:webHidden/>
              </w:rPr>
              <w:fldChar w:fldCharType="end"/>
            </w:r>
          </w:hyperlink>
        </w:p>
        <w:p w14:paraId="5B002E99" w14:textId="5EE1A41C" w:rsidR="00BF275A" w:rsidRDefault="00BF275A">
          <w:pPr>
            <w:pStyle w:val="TOC2"/>
            <w:tabs>
              <w:tab w:val="right" w:leader="dot" w:pos="10194"/>
            </w:tabs>
            <w:rPr>
              <w:rFonts w:asciiTheme="minorHAnsi" w:eastAsiaTheme="minorEastAsia" w:hAnsiTheme="minorHAnsi" w:cstheme="minorBidi"/>
              <w:noProof/>
              <w:lang w:eastAsia="en-GB"/>
            </w:rPr>
          </w:pPr>
          <w:hyperlink w:anchor="_Toc235112432" w:history="1">
            <w:r w:rsidRPr="008F55A4">
              <w:rPr>
                <w:rStyle w:val="Hyperlink"/>
                <w:b/>
                <w:noProof/>
              </w:rPr>
              <w:t>OTHER APPLICABLE GUIDANCE:</w:t>
            </w:r>
            <w:r>
              <w:rPr>
                <w:noProof/>
                <w:webHidden/>
              </w:rPr>
              <w:tab/>
            </w:r>
            <w:r>
              <w:rPr>
                <w:noProof/>
                <w:webHidden/>
              </w:rPr>
              <w:fldChar w:fldCharType="begin"/>
            </w:r>
            <w:r>
              <w:rPr>
                <w:noProof/>
                <w:webHidden/>
              </w:rPr>
              <w:instrText xml:space="preserve"> PAGEREF _Toc235112432 \h </w:instrText>
            </w:r>
            <w:r>
              <w:rPr>
                <w:noProof/>
                <w:webHidden/>
              </w:rPr>
            </w:r>
            <w:r>
              <w:rPr>
                <w:noProof/>
                <w:webHidden/>
              </w:rPr>
              <w:fldChar w:fldCharType="separate"/>
            </w:r>
            <w:r>
              <w:rPr>
                <w:noProof/>
                <w:webHidden/>
              </w:rPr>
              <w:t>10</w:t>
            </w:r>
            <w:r>
              <w:rPr>
                <w:noProof/>
                <w:webHidden/>
              </w:rPr>
              <w:fldChar w:fldCharType="end"/>
            </w:r>
          </w:hyperlink>
        </w:p>
        <w:p w14:paraId="31088118" w14:textId="3B65B0BD" w:rsidR="00BF275A" w:rsidRDefault="00BF275A">
          <w:pPr>
            <w:pStyle w:val="TOC1"/>
            <w:tabs>
              <w:tab w:val="right" w:leader="dot" w:pos="10194"/>
            </w:tabs>
            <w:rPr>
              <w:rFonts w:asciiTheme="minorHAnsi" w:eastAsiaTheme="minorEastAsia" w:hAnsiTheme="minorHAnsi" w:cstheme="minorBidi"/>
              <w:noProof/>
              <w:lang w:eastAsia="en-GB"/>
            </w:rPr>
          </w:pPr>
          <w:hyperlink w:anchor="_Toc235112433" w:history="1">
            <w:r w:rsidRPr="008F55A4">
              <w:rPr>
                <w:rStyle w:val="Hyperlink"/>
                <w:b/>
                <w:noProof/>
              </w:rPr>
              <w:t>Appendix</w:t>
            </w:r>
            <w:r w:rsidRPr="008F55A4">
              <w:rPr>
                <w:rStyle w:val="Hyperlink"/>
                <w:b/>
                <w:noProof/>
                <w:spacing w:val="-4"/>
              </w:rPr>
              <w:t xml:space="preserve"> </w:t>
            </w:r>
            <w:r w:rsidRPr="008F55A4">
              <w:rPr>
                <w:rStyle w:val="Hyperlink"/>
                <w:b/>
                <w:noProof/>
              </w:rPr>
              <w:t>3:</w:t>
            </w:r>
            <w:r w:rsidRPr="008F55A4">
              <w:rPr>
                <w:rStyle w:val="Hyperlink"/>
                <w:b/>
                <w:noProof/>
                <w:spacing w:val="-5"/>
              </w:rPr>
              <w:t xml:space="preserve"> </w:t>
            </w:r>
            <w:r w:rsidRPr="008F55A4">
              <w:rPr>
                <w:rStyle w:val="Hyperlink"/>
                <w:b/>
                <w:noProof/>
              </w:rPr>
              <w:t>Serious</w:t>
            </w:r>
            <w:r w:rsidRPr="008F55A4">
              <w:rPr>
                <w:rStyle w:val="Hyperlink"/>
                <w:b/>
                <w:noProof/>
                <w:spacing w:val="-5"/>
              </w:rPr>
              <w:t xml:space="preserve"> </w:t>
            </w:r>
            <w:r w:rsidRPr="008F55A4">
              <w:rPr>
                <w:rStyle w:val="Hyperlink"/>
                <w:b/>
                <w:noProof/>
              </w:rPr>
              <w:t>Incident</w:t>
            </w:r>
            <w:r w:rsidRPr="008F55A4">
              <w:rPr>
                <w:rStyle w:val="Hyperlink"/>
                <w:b/>
                <w:noProof/>
                <w:spacing w:val="-6"/>
              </w:rPr>
              <w:t xml:space="preserve"> </w:t>
            </w:r>
            <w:r w:rsidRPr="008F55A4">
              <w:rPr>
                <w:rStyle w:val="Hyperlink"/>
                <w:b/>
                <w:noProof/>
              </w:rPr>
              <w:t>Referral</w:t>
            </w:r>
            <w:r w:rsidRPr="008F55A4">
              <w:rPr>
                <w:rStyle w:val="Hyperlink"/>
                <w:b/>
                <w:noProof/>
                <w:spacing w:val="-5"/>
              </w:rPr>
              <w:t xml:space="preserve"> </w:t>
            </w:r>
            <w:r w:rsidRPr="008F55A4">
              <w:rPr>
                <w:rStyle w:val="Hyperlink"/>
                <w:b/>
                <w:noProof/>
              </w:rPr>
              <w:t>form</w:t>
            </w:r>
            <w:r w:rsidRPr="008F55A4">
              <w:rPr>
                <w:rStyle w:val="Hyperlink"/>
                <w:b/>
                <w:noProof/>
                <w:spacing w:val="-3"/>
              </w:rPr>
              <w:t xml:space="preserve"> </w:t>
            </w:r>
            <w:r w:rsidRPr="008F55A4">
              <w:rPr>
                <w:rStyle w:val="Hyperlink"/>
                <w:b/>
                <w:noProof/>
                <w:spacing w:val="-2"/>
              </w:rPr>
              <w:t>(SIRF)</w:t>
            </w:r>
            <w:r>
              <w:rPr>
                <w:noProof/>
                <w:webHidden/>
              </w:rPr>
              <w:tab/>
            </w:r>
            <w:r>
              <w:rPr>
                <w:noProof/>
                <w:webHidden/>
              </w:rPr>
              <w:fldChar w:fldCharType="begin"/>
            </w:r>
            <w:r>
              <w:rPr>
                <w:noProof/>
                <w:webHidden/>
              </w:rPr>
              <w:instrText xml:space="preserve"> PAGEREF _Toc235112433 \h </w:instrText>
            </w:r>
            <w:r>
              <w:rPr>
                <w:noProof/>
                <w:webHidden/>
              </w:rPr>
            </w:r>
            <w:r>
              <w:rPr>
                <w:noProof/>
                <w:webHidden/>
              </w:rPr>
              <w:fldChar w:fldCharType="separate"/>
            </w:r>
            <w:r>
              <w:rPr>
                <w:noProof/>
                <w:webHidden/>
              </w:rPr>
              <w:t>12</w:t>
            </w:r>
            <w:r>
              <w:rPr>
                <w:noProof/>
                <w:webHidden/>
              </w:rPr>
              <w:fldChar w:fldCharType="end"/>
            </w:r>
          </w:hyperlink>
        </w:p>
        <w:p w14:paraId="7651342E" w14:textId="077F7B82" w:rsidR="00B45C37" w:rsidRPr="00B83EC3" w:rsidRDefault="00895D27" w:rsidP="00B83EC3">
          <w:r>
            <w:rPr>
              <w:b/>
              <w:bCs/>
              <w:noProof/>
            </w:rPr>
            <w:fldChar w:fldCharType="end"/>
          </w:r>
        </w:p>
      </w:sdtContent>
    </w:sdt>
    <w:p w14:paraId="18D7A988" w14:textId="77777777" w:rsidR="00BF275A" w:rsidRDefault="00BF275A">
      <w:pPr>
        <w:spacing w:after="0" w:line="240" w:lineRule="auto"/>
        <w:rPr>
          <w:rFonts w:asciiTheme="majorHAnsi" w:eastAsiaTheme="majorEastAsia" w:hAnsiTheme="majorHAnsi" w:cstheme="majorBidi"/>
          <w:b/>
        </w:rPr>
      </w:pPr>
      <w:bookmarkStart w:id="0" w:name="_Toc235112414"/>
      <w:r>
        <w:rPr>
          <w:b/>
        </w:rPr>
        <w:br w:type="page"/>
      </w:r>
    </w:p>
    <w:p w14:paraId="3168AC13" w14:textId="77777777" w:rsidR="00BF275A" w:rsidRDefault="00BF275A" w:rsidP="00635BF1">
      <w:pPr>
        <w:pStyle w:val="Heading1"/>
        <w:rPr>
          <w:b/>
          <w:color w:val="auto"/>
          <w:sz w:val="22"/>
          <w:szCs w:val="22"/>
        </w:rPr>
      </w:pPr>
    </w:p>
    <w:p w14:paraId="276903BF" w14:textId="77777777" w:rsidR="00BF275A" w:rsidRDefault="00BF275A" w:rsidP="00635BF1">
      <w:pPr>
        <w:pStyle w:val="Heading1"/>
        <w:rPr>
          <w:b/>
          <w:color w:val="auto"/>
          <w:sz w:val="22"/>
          <w:szCs w:val="22"/>
        </w:rPr>
      </w:pPr>
    </w:p>
    <w:p w14:paraId="526047BD" w14:textId="179E1A70" w:rsidR="00B45C37" w:rsidRPr="00A97319" w:rsidRDefault="00B45C37" w:rsidP="00635BF1">
      <w:pPr>
        <w:pStyle w:val="Heading1"/>
        <w:rPr>
          <w:b/>
          <w:color w:val="auto"/>
          <w:sz w:val="22"/>
          <w:szCs w:val="22"/>
        </w:rPr>
      </w:pPr>
      <w:bookmarkStart w:id="1" w:name="_GoBack"/>
      <w:bookmarkEnd w:id="1"/>
      <w:r w:rsidRPr="00A97319">
        <w:rPr>
          <w:b/>
          <w:color w:val="auto"/>
          <w:sz w:val="22"/>
          <w:szCs w:val="22"/>
        </w:rPr>
        <w:t>RATIONALE</w:t>
      </w:r>
      <w:bookmarkEnd w:id="0"/>
    </w:p>
    <w:p w14:paraId="3F6AB9F2" w14:textId="4A047C59" w:rsidR="008B12D0" w:rsidRDefault="008B12D0" w:rsidP="008B12D0">
      <w:pPr>
        <w:rPr>
          <w:rFonts w:asciiTheme="minorHAnsi" w:hAnsiTheme="minorHAnsi" w:cstheme="minorHAnsi"/>
        </w:rPr>
      </w:pPr>
      <w:r w:rsidRPr="00895D27">
        <w:rPr>
          <w:rFonts w:asciiTheme="minorHAnsi" w:hAnsiTheme="minorHAnsi" w:cstheme="minorHAnsi"/>
        </w:rPr>
        <w:t>The safety of our pupils is our priority whilst they are in our care at school. This policy sets out our procedures for dealing with the unlikely event of a child going missing.</w:t>
      </w:r>
    </w:p>
    <w:p w14:paraId="20175208" w14:textId="77777777" w:rsidR="00705DE2" w:rsidRDefault="00705DE2" w:rsidP="00705DE2">
      <w:pPr>
        <w:pStyle w:val="BodyText"/>
        <w:spacing w:before="100" w:beforeAutospacing="1" w:after="100" w:afterAutospacing="1"/>
        <w:ind w:right="99"/>
      </w:pPr>
      <w:r>
        <w:t>Everyone who comes into contact with children and their families has a role to play in safeguarding children.</w:t>
      </w:r>
      <w:r>
        <w:rPr>
          <w:spacing w:val="40"/>
        </w:rPr>
        <w:t xml:space="preserve"> </w:t>
      </w:r>
      <w:r>
        <w:t>Children who go missing are potentially at risk of harm, and a significant number, because of their circumstances, may face the risk of sexual, criminal or economic exploitation.</w:t>
      </w:r>
    </w:p>
    <w:p w14:paraId="39B2C3F0" w14:textId="77777777" w:rsidR="00705DE2" w:rsidRDefault="00705DE2" w:rsidP="00705DE2">
      <w:pPr>
        <w:pStyle w:val="BodyText"/>
        <w:spacing w:before="100" w:beforeAutospacing="1" w:after="100" w:afterAutospacing="1"/>
        <w:ind w:right="99"/>
      </w:pPr>
      <w:r>
        <w:t>Children absconding or go missing from</w:t>
      </w:r>
      <w:r>
        <w:rPr>
          <w:spacing w:val="-1"/>
        </w:rPr>
        <w:t xml:space="preserve"> </w:t>
      </w:r>
      <w:r>
        <w:t>care,</w:t>
      </w:r>
      <w:r>
        <w:rPr>
          <w:spacing w:val="-2"/>
        </w:rPr>
        <w:t xml:space="preserve"> </w:t>
      </w:r>
      <w:r>
        <w:t>home and education is</w:t>
      </w:r>
      <w:r>
        <w:rPr>
          <w:spacing w:val="-2"/>
        </w:rPr>
        <w:t xml:space="preserve"> </w:t>
      </w:r>
      <w:r>
        <w:t>a key risk factor in</w:t>
      </w:r>
      <w:r>
        <w:rPr>
          <w:spacing w:val="-3"/>
        </w:rPr>
        <w:t xml:space="preserve"> </w:t>
      </w:r>
      <w:r>
        <w:t>safeguarding children. All schools and staff have a responsibility to provide a safe environment in</w:t>
      </w:r>
      <w:r>
        <w:rPr>
          <w:spacing w:val="80"/>
        </w:rPr>
        <w:t xml:space="preserve"> </w:t>
      </w:r>
      <w:r>
        <w:t>which children can learn. (Keeping Children Safe in Education, 2024)</w:t>
      </w:r>
    </w:p>
    <w:p w14:paraId="1A13AF86" w14:textId="77777777" w:rsidR="00705DE2" w:rsidRDefault="00705DE2" w:rsidP="00705DE2">
      <w:pPr>
        <w:pStyle w:val="BodyText"/>
        <w:spacing w:before="100" w:beforeAutospacing="1" w:after="100" w:afterAutospacing="1"/>
      </w:pPr>
      <w:r>
        <w:t>Working</w:t>
      </w:r>
      <w:r>
        <w:rPr>
          <w:spacing w:val="-8"/>
        </w:rPr>
        <w:t xml:space="preserve"> </w:t>
      </w:r>
      <w:r>
        <w:t>Together</w:t>
      </w:r>
      <w:r>
        <w:rPr>
          <w:spacing w:val="-6"/>
        </w:rPr>
        <w:t xml:space="preserve"> </w:t>
      </w:r>
      <w:r>
        <w:t>2023</w:t>
      </w:r>
      <w:r>
        <w:rPr>
          <w:spacing w:val="-6"/>
        </w:rPr>
        <w:t xml:space="preserve"> </w:t>
      </w:r>
      <w:r>
        <w:t>outlines</w:t>
      </w:r>
      <w:r>
        <w:rPr>
          <w:spacing w:val="-3"/>
        </w:rPr>
        <w:t xml:space="preserve"> </w:t>
      </w:r>
      <w:r>
        <w:t>the</w:t>
      </w:r>
      <w:r>
        <w:rPr>
          <w:spacing w:val="-7"/>
        </w:rPr>
        <w:t xml:space="preserve"> </w:t>
      </w:r>
      <w:r>
        <w:t>key</w:t>
      </w:r>
      <w:r>
        <w:rPr>
          <w:spacing w:val="-4"/>
        </w:rPr>
        <w:t xml:space="preserve"> </w:t>
      </w:r>
      <w:r>
        <w:t>safeguarding</w:t>
      </w:r>
      <w:r>
        <w:rPr>
          <w:spacing w:val="-5"/>
        </w:rPr>
        <w:t xml:space="preserve"> </w:t>
      </w:r>
      <w:r>
        <w:t>and</w:t>
      </w:r>
      <w:r>
        <w:rPr>
          <w:spacing w:val="-6"/>
        </w:rPr>
        <w:t xml:space="preserve"> </w:t>
      </w:r>
      <w:r>
        <w:t>promoting</w:t>
      </w:r>
      <w:r>
        <w:rPr>
          <w:spacing w:val="-6"/>
        </w:rPr>
        <w:t xml:space="preserve"> </w:t>
      </w:r>
      <w:r>
        <w:t>the</w:t>
      </w:r>
      <w:r>
        <w:rPr>
          <w:spacing w:val="-4"/>
        </w:rPr>
        <w:t xml:space="preserve"> </w:t>
      </w:r>
      <w:r>
        <w:t>welfare</w:t>
      </w:r>
      <w:r>
        <w:rPr>
          <w:spacing w:val="-9"/>
        </w:rPr>
        <w:t xml:space="preserve"> </w:t>
      </w:r>
      <w:r>
        <w:t>of</w:t>
      </w:r>
      <w:r>
        <w:rPr>
          <w:spacing w:val="-4"/>
        </w:rPr>
        <w:t xml:space="preserve"> </w:t>
      </w:r>
      <w:r>
        <w:t>children</w:t>
      </w:r>
      <w:r>
        <w:rPr>
          <w:spacing w:val="-4"/>
        </w:rPr>
        <w:t xml:space="preserve"> </w:t>
      </w:r>
      <w:r>
        <w:rPr>
          <w:spacing w:val="-5"/>
        </w:rPr>
        <w:t>as:</w:t>
      </w:r>
    </w:p>
    <w:p w14:paraId="00415949" w14:textId="77777777" w:rsidR="00705DE2" w:rsidRDefault="00705DE2" w:rsidP="00705DE2">
      <w:pPr>
        <w:pStyle w:val="ListParagraph"/>
        <w:widowControl w:val="0"/>
        <w:numPr>
          <w:ilvl w:val="0"/>
          <w:numId w:val="20"/>
        </w:numPr>
        <w:tabs>
          <w:tab w:val="left" w:pos="2060"/>
        </w:tabs>
        <w:autoSpaceDE w:val="0"/>
        <w:autoSpaceDN w:val="0"/>
        <w:spacing w:before="100" w:beforeAutospacing="1" w:after="100" w:afterAutospacing="1" w:line="240" w:lineRule="auto"/>
        <w:contextualSpacing w:val="0"/>
      </w:pPr>
      <w:r>
        <w:t>protecting</w:t>
      </w:r>
      <w:r w:rsidRPr="00E60EFF">
        <w:rPr>
          <w:spacing w:val="-7"/>
        </w:rPr>
        <w:t xml:space="preserve"> </w:t>
      </w:r>
      <w:r>
        <w:t>children</w:t>
      </w:r>
      <w:r w:rsidRPr="00E60EFF">
        <w:rPr>
          <w:spacing w:val="-7"/>
        </w:rPr>
        <w:t xml:space="preserve"> </w:t>
      </w:r>
      <w:r>
        <w:t>from</w:t>
      </w:r>
      <w:r w:rsidRPr="00E60EFF">
        <w:rPr>
          <w:spacing w:val="-6"/>
        </w:rPr>
        <w:t xml:space="preserve"> </w:t>
      </w:r>
      <w:r w:rsidRPr="00E60EFF">
        <w:rPr>
          <w:spacing w:val="-2"/>
        </w:rPr>
        <w:t>maltreatment.</w:t>
      </w:r>
    </w:p>
    <w:p w14:paraId="660B026F" w14:textId="77777777" w:rsidR="00705DE2" w:rsidRDefault="00705DE2" w:rsidP="00705DE2">
      <w:pPr>
        <w:pStyle w:val="ListParagraph"/>
        <w:widowControl w:val="0"/>
        <w:numPr>
          <w:ilvl w:val="0"/>
          <w:numId w:val="20"/>
        </w:numPr>
        <w:tabs>
          <w:tab w:val="left" w:pos="2060"/>
        </w:tabs>
        <w:autoSpaceDE w:val="0"/>
        <w:autoSpaceDN w:val="0"/>
        <w:spacing w:before="100" w:beforeAutospacing="1" w:after="100" w:afterAutospacing="1" w:line="240" w:lineRule="auto"/>
        <w:contextualSpacing w:val="0"/>
      </w:pPr>
      <w:r>
        <w:t>preventing</w:t>
      </w:r>
      <w:r w:rsidRPr="00E60EFF">
        <w:rPr>
          <w:spacing w:val="-5"/>
        </w:rPr>
        <w:t xml:space="preserve"> </w:t>
      </w:r>
      <w:r>
        <w:t>the</w:t>
      </w:r>
      <w:r w:rsidRPr="00E60EFF">
        <w:rPr>
          <w:spacing w:val="-4"/>
        </w:rPr>
        <w:t xml:space="preserve"> </w:t>
      </w:r>
      <w:r>
        <w:t>impairment</w:t>
      </w:r>
      <w:r w:rsidRPr="00E60EFF">
        <w:rPr>
          <w:spacing w:val="-5"/>
        </w:rPr>
        <w:t xml:space="preserve"> </w:t>
      </w:r>
      <w:r>
        <w:t>of</w:t>
      </w:r>
      <w:r w:rsidRPr="00E60EFF">
        <w:rPr>
          <w:spacing w:val="-4"/>
        </w:rPr>
        <w:t xml:space="preserve"> </w:t>
      </w:r>
      <w:r>
        <w:t>children's mental and physical</w:t>
      </w:r>
      <w:r w:rsidRPr="00E60EFF">
        <w:rPr>
          <w:spacing w:val="-5"/>
        </w:rPr>
        <w:t xml:space="preserve"> </w:t>
      </w:r>
      <w:r>
        <w:t>health</w:t>
      </w:r>
      <w:r w:rsidRPr="00E60EFF">
        <w:rPr>
          <w:spacing w:val="-6"/>
        </w:rPr>
        <w:t xml:space="preserve"> </w:t>
      </w:r>
      <w:r>
        <w:t>or</w:t>
      </w:r>
      <w:r w:rsidRPr="00E60EFF">
        <w:rPr>
          <w:spacing w:val="-3"/>
        </w:rPr>
        <w:t xml:space="preserve"> </w:t>
      </w:r>
      <w:r w:rsidRPr="00E60EFF">
        <w:rPr>
          <w:spacing w:val="-2"/>
        </w:rPr>
        <w:t>development.</w:t>
      </w:r>
    </w:p>
    <w:p w14:paraId="4F695004" w14:textId="77777777" w:rsidR="00705DE2" w:rsidRDefault="00705DE2" w:rsidP="00705DE2">
      <w:pPr>
        <w:pStyle w:val="ListParagraph"/>
        <w:widowControl w:val="0"/>
        <w:numPr>
          <w:ilvl w:val="0"/>
          <w:numId w:val="20"/>
        </w:numPr>
        <w:tabs>
          <w:tab w:val="left" w:pos="2060"/>
        </w:tabs>
        <w:autoSpaceDE w:val="0"/>
        <w:autoSpaceDN w:val="0"/>
        <w:spacing w:before="100" w:beforeAutospacing="1" w:after="100" w:afterAutospacing="1" w:line="240" w:lineRule="auto"/>
        <w:ind w:right="1239"/>
        <w:contextualSpacing w:val="0"/>
      </w:pPr>
      <w:r>
        <w:t xml:space="preserve">ensuring that children grow up in circumstances consistent with the </w:t>
      </w:r>
      <w:r w:rsidRPr="00E60EFF">
        <w:rPr>
          <w:b/>
        </w:rPr>
        <w:t>provision of safe and</w:t>
      </w:r>
      <w:r w:rsidRPr="00E60EFF">
        <w:rPr>
          <w:b/>
          <w:spacing w:val="80"/>
        </w:rPr>
        <w:t xml:space="preserve"> </w:t>
      </w:r>
      <w:r w:rsidRPr="00E60EFF">
        <w:rPr>
          <w:b/>
        </w:rPr>
        <w:t>effective care</w:t>
      </w:r>
      <w:r>
        <w:t>.</w:t>
      </w:r>
    </w:p>
    <w:p w14:paraId="162F7CB4" w14:textId="77777777" w:rsidR="00705DE2" w:rsidRDefault="00705DE2" w:rsidP="00705DE2">
      <w:pPr>
        <w:pStyle w:val="ListParagraph"/>
        <w:widowControl w:val="0"/>
        <w:numPr>
          <w:ilvl w:val="0"/>
          <w:numId w:val="20"/>
        </w:numPr>
        <w:tabs>
          <w:tab w:val="left" w:pos="2060"/>
        </w:tabs>
        <w:autoSpaceDE w:val="0"/>
        <w:autoSpaceDN w:val="0"/>
        <w:spacing w:before="100" w:beforeAutospacing="1" w:after="100" w:afterAutospacing="1" w:line="240" w:lineRule="auto"/>
        <w:ind w:right="1239"/>
        <w:contextualSpacing w:val="0"/>
      </w:pPr>
      <w:r>
        <w:t>promoting the upbringing of children with their birth parents, or otherwise their family network through a kinship care arrangement, whenever possible and where this is in the best interest of the children and</w:t>
      </w:r>
    </w:p>
    <w:p w14:paraId="36CFB14D" w14:textId="77777777" w:rsidR="00705DE2" w:rsidRDefault="00705DE2" w:rsidP="00705DE2">
      <w:pPr>
        <w:pStyle w:val="ListParagraph"/>
        <w:widowControl w:val="0"/>
        <w:numPr>
          <w:ilvl w:val="0"/>
          <w:numId w:val="20"/>
        </w:numPr>
        <w:tabs>
          <w:tab w:val="left" w:pos="2060"/>
        </w:tabs>
        <w:autoSpaceDE w:val="0"/>
        <w:autoSpaceDN w:val="0"/>
        <w:spacing w:before="100" w:beforeAutospacing="1" w:after="100" w:afterAutospacing="1" w:line="240" w:lineRule="auto"/>
        <w:contextualSpacing w:val="0"/>
      </w:pPr>
      <w:proofErr w:type="gramStart"/>
      <w:r>
        <w:t>taking</w:t>
      </w:r>
      <w:r w:rsidRPr="00E60EFF">
        <w:rPr>
          <w:spacing w:val="-3"/>
        </w:rPr>
        <w:t xml:space="preserve"> </w:t>
      </w:r>
      <w:r>
        <w:t>action</w:t>
      </w:r>
      <w:proofErr w:type="gramEnd"/>
      <w:r w:rsidRPr="00E60EFF">
        <w:rPr>
          <w:spacing w:val="-4"/>
        </w:rPr>
        <w:t xml:space="preserve"> </w:t>
      </w:r>
      <w:r>
        <w:t>to</w:t>
      </w:r>
      <w:r w:rsidRPr="00E60EFF">
        <w:rPr>
          <w:spacing w:val="-4"/>
        </w:rPr>
        <w:t xml:space="preserve"> </w:t>
      </w:r>
      <w:r>
        <w:t>enable</w:t>
      </w:r>
      <w:r w:rsidRPr="00E60EFF">
        <w:rPr>
          <w:spacing w:val="-3"/>
        </w:rPr>
        <w:t xml:space="preserve"> </w:t>
      </w:r>
      <w:r>
        <w:t>all</w:t>
      </w:r>
      <w:r w:rsidRPr="00E60EFF">
        <w:rPr>
          <w:spacing w:val="-3"/>
        </w:rPr>
        <w:t xml:space="preserve"> </w:t>
      </w:r>
      <w:r>
        <w:t>children</w:t>
      </w:r>
      <w:r w:rsidRPr="00E60EFF">
        <w:rPr>
          <w:spacing w:val="-3"/>
        </w:rPr>
        <w:t xml:space="preserve"> </w:t>
      </w:r>
      <w:r>
        <w:t>to</w:t>
      </w:r>
      <w:r w:rsidRPr="00E60EFF">
        <w:rPr>
          <w:spacing w:val="-2"/>
        </w:rPr>
        <w:t xml:space="preserve"> </w:t>
      </w:r>
      <w:r>
        <w:t>have</w:t>
      </w:r>
      <w:r w:rsidRPr="00E60EFF">
        <w:rPr>
          <w:spacing w:val="-5"/>
        </w:rPr>
        <w:t xml:space="preserve"> </w:t>
      </w:r>
      <w:r>
        <w:t>the</w:t>
      </w:r>
      <w:r w:rsidRPr="00E60EFF">
        <w:rPr>
          <w:spacing w:val="-3"/>
        </w:rPr>
        <w:t xml:space="preserve"> </w:t>
      </w:r>
      <w:r>
        <w:t>best</w:t>
      </w:r>
      <w:r w:rsidRPr="00E60EFF">
        <w:rPr>
          <w:spacing w:val="-4"/>
        </w:rPr>
        <w:t xml:space="preserve"> </w:t>
      </w:r>
      <w:r w:rsidRPr="00E60EFF">
        <w:rPr>
          <w:spacing w:val="-2"/>
        </w:rPr>
        <w:t>outcomes.</w:t>
      </w:r>
    </w:p>
    <w:p w14:paraId="58D19B62" w14:textId="77777777" w:rsidR="00705DE2" w:rsidRDefault="00705DE2" w:rsidP="00705DE2">
      <w:pPr>
        <w:pStyle w:val="BodyText"/>
        <w:spacing w:before="100" w:beforeAutospacing="1" w:after="100" w:afterAutospacing="1"/>
        <w:ind w:right="99"/>
      </w:pPr>
      <w:r>
        <w:t>This guidance sets out the</w:t>
      </w:r>
      <w:r>
        <w:rPr>
          <w:spacing w:val="-1"/>
        </w:rPr>
        <w:t xml:space="preserve"> </w:t>
      </w:r>
      <w:r>
        <w:t>procedures for</w:t>
      </w:r>
      <w:r>
        <w:rPr>
          <w:spacing w:val="-1"/>
        </w:rPr>
        <w:t xml:space="preserve"> </w:t>
      </w:r>
      <w:r>
        <w:t>maintaining safety and dealing with the unlikely event</w:t>
      </w:r>
      <w:r>
        <w:rPr>
          <w:spacing w:val="-1"/>
        </w:rPr>
        <w:t xml:space="preserve"> </w:t>
      </w:r>
      <w:r>
        <w:t>of a child going missing off school site promptly and efficiently. The guidance aims to be as comprehensive as possible but will inevitably omit some circumstances.</w:t>
      </w:r>
      <w:r>
        <w:rPr>
          <w:spacing w:val="40"/>
        </w:rPr>
        <w:t xml:space="preserve"> </w:t>
      </w:r>
      <w:r>
        <w:t xml:space="preserve">If you are in any doubt about the need for reporting an incident, please speak to </w:t>
      </w:r>
      <w:r w:rsidRPr="00BB7EC7">
        <w:t>the Learning Standards &amp; Effectiveness Team at the Local Authority as soon as possible.</w:t>
      </w:r>
    </w:p>
    <w:p w14:paraId="7C42D238" w14:textId="77777777" w:rsidR="00705DE2" w:rsidRDefault="00705DE2" w:rsidP="00705DE2">
      <w:pPr>
        <w:pStyle w:val="BodyText"/>
        <w:spacing w:before="100" w:beforeAutospacing="1" w:after="100" w:afterAutospacing="1"/>
        <w:ind w:right="99"/>
      </w:pPr>
      <w:r>
        <w:t>This guidance complements the statutory guidance on children who run away or go missing from home</w:t>
      </w:r>
      <w:r>
        <w:rPr>
          <w:spacing w:val="-2"/>
        </w:rPr>
        <w:t xml:space="preserve"> </w:t>
      </w:r>
      <w:r>
        <w:t>or</w:t>
      </w:r>
      <w:r>
        <w:rPr>
          <w:spacing w:val="-2"/>
        </w:rPr>
        <w:t xml:space="preserve"> </w:t>
      </w:r>
      <w:r>
        <w:t>care</w:t>
      </w:r>
      <w:r>
        <w:rPr>
          <w:spacing w:val="-2"/>
        </w:rPr>
        <w:t xml:space="preserve"> </w:t>
      </w:r>
      <w:r>
        <w:t>but</w:t>
      </w:r>
      <w:r>
        <w:rPr>
          <w:spacing w:val="-2"/>
        </w:rPr>
        <w:t xml:space="preserve"> </w:t>
      </w:r>
      <w:r>
        <w:t>is</w:t>
      </w:r>
      <w:r>
        <w:rPr>
          <w:spacing w:val="-1"/>
        </w:rPr>
        <w:t xml:space="preserve"> </w:t>
      </w:r>
      <w:r>
        <w:rPr>
          <w:b/>
        </w:rPr>
        <w:t>distinctively</w:t>
      </w:r>
      <w:r>
        <w:rPr>
          <w:b/>
          <w:spacing w:val="-2"/>
        </w:rPr>
        <w:t xml:space="preserve"> </w:t>
      </w:r>
      <w:r>
        <w:rPr>
          <w:b/>
        </w:rPr>
        <w:t>different</w:t>
      </w:r>
      <w:r>
        <w:t>.</w:t>
      </w:r>
      <w:r>
        <w:rPr>
          <w:spacing w:val="-2"/>
        </w:rPr>
        <w:t xml:space="preserve"> </w:t>
      </w:r>
      <w:r>
        <w:t>This</w:t>
      </w:r>
      <w:r>
        <w:rPr>
          <w:spacing w:val="-2"/>
        </w:rPr>
        <w:t xml:space="preserve"> </w:t>
      </w:r>
      <w:r>
        <w:t>guidance</w:t>
      </w:r>
      <w:r>
        <w:rPr>
          <w:spacing w:val="-1"/>
        </w:rPr>
        <w:t xml:space="preserve"> </w:t>
      </w:r>
      <w:r>
        <w:t>references</w:t>
      </w:r>
      <w:r>
        <w:rPr>
          <w:spacing w:val="-2"/>
        </w:rPr>
        <w:t xml:space="preserve"> </w:t>
      </w:r>
      <w:r>
        <w:t>processes</w:t>
      </w:r>
      <w:r>
        <w:rPr>
          <w:spacing w:val="-1"/>
        </w:rPr>
        <w:t xml:space="preserve"> </w:t>
      </w:r>
      <w:r>
        <w:t>and</w:t>
      </w:r>
      <w:r>
        <w:rPr>
          <w:spacing w:val="-3"/>
        </w:rPr>
        <w:t xml:space="preserve"> </w:t>
      </w:r>
      <w:r>
        <w:t>strategies</w:t>
      </w:r>
      <w:r>
        <w:rPr>
          <w:spacing w:val="-1"/>
        </w:rPr>
        <w:t xml:space="preserve"> </w:t>
      </w:r>
      <w:r>
        <w:t>when</w:t>
      </w:r>
      <w:r>
        <w:rPr>
          <w:spacing w:val="-2"/>
        </w:rPr>
        <w:t xml:space="preserve"> </w:t>
      </w:r>
      <w:r>
        <w:t>a child goes missing whist in the care of education settings.</w:t>
      </w:r>
    </w:p>
    <w:p w14:paraId="2A87A375" w14:textId="77777777" w:rsidR="00705DE2" w:rsidRDefault="00705DE2" w:rsidP="00705DE2">
      <w:pPr>
        <w:pStyle w:val="BodyText"/>
        <w:spacing w:before="100" w:beforeAutospacing="1" w:after="100" w:afterAutospacing="1"/>
        <w:ind w:right="99"/>
      </w:pPr>
      <w:r>
        <w:t>For the purposes of this guidance a safeguarding alert is defined as information which indicates a</w:t>
      </w:r>
      <w:r>
        <w:rPr>
          <w:spacing w:val="80"/>
        </w:rPr>
        <w:t xml:space="preserve"> </w:t>
      </w:r>
      <w:r>
        <w:t>risk to an individual or group of children missing off school site, absconds from the school site or on</w:t>
      </w:r>
      <w:r>
        <w:rPr>
          <w:spacing w:val="80"/>
        </w:rPr>
        <w:t xml:space="preserve"> </w:t>
      </w:r>
      <w:r>
        <w:t>an off-site external visit whilst in the care of the education provider. It remains the school’s responsibility to safeguard the health, safety, and wellbeing of children whilst in their care.</w:t>
      </w:r>
    </w:p>
    <w:p w14:paraId="309695BF" w14:textId="77777777" w:rsidR="00705DE2" w:rsidRDefault="00705DE2" w:rsidP="00705DE2">
      <w:pPr>
        <w:pStyle w:val="BodyText"/>
        <w:spacing w:before="100" w:beforeAutospacing="1" w:after="100" w:afterAutospacing="1"/>
        <w:ind w:right="99"/>
      </w:pPr>
      <w:r>
        <w:t xml:space="preserve">This guidance is to assist you with your existing safeguarding policies and should complement and enhance your existing policies which may include, </w:t>
      </w:r>
      <w:proofErr w:type="gramStart"/>
      <w:r>
        <w:t>Safeguarding</w:t>
      </w:r>
      <w:proofErr w:type="gramEnd"/>
      <w:r>
        <w:t xml:space="preserve"> policy, </w:t>
      </w:r>
      <w:proofErr w:type="spellStart"/>
      <w:r>
        <w:t>Behaviour</w:t>
      </w:r>
      <w:proofErr w:type="spellEnd"/>
      <w:r>
        <w:t xml:space="preserve"> policy, Whistleblowing procedures, Supervision policy, Data Protection, SEND policy, Outings policy including missing children, Health and Safety and First Aid policy.</w:t>
      </w:r>
    </w:p>
    <w:p w14:paraId="1BFB9CDA" w14:textId="77777777" w:rsidR="00705DE2" w:rsidRDefault="00705DE2" w:rsidP="00705DE2">
      <w:pPr>
        <w:pStyle w:val="BodyText"/>
        <w:spacing w:before="100" w:beforeAutospacing="1" w:after="100" w:afterAutospacing="1"/>
        <w:ind w:right="99"/>
      </w:pPr>
      <w:r>
        <w:t>For the purposes of this guidance, we define a child who leaves the school site without the knowledge of the school staff and their whereabouts is not known.</w:t>
      </w:r>
      <w:r>
        <w:rPr>
          <w:spacing w:val="40"/>
        </w:rPr>
        <w:t xml:space="preserve"> </w:t>
      </w:r>
      <w:r>
        <w:t>Often these children disappear</w:t>
      </w:r>
      <w:r>
        <w:rPr>
          <w:spacing w:val="40"/>
        </w:rPr>
        <w:t xml:space="preserve"> </w:t>
      </w:r>
      <w:r>
        <w:t>from a school site and are often discovered at home shortly after (and there is no apparent risk).</w:t>
      </w:r>
    </w:p>
    <w:p w14:paraId="1EBD1038" w14:textId="77777777" w:rsidR="00705DE2" w:rsidRDefault="00705DE2" w:rsidP="00705DE2">
      <w:pPr>
        <w:pStyle w:val="BodyText"/>
        <w:spacing w:before="100" w:beforeAutospacing="1" w:after="100" w:afterAutospacing="1"/>
        <w:ind w:right="99"/>
      </w:pPr>
      <w:r>
        <w:t>This guidance will attempt to reflect the school phases including the Early Years Foundation Stage to ensure the policy considers the age range, levels of risk and vulnerability factors.</w:t>
      </w:r>
    </w:p>
    <w:p w14:paraId="57F123B4" w14:textId="220DD20A" w:rsidR="00705DE2" w:rsidRPr="00A97319" w:rsidRDefault="00705DE2" w:rsidP="00705DE2">
      <w:pPr>
        <w:pStyle w:val="Heading2"/>
        <w:rPr>
          <w:b/>
          <w:color w:val="auto"/>
          <w:sz w:val="22"/>
          <w:szCs w:val="22"/>
        </w:rPr>
      </w:pPr>
      <w:bookmarkStart w:id="2" w:name="_Toc235112415"/>
      <w:r w:rsidRPr="00A97319">
        <w:rPr>
          <w:b/>
          <w:color w:val="auto"/>
          <w:sz w:val="22"/>
          <w:szCs w:val="22"/>
        </w:rPr>
        <w:lastRenderedPageBreak/>
        <w:t>DEFINITIONS</w:t>
      </w:r>
      <w:bookmarkEnd w:id="2"/>
    </w:p>
    <w:p w14:paraId="58F39325" w14:textId="77777777" w:rsidR="00705DE2" w:rsidRPr="00A97319" w:rsidRDefault="00705DE2" w:rsidP="00705DE2">
      <w:pPr>
        <w:pStyle w:val="Heading2"/>
        <w:spacing w:before="100" w:beforeAutospacing="1" w:after="100" w:afterAutospacing="1"/>
        <w:rPr>
          <w:b/>
          <w:color w:val="auto"/>
          <w:sz w:val="22"/>
          <w:szCs w:val="22"/>
        </w:rPr>
      </w:pPr>
      <w:bookmarkStart w:id="3" w:name="_Toc175923240"/>
      <w:bookmarkStart w:id="4" w:name="_Toc235112416"/>
      <w:r w:rsidRPr="00A97319">
        <w:rPr>
          <w:b/>
          <w:color w:val="auto"/>
          <w:sz w:val="22"/>
          <w:szCs w:val="22"/>
        </w:rPr>
        <w:t>To</w:t>
      </w:r>
      <w:r w:rsidRPr="00A97319">
        <w:rPr>
          <w:b/>
          <w:color w:val="auto"/>
          <w:spacing w:val="-4"/>
          <w:sz w:val="22"/>
          <w:szCs w:val="22"/>
        </w:rPr>
        <w:t xml:space="preserve"> </w:t>
      </w:r>
      <w:r w:rsidRPr="00A97319">
        <w:rPr>
          <w:b/>
          <w:color w:val="auto"/>
          <w:sz w:val="22"/>
          <w:szCs w:val="22"/>
        </w:rPr>
        <w:t>abscond</w:t>
      </w:r>
      <w:r w:rsidRPr="00A97319">
        <w:rPr>
          <w:b/>
          <w:color w:val="auto"/>
          <w:spacing w:val="-4"/>
          <w:sz w:val="22"/>
          <w:szCs w:val="22"/>
        </w:rPr>
        <w:t xml:space="preserve"> </w:t>
      </w:r>
      <w:r w:rsidRPr="00A97319">
        <w:rPr>
          <w:b/>
          <w:color w:val="auto"/>
          <w:sz w:val="22"/>
          <w:szCs w:val="22"/>
        </w:rPr>
        <w:t>is</w:t>
      </w:r>
      <w:r w:rsidRPr="00A97319">
        <w:rPr>
          <w:b/>
          <w:color w:val="auto"/>
          <w:spacing w:val="-3"/>
          <w:sz w:val="22"/>
          <w:szCs w:val="22"/>
        </w:rPr>
        <w:t xml:space="preserve"> </w:t>
      </w:r>
      <w:r w:rsidRPr="00A97319">
        <w:rPr>
          <w:b/>
          <w:color w:val="auto"/>
          <w:sz w:val="22"/>
          <w:szCs w:val="22"/>
        </w:rPr>
        <w:t>to</w:t>
      </w:r>
      <w:r w:rsidRPr="00A97319">
        <w:rPr>
          <w:b/>
          <w:color w:val="auto"/>
          <w:spacing w:val="-6"/>
          <w:sz w:val="22"/>
          <w:szCs w:val="22"/>
        </w:rPr>
        <w:t xml:space="preserve"> </w:t>
      </w:r>
      <w:r w:rsidRPr="00A97319">
        <w:rPr>
          <w:b/>
          <w:color w:val="auto"/>
          <w:sz w:val="22"/>
          <w:szCs w:val="22"/>
        </w:rPr>
        <w:t>‘leave</w:t>
      </w:r>
      <w:r w:rsidRPr="00A97319">
        <w:rPr>
          <w:b/>
          <w:color w:val="auto"/>
          <w:spacing w:val="-6"/>
          <w:sz w:val="22"/>
          <w:szCs w:val="22"/>
        </w:rPr>
        <w:t xml:space="preserve"> </w:t>
      </w:r>
      <w:r w:rsidRPr="00A97319">
        <w:rPr>
          <w:b/>
          <w:color w:val="auto"/>
          <w:sz w:val="22"/>
          <w:szCs w:val="22"/>
        </w:rPr>
        <w:t>without</w:t>
      </w:r>
      <w:r w:rsidRPr="00A97319">
        <w:rPr>
          <w:b/>
          <w:color w:val="auto"/>
          <w:spacing w:val="-2"/>
          <w:sz w:val="22"/>
          <w:szCs w:val="22"/>
        </w:rPr>
        <w:t xml:space="preserve"> permission.’</w:t>
      </w:r>
      <w:bookmarkEnd w:id="3"/>
      <w:bookmarkEnd w:id="4"/>
    </w:p>
    <w:p w14:paraId="1360DBB8" w14:textId="77777777" w:rsidR="00705DE2" w:rsidRDefault="00705DE2" w:rsidP="00705DE2">
      <w:pPr>
        <w:pStyle w:val="BodyText"/>
        <w:spacing w:before="100" w:beforeAutospacing="1" w:after="100" w:afterAutospacing="1"/>
        <w:ind w:right="99"/>
      </w:pPr>
      <w:r>
        <w:t>Under Section 3 of the Health and Safety at Work Act, 1974 and in Common Law, schools and other education settings owe a duty of care towards their pupils. This duty of care requires that all reasonable</w:t>
      </w:r>
      <w:r>
        <w:rPr>
          <w:spacing w:val="-1"/>
        </w:rPr>
        <w:t xml:space="preserve"> </w:t>
      </w:r>
      <w:r>
        <w:t>steps are taken</w:t>
      </w:r>
      <w:r>
        <w:rPr>
          <w:spacing w:val="-1"/>
        </w:rPr>
        <w:t xml:space="preserve"> </w:t>
      </w:r>
      <w:r>
        <w:t>to ensure that pupils are safe and remain within the</w:t>
      </w:r>
      <w:r>
        <w:rPr>
          <w:spacing w:val="-1"/>
        </w:rPr>
        <w:t xml:space="preserve"> </w:t>
      </w:r>
      <w:r>
        <w:t>care of</w:t>
      </w:r>
      <w:r>
        <w:rPr>
          <w:spacing w:val="-1"/>
        </w:rPr>
        <w:t xml:space="preserve"> </w:t>
      </w:r>
      <w:r>
        <w:t>the school at all times throughout the school day and during school led activities. The safety strategies will be dependent on school phases (ages) and vulnerability of specific individuals.</w:t>
      </w:r>
    </w:p>
    <w:p w14:paraId="05D9DD31" w14:textId="77777777" w:rsidR="00705DE2" w:rsidRPr="00A97319" w:rsidRDefault="00705DE2" w:rsidP="00705DE2">
      <w:pPr>
        <w:pStyle w:val="Heading2"/>
        <w:spacing w:before="100" w:beforeAutospacing="1" w:after="100" w:afterAutospacing="1"/>
        <w:rPr>
          <w:b/>
          <w:color w:val="auto"/>
          <w:sz w:val="22"/>
          <w:szCs w:val="22"/>
        </w:rPr>
      </w:pPr>
      <w:bookmarkStart w:id="5" w:name="_Toc175923241"/>
      <w:bookmarkStart w:id="6" w:name="_Toc235112417"/>
      <w:r w:rsidRPr="00A97319">
        <w:rPr>
          <w:b/>
          <w:color w:val="auto"/>
          <w:sz w:val="22"/>
          <w:szCs w:val="22"/>
        </w:rPr>
        <w:t>Truancy</w:t>
      </w:r>
      <w:r w:rsidRPr="00A97319">
        <w:rPr>
          <w:b/>
          <w:color w:val="auto"/>
          <w:spacing w:val="-4"/>
          <w:sz w:val="22"/>
          <w:szCs w:val="22"/>
        </w:rPr>
        <w:t xml:space="preserve"> </w:t>
      </w:r>
      <w:r w:rsidRPr="00A97319">
        <w:rPr>
          <w:b/>
          <w:color w:val="auto"/>
          <w:sz w:val="22"/>
          <w:szCs w:val="22"/>
        </w:rPr>
        <w:t>vs</w:t>
      </w:r>
      <w:r w:rsidRPr="00A97319">
        <w:rPr>
          <w:b/>
          <w:color w:val="auto"/>
          <w:spacing w:val="-3"/>
          <w:sz w:val="22"/>
          <w:szCs w:val="22"/>
        </w:rPr>
        <w:t xml:space="preserve"> </w:t>
      </w:r>
      <w:r w:rsidRPr="00A97319">
        <w:rPr>
          <w:b/>
          <w:color w:val="auto"/>
          <w:spacing w:val="-2"/>
          <w:sz w:val="22"/>
          <w:szCs w:val="22"/>
        </w:rPr>
        <w:t>absconding</w:t>
      </w:r>
      <w:bookmarkEnd w:id="5"/>
      <w:bookmarkEnd w:id="6"/>
    </w:p>
    <w:p w14:paraId="12074EE3" w14:textId="77777777" w:rsidR="00705DE2" w:rsidRDefault="00705DE2" w:rsidP="00705DE2">
      <w:pPr>
        <w:pStyle w:val="BodyText"/>
        <w:spacing w:before="100" w:beforeAutospacing="1" w:after="100" w:afterAutospacing="1"/>
        <w:ind w:right="99"/>
      </w:pPr>
      <w:r>
        <w:t>Truancy</w:t>
      </w:r>
      <w:r>
        <w:rPr>
          <w:spacing w:val="-2"/>
        </w:rPr>
        <w:t xml:space="preserve"> </w:t>
      </w:r>
      <w:r>
        <w:t>is</w:t>
      </w:r>
      <w:r>
        <w:rPr>
          <w:spacing w:val="-5"/>
        </w:rPr>
        <w:t xml:space="preserve"> </w:t>
      </w:r>
      <w:r>
        <w:t>any</w:t>
      </w:r>
      <w:r>
        <w:rPr>
          <w:spacing w:val="-2"/>
        </w:rPr>
        <w:t xml:space="preserve"> </w:t>
      </w:r>
      <w:r>
        <w:t>intentional,</w:t>
      </w:r>
      <w:r>
        <w:rPr>
          <w:spacing w:val="-7"/>
        </w:rPr>
        <w:t xml:space="preserve"> </w:t>
      </w:r>
      <w:r>
        <w:t>unjustified,</w:t>
      </w:r>
      <w:r>
        <w:rPr>
          <w:spacing w:val="-2"/>
        </w:rPr>
        <w:t xml:space="preserve"> </w:t>
      </w:r>
      <w:proofErr w:type="spellStart"/>
      <w:r>
        <w:t>unauthorised</w:t>
      </w:r>
      <w:proofErr w:type="spellEnd"/>
      <w:r>
        <w:t>,</w:t>
      </w:r>
      <w:r>
        <w:rPr>
          <w:spacing w:val="-4"/>
        </w:rPr>
        <w:t xml:space="preserve"> </w:t>
      </w:r>
      <w:r>
        <w:t>or</w:t>
      </w:r>
      <w:r>
        <w:rPr>
          <w:spacing w:val="-2"/>
        </w:rPr>
        <w:t xml:space="preserve"> </w:t>
      </w:r>
      <w:r>
        <w:t>illegal</w:t>
      </w:r>
      <w:r>
        <w:rPr>
          <w:spacing w:val="-5"/>
        </w:rPr>
        <w:t xml:space="preserve"> </w:t>
      </w:r>
      <w:r>
        <w:t>absence</w:t>
      </w:r>
      <w:r>
        <w:rPr>
          <w:spacing w:val="-4"/>
        </w:rPr>
        <w:t xml:space="preserve"> </w:t>
      </w:r>
      <w:r>
        <w:t>from</w:t>
      </w:r>
      <w:r>
        <w:rPr>
          <w:spacing w:val="-3"/>
        </w:rPr>
        <w:t xml:space="preserve"> </w:t>
      </w:r>
      <w:r>
        <w:t>compulsory</w:t>
      </w:r>
      <w:r>
        <w:rPr>
          <w:spacing w:val="-2"/>
        </w:rPr>
        <w:t xml:space="preserve"> </w:t>
      </w:r>
      <w:r>
        <w:t>education. It is absence caused by students of their own free will, and usually does not refer to legitimate excused absences, such as ones related to medical conditions.</w:t>
      </w:r>
    </w:p>
    <w:p w14:paraId="3D6A02C7" w14:textId="77777777" w:rsidR="00705DE2" w:rsidRPr="00A97319" w:rsidRDefault="00705DE2" w:rsidP="00705DE2">
      <w:pPr>
        <w:pStyle w:val="Heading2"/>
        <w:spacing w:before="100" w:beforeAutospacing="1" w:after="100" w:afterAutospacing="1"/>
        <w:rPr>
          <w:b/>
          <w:color w:val="auto"/>
          <w:sz w:val="22"/>
          <w:szCs w:val="22"/>
        </w:rPr>
      </w:pPr>
      <w:bookmarkStart w:id="7" w:name="_Toc175923242"/>
      <w:bookmarkStart w:id="8" w:name="_Toc235112418"/>
      <w:r w:rsidRPr="00A97319">
        <w:rPr>
          <w:b/>
          <w:color w:val="auto"/>
          <w:sz w:val="22"/>
          <w:szCs w:val="22"/>
        </w:rPr>
        <w:t>Pupils</w:t>
      </w:r>
      <w:r w:rsidRPr="00A97319">
        <w:rPr>
          <w:b/>
          <w:color w:val="auto"/>
          <w:spacing w:val="-5"/>
          <w:sz w:val="22"/>
          <w:szCs w:val="22"/>
        </w:rPr>
        <w:t xml:space="preserve"> </w:t>
      </w:r>
      <w:r w:rsidRPr="00A97319">
        <w:rPr>
          <w:b/>
          <w:color w:val="auto"/>
          <w:sz w:val="22"/>
          <w:szCs w:val="22"/>
        </w:rPr>
        <w:t>who</w:t>
      </w:r>
      <w:r w:rsidRPr="00A97319">
        <w:rPr>
          <w:b/>
          <w:color w:val="auto"/>
          <w:spacing w:val="-4"/>
          <w:sz w:val="22"/>
          <w:szCs w:val="22"/>
        </w:rPr>
        <w:t xml:space="preserve"> </w:t>
      </w:r>
      <w:r w:rsidRPr="00A97319">
        <w:rPr>
          <w:b/>
          <w:color w:val="auto"/>
          <w:sz w:val="22"/>
          <w:szCs w:val="22"/>
        </w:rPr>
        <w:t>return</w:t>
      </w:r>
      <w:r w:rsidRPr="00A97319">
        <w:rPr>
          <w:b/>
          <w:color w:val="auto"/>
          <w:spacing w:val="-4"/>
          <w:sz w:val="22"/>
          <w:szCs w:val="22"/>
        </w:rPr>
        <w:t xml:space="preserve"> </w:t>
      </w:r>
      <w:r w:rsidRPr="00A97319">
        <w:rPr>
          <w:b/>
          <w:color w:val="auto"/>
          <w:sz w:val="22"/>
          <w:szCs w:val="22"/>
        </w:rPr>
        <w:t>to</w:t>
      </w:r>
      <w:r w:rsidRPr="00A97319">
        <w:rPr>
          <w:b/>
          <w:color w:val="auto"/>
          <w:spacing w:val="-4"/>
          <w:sz w:val="22"/>
          <w:szCs w:val="22"/>
        </w:rPr>
        <w:t xml:space="preserve"> </w:t>
      </w:r>
      <w:r w:rsidRPr="00A97319">
        <w:rPr>
          <w:b/>
          <w:color w:val="auto"/>
          <w:sz w:val="22"/>
          <w:szCs w:val="22"/>
        </w:rPr>
        <w:t>school</w:t>
      </w:r>
      <w:r w:rsidRPr="00A97319">
        <w:rPr>
          <w:b/>
          <w:color w:val="auto"/>
          <w:spacing w:val="-3"/>
          <w:sz w:val="22"/>
          <w:szCs w:val="22"/>
        </w:rPr>
        <w:t xml:space="preserve"> </w:t>
      </w:r>
      <w:r w:rsidRPr="00A97319">
        <w:rPr>
          <w:b/>
          <w:color w:val="auto"/>
          <w:sz w:val="22"/>
          <w:szCs w:val="22"/>
        </w:rPr>
        <w:t>after</w:t>
      </w:r>
      <w:r w:rsidRPr="00A97319">
        <w:rPr>
          <w:b/>
          <w:color w:val="auto"/>
          <w:spacing w:val="-3"/>
          <w:sz w:val="22"/>
          <w:szCs w:val="22"/>
        </w:rPr>
        <w:t xml:space="preserve"> </w:t>
      </w:r>
      <w:r w:rsidRPr="00A97319">
        <w:rPr>
          <w:b/>
          <w:color w:val="auto"/>
          <w:spacing w:val="-2"/>
          <w:sz w:val="22"/>
          <w:szCs w:val="22"/>
        </w:rPr>
        <w:t>absconding</w:t>
      </w:r>
      <w:bookmarkEnd w:id="7"/>
      <w:bookmarkEnd w:id="8"/>
    </w:p>
    <w:p w14:paraId="26F95B7E" w14:textId="77777777" w:rsidR="00705DE2" w:rsidRDefault="00705DE2" w:rsidP="00705DE2">
      <w:pPr>
        <w:pStyle w:val="BodyText"/>
        <w:spacing w:before="100" w:beforeAutospacing="1" w:after="100" w:afterAutospacing="1"/>
        <w:ind w:right="99"/>
      </w:pPr>
      <w:r>
        <w:t>Pupils</w:t>
      </w:r>
      <w:r>
        <w:rPr>
          <w:spacing w:val="-1"/>
        </w:rPr>
        <w:t xml:space="preserve"> </w:t>
      </w:r>
      <w:r>
        <w:t>who abscond</w:t>
      </w:r>
      <w:r>
        <w:rPr>
          <w:spacing w:val="-2"/>
        </w:rPr>
        <w:t xml:space="preserve"> may</w:t>
      </w:r>
      <w:r>
        <w:rPr>
          <w:spacing w:val="-1"/>
        </w:rPr>
        <w:t xml:space="preserve"> </w:t>
      </w:r>
      <w:r>
        <w:t>do</w:t>
      </w:r>
      <w:r>
        <w:rPr>
          <w:spacing w:val="-3"/>
        </w:rPr>
        <w:t xml:space="preserve"> </w:t>
      </w:r>
      <w:r>
        <w:t>so as</w:t>
      </w:r>
      <w:r>
        <w:rPr>
          <w:spacing w:val="-1"/>
        </w:rPr>
        <w:t xml:space="preserve"> </w:t>
      </w:r>
      <w:r>
        <w:t>a</w:t>
      </w:r>
      <w:r>
        <w:rPr>
          <w:spacing w:val="-1"/>
        </w:rPr>
        <w:t xml:space="preserve"> </w:t>
      </w:r>
      <w:r>
        <w:t>result</w:t>
      </w:r>
      <w:r>
        <w:rPr>
          <w:spacing w:val="-3"/>
        </w:rPr>
        <w:t xml:space="preserve"> </w:t>
      </w:r>
      <w:r>
        <w:t>of</w:t>
      </w:r>
      <w:r>
        <w:rPr>
          <w:spacing w:val="-1"/>
        </w:rPr>
        <w:t xml:space="preserve"> </w:t>
      </w:r>
      <w:r>
        <w:t>a</w:t>
      </w:r>
      <w:r>
        <w:rPr>
          <w:spacing w:val="-3"/>
        </w:rPr>
        <w:t xml:space="preserve"> </w:t>
      </w:r>
      <w:r>
        <w:t>specific</w:t>
      </w:r>
      <w:r>
        <w:rPr>
          <w:spacing w:val="-4"/>
        </w:rPr>
        <w:t xml:space="preserve"> </w:t>
      </w:r>
      <w:r>
        <w:t>incident</w:t>
      </w:r>
      <w:r>
        <w:rPr>
          <w:spacing w:val="-1"/>
        </w:rPr>
        <w:t xml:space="preserve"> </w:t>
      </w:r>
      <w:r>
        <w:t>which</w:t>
      </w:r>
      <w:r>
        <w:rPr>
          <w:spacing w:val="-4"/>
        </w:rPr>
        <w:t xml:space="preserve"> </w:t>
      </w:r>
      <w:r>
        <w:t>may</w:t>
      </w:r>
      <w:r>
        <w:rPr>
          <w:spacing w:val="-1"/>
        </w:rPr>
        <w:t xml:space="preserve"> </w:t>
      </w:r>
      <w:r>
        <w:t>have</w:t>
      </w:r>
      <w:r>
        <w:rPr>
          <w:spacing w:val="-1"/>
        </w:rPr>
        <w:t xml:space="preserve"> </w:t>
      </w:r>
      <w:r>
        <w:t>taken</w:t>
      </w:r>
      <w:r>
        <w:rPr>
          <w:spacing w:val="-2"/>
        </w:rPr>
        <w:t xml:space="preserve"> </w:t>
      </w:r>
      <w:r>
        <w:t>place</w:t>
      </w:r>
      <w:r>
        <w:rPr>
          <w:spacing w:val="-3"/>
        </w:rPr>
        <w:t xml:space="preserve"> </w:t>
      </w:r>
      <w:r>
        <w:t>at</w:t>
      </w:r>
      <w:r>
        <w:rPr>
          <w:spacing w:val="-1"/>
        </w:rPr>
        <w:t xml:space="preserve"> </w:t>
      </w:r>
      <w:r>
        <w:t>school, at home or on the way to school. For early years children, this may be about opportunity created by ineffective supervision or an unsecured perimeter.</w:t>
      </w:r>
    </w:p>
    <w:p w14:paraId="4737CA63" w14:textId="77777777" w:rsidR="00705DE2" w:rsidRDefault="00705DE2" w:rsidP="00705DE2">
      <w:pPr>
        <w:pStyle w:val="BodyText"/>
        <w:spacing w:before="100" w:beforeAutospacing="1" w:after="100" w:afterAutospacing="1"/>
        <w:ind w:right="99"/>
      </w:pPr>
      <w:r>
        <w:t>For</w:t>
      </w:r>
      <w:r>
        <w:rPr>
          <w:spacing w:val="-2"/>
        </w:rPr>
        <w:t xml:space="preserve"> </w:t>
      </w:r>
      <w:r>
        <w:t>those</w:t>
      </w:r>
      <w:r>
        <w:rPr>
          <w:spacing w:val="-1"/>
        </w:rPr>
        <w:t xml:space="preserve"> </w:t>
      </w:r>
      <w:r>
        <w:t>pupils</w:t>
      </w:r>
      <w:r>
        <w:rPr>
          <w:spacing w:val="-4"/>
        </w:rPr>
        <w:t xml:space="preserve"> </w:t>
      </w:r>
      <w:r>
        <w:t>who</w:t>
      </w:r>
      <w:r>
        <w:rPr>
          <w:spacing w:val="-4"/>
        </w:rPr>
        <w:t xml:space="preserve"> </w:t>
      </w:r>
      <w:r>
        <w:t>return</w:t>
      </w:r>
      <w:r>
        <w:rPr>
          <w:spacing w:val="-3"/>
        </w:rPr>
        <w:t xml:space="preserve"> </w:t>
      </w:r>
      <w:r>
        <w:t>to</w:t>
      </w:r>
      <w:r>
        <w:rPr>
          <w:spacing w:val="-1"/>
        </w:rPr>
        <w:t xml:space="preserve"> </w:t>
      </w:r>
      <w:r>
        <w:t>school</w:t>
      </w:r>
      <w:r>
        <w:rPr>
          <w:spacing w:val="-2"/>
        </w:rPr>
        <w:t xml:space="preserve"> </w:t>
      </w:r>
      <w:r>
        <w:t>either</w:t>
      </w:r>
      <w:r>
        <w:rPr>
          <w:spacing w:val="-2"/>
        </w:rPr>
        <w:t xml:space="preserve"> </w:t>
      </w:r>
      <w:r>
        <w:t>by</w:t>
      </w:r>
      <w:r>
        <w:rPr>
          <w:spacing w:val="-2"/>
        </w:rPr>
        <w:t xml:space="preserve"> </w:t>
      </w:r>
      <w:r>
        <w:t>their</w:t>
      </w:r>
      <w:r>
        <w:rPr>
          <w:spacing w:val="-7"/>
        </w:rPr>
        <w:t xml:space="preserve"> </w:t>
      </w:r>
      <w:r>
        <w:t>own</w:t>
      </w:r>
      <w:r>
        <w:rPr>
          <w:spacing w:val="-2"/>
        </w:rPr>
        <w:t xml:space="preserve"> </w:t>
      </w:r>
      <w:r>
        <w:t>choice,</w:t>
      </w:r>
      <w:r>
        <w:rPr>
          <w:spacing w:val="-2"/>
        </w:rPr>
        <w:t xml:space="preserve"> </w:t>
      </w:r>
      <w:r>
        <w:t>with</w:t>
      </w:r>
      <w:r>
        <w:rPr>
          <w:spacing w:val="-2"/>
        </w:rPr>
        <w:t xml:space="preserve"> </w:t>
      </w:r>
      <w:r>
        <w:t>parental</w:t>
      </w:r>
      <w:r>
        <w:rPr>
          <w:spacing w:val="-5"/>
        </w:rPr>
        <w:t xml:space="preserve"> </w:t>
      </w:r>
      <w:r>
        <w:t>support</w:t>
      </w:r>
      <w:r>
        <w:rPr>
          <w:spacing w:val="-2"/>
        </w:rPr>
        <w:t xml:space="preserve"> </w:t>
      </w:r>
      <w:r>
        <w:t>or</w:t>
      </w:r>
      <w:r>
        <w:rPr>
          <w:spacing w:val="-5"/>
        </w:rPr>
        <w:t xml:space="preserve"> </w:t>
      </w:r>
      <w:r>
        <w:t>following intervention by a member of staff, thought should be given to their welfare.</w:t>
      </w:r>
      <w:r>
        <w:rPr>
          <w:spacing w:val="-1"/>
        </w:rPr>
        <w:t xml:space="preserve"> </w:t>
      </w:r>
      <w:r>
        <w:t xml:space="preserve">They are likely to </w:t>
      </w:r>
      <w:proofErr w:type="gramStart"/>
      <w:r>
        <w:t>be in need of</w:t>
      </w:r>
      <w:proofErr w:type="gramEnd"/>
      <w:r>
        <w:t xml:space="preserve"> support, understanding and perhaps some time apart from their peers and a ‘</w:t>
      </w:r>
      <w:r>
        <w:rPr>
          <w:i/>
        </w:rPr>
        <w:t xml:space="preserve">return to school’ </w:t>
      </w:r>
      <w:r>
        <w:t>meeting should be set up to discuss this support.</w:t>
      </w:r>
    </w:p>
    <w:p w14:paraId="425C1B18" w14:textId="35E545CA" w:rsidR="00705DE2" w:rsidRPr="00A97319" w:rsidRDefault="00A97319" w:rsidP="00577E9A">
      <w:pPr>
        <w:pStyle w:val="Heading2"/>
        <w:spacing w:before="0" w:after="240"/>
        <w:rPr>
          <w:b/>
          <w:color w:val="auto"/>
          <w:sz w:val="22"/>
          <w:szCs w:val="22"/>
        </w:rPr>
      </w:pPr>
      <w:bookmarkStart w:id="9" w:name="_Toc175923243"/>
      <w:bookmarkStart w:id="10" w:name="_Toc235112419"/>
      <w:r w:rsidRPr="00A97319">
        <w:rPr>
          <w:b/>
          <w:color w:val="auto"/>
          <w:sz w:val="22"/>
          <w:szCs w:val="22"/>
        </w:rPr>
        <w:t>PARENTS</w:t>
      </w:r>
      <w:r w:rsidRPr="00A97319">
        <w:rPr>
          <w:b/>
          <w:color w:val="auto"/>
          <w:spacing w:val="-3"/>
          <w:sz w:val="22"/>
          <w:szCs w:val="22"/>
        </w:rPr>
        <w:t xml:space="preserve"> </w:t>
      </w:r>
      <w:r w:rsidRPr="00A97319">
        <w:rPr>
          <w:b/>
          <w:color w:val="auto"/>
          <w:sz w:val="22"/>
          <w:szCs w:val="22"/>
        </w:rPr>
        <w:t>AND</w:t>
      </w:r>
      <w:r w:rsidRPr="00A97319">
        <w:rPr>
          <w:b/>
          <w:color w:val="auto"/>
          <w:spacing w:val="-3"/>
          <w:sz w:val="22"/>
          <w:szCs w:val="22"/>
        </w:rPr>
        <w:t xml:space="preserve"> </w:t>
      </w:r>
      <w:r w:rsidRPr="00A97319">
        <w:rPr>
          <w:b/>
          <w:color w:val="auto"/>
          <w:spacing w:val="-2"/>
          <w:sz w:val="22"/>
          <w:szCs w:val="22"/>
        </w:rPr>
        <w:t>CARERS</w:t>
      </w:r>
      <w:bookmarkEnd w:id="9"/>
      <w:bookmarkEnd w:id="10"/>
    </w:p>
    <w:p w14:paraId="62884D78" w14:textId="77777777" w:rsidR="00705DE2" w:rsidRDefault="00705DE2" w:rsidP="00577E9A">
      <w:pPr>
        <w:pStyle w:val="BodyText"/>
        <w:spacing w:after="240"/>
        <w:ind w:right="99"/>
      </w:pPr>
      <w:r>
        <w:t>Parents</w:t>
      </w:r>
      <w:r>
        <w:rPr>
          <w:spacing w:val="-3"/>
        </w:rPr>
        <w:t xml:space="preserve"> </w:t>
      </w:r>
      <w:r>
        <w:t>and</w:t>
      </w:r>
      <w:r>
        <w:rPr>
          <w:spacing w:val="-3"/>
        </w:rPr>
        <w:t xml:space="preserve"> </w:t>
      </w:r>
      <w:proofErr w:type="spellStart"/>
      <w:r>
        <w:t>carers</w:t>
      </w:r>
      <w:proofErr w:type="spellEnd"/>
      <w:r>
        <w:rPr>
          <w:spacing w:val="-3"/>
        </w:rPr>
        <w:t xml:space="preserve"> </w:t>
      </w:r>
      <w:r>
        <w:t>of</w:t>
      </w:r>
      <w:r>
        <w:rPr>
          <w:spacing w:val="-1"/>
        </w:rPr>
        <w:t xml:space="preserve"> </w:t>
      </w:r>
      <w:r>
        <w:t>pupils</w:t>
      </w:r>
      <w:r>
        <w:rPr>
          <w:spacing w:val="-1"/>
        </w:rPr>
        <w:t xml:space="preserve"> </w:t>
      </w:r>
      <w:r>
        <w:t>are responsible</w:t>
      </w:r>
      <w:r>
        <w:rPr>
          <w:spacing w:val="-4"/>
        </w:rPr>
        <w:t xml:space="preserve"> </w:t>
      </w:r>
      <w:r>
        <w:t>for</w:t>
      </w:r>
      <w:r>
        <w:rPr>
          <w:spacing w:val="-4"/>
        </w:rPr>
        <w:t xml:space="preserve"> </w:t>
      </w:r>
      <w:r>
        <w:t>supporting</w:t>
      </w:r>
      <w:r>
        <w:rPr>
          <w:spacing w:val="-2"/>
        </w:rPr>
        <w:t xml:space="preserve"> </w:t>
      </w:r>
      <w:r>
        <w:t>the</w:t>
      </w:r>
      <w:r>
        <w:rPr>
          <w:spacing w:val="-3"/>
        </w:rPr>
        <w:t xml:space="preserve"> </w:t>
      </w:r>
      <w:r>
        <w:t>work</w:t>
      </w:r>
      <w:r>
        <w:rPr>
          <w:spacing w:val="-1"/>
        </w:rPr>
        <w:t xml:space="preserve"> </w:t>
      </w:r>
      <w:r>
        <w:t>of</w:t>
      </w:r>
      <w:r>
        <w:rPr>
          <w:spacing w:val="-4"/>
        </w:rPr>
        <w:t xml:space="preserve"> </w:t>
      </w:r>
      <w:r>
        <w:t>the</w:t>
      </w:r>
      <w:r>
        <w:rPr>
          <w:spacing w:val="-3"/>
        </w:rPr>
        <w:t xml:space="preserve"> </w:t>
      </w:r>
      <w:r>
        <w:t>school</w:t>
      </w:r>
      <w:r>
        <w:rPr>
          <w:spacing w:val="-1"/>
        </w:rPr>
        <w:t xml:space="preserve"> </w:t>
      </w:r>
      <w:r>
        <w:t>and</w:t>
      </w:r>
      <w:r>
        <w:rPr>
          <w:spacing w:val="-2"/>
        </w:rPr>
        <w:t xml:space="preserve"> </w:t>
      </w:r>
      <w:r>
        <w:t>encouraging their children to keep to all school procedures and policies.</w:t>
      </w:r>
    </w:p>
    <w:p w14:paraId="54F8F447" w14:textId="06EAEEF0" w:rsidR="00D8440D" w:rsidRDefault="00705DE2" w:rsidP="00705DE2">
      <w:pPr>
        <w:pStyle w:val="BodyText"/>
        <w:spacing w:before="100" w:beforeAutospacing="1" w:after="100" w:afterAutospacing="1"/>
        <w:ind w:right="99"/>
      </w:pPr>
      <w:r>
        <w:t xml:space="preserve">Once school has informed the parents that their child has absconded, parents and </w:t>
      </w:r>
      <w:proofErr w:type="spellStart"/>
      <w:r>
        <w:t>carers</w:t>
      </w:r>
      <w:proofErr w:type="spellEnd"/>
      <w:r>
        <w:t xml:space="preserve"> are responsible</w:t>
      </w:r>
      <w:r>
        <w:rPr>
          <w:spacing w:val="-2"/>
        </w:rPr>
        <w:t xml:space="preserve"> </w:t>
      </w:r>
      <w:r>
        <w:t>for</w:t>
      </w:r>
      <w:r>
        <w:rPr>
          <w:spacing w:val="-4"/>
        </w:rPr>
        <w:t xml:space="preserve"> </w:t>
      </w:r>
      <w:r>
        <w:t>actively</w:t>
      </w:r>
      <w:r>
        <w:rPr>
          <w:spacing w:val="-4"/>
        </w:rPr>
        <w:t xml:space="preserve"> </w:t>
      </w:r>
      <w:r>
        <w:t>supporting</w:t>
      </w:r>
      <w:r>
        <w:rPr>
          <w:spacing w:val="-3"/>
        </w:rPr>
        <w:t xml:space="preserve"> </w:t>
      </w:r>
      <w:r>
        <w:t>the</w:t>
      </w:r>
      <w:r>
        <w:rPr>
          <w:spacing w:val="-4"/>
        </w:rPr>
        <w:t xml:space="preserve"> </w:t>
      </w:r>
      <w:r>
        <w:t>school</w:t>
      </w:r>
      <w:r>
        <w:rPr>
          <w:spacing w:val="-4"/>
        </w:rPr>
        <w:t xml:space="preserve"> </w:t>
      </w:r>
      <w:r>
        <w:t>with</w:t>
      </w:r>
      <w:r>
        <w:rPr>
          <w:spacing w:val="-2"/>
        </w:rPr>
        <w:t xml:space="preserve"> </w:t>
      </w:r>
      <w:r>
        <w:t>subsequent</w:t>
      </w:r>
      <w:r>
        <w:rPr>
          <w:spacing w:val="-2"/>
        </w:rPr>
        <w:t xml:space="preserve"> </w:t>
      </w:r>
      <w:r>
        <w:t>procedures</w:t>
      </w:r>
      <w:r>
        <w:rPr>
          <w:spacing w:val="-5"/>
        </w:rPr>
        <w:t xml:space="preserve"> </w:t>
      </w:r>
      <w:r>
        <w:t>and</w:t>
      </w:r>
      <w:r>
        <w:rPr>
          <w:spacing w:val="-4"/>
        </w:rPr>
        <w:t xml:space="preserve"> </w:t>
      </w:r>
      <w:r>
        <w:t>actions.</w:t>
      </w:r>
      <w:r>
        <w:rPr>
          <w:spacing w:val="-2"/>
        </w:rPr>
        <w:t xml:space="preserve"> </w:t>
      </w:r>
      <w:r>
        <w:t>This</w:t>
      </w:r>
      <w:r>
        <w:rPr>
          <w:spacing w:val="-5"/>
        </w:rPr>
        <w:t xml:space="preserve"> </w:t>
      </w:r>
      <w:r>
        <w:t>could include</w:t>
      </w:r>
      <w:r>
        <w:rPr>
          <w:spacing w:val="-1"/>
        </w:rPr>
        <w:t xml:space="preserve"> </w:t>
      </w:r>
      <w:r>
        <w:t>coming</w:t>
      </w:r>
      <w:r>
        <w:rPr>
          <w:spacing w:val="-2"/>
        </w:rPr>
        <w:t xml:space="preserve"> </w:t>
      </w:r>
      <w:r>
        <w:t>into school</w:t>
      </w:r>
      <w:r>
        <w:rPr>
          <w:spacing w:val="-6"/>
        </w:rPr>
        <w:t xml:space="preserve"> </w:t>
      </w:r>
      <w:r>
        <w:t>to help</w:t>
      </w:r>
      <w:r>
        <w:rPr>
          <w:spacing w:val="-5"/>
        </w:rPr>
        <w:t xml:space="preserve"> </w:t>
      </w:r>
      <w:r>
        <w:t>secure</w:t>
      </w:r>
      <w:r>
        <w:rPr>
          <w:spacing w:val="-1"/>
        </w:rPr>
        <w:t xml:space="preserve"> </w:t>
      </w:r>
      <w:r>
        <w:t>the</w:t>
      </w:r>
      <w:r>
        <w:rPr>
          <w:spacing w:val="-3"/>
        </w:rPr>
        <w:t xml:space="preserve"> </w:t>
      </w:r>
      <w:r>
        <w:t>safety</w:t>
      </w:r>
      <w:r>
        <w:rPr>
          <w:spacing w:val="-2"/>
        </w:rPr>
        <w:t xml:space="preserve"> </w:t>
      </w:r>
      <w:r>
        <w:t>of</w:t>
      </w:r>
      <w:r>
        <w:rPr>
          <w:spacing w:val="-4"/>
        </w:rPr>
        <w:t xml:space="preserve"> </w:t>
      </w:r>
      <w:r>
        <w:t>their</w:t>
      </w:r>
      <w:r>
        <w:rPr>
          <w:spacing w:val="-1"/>
        </w:rPr>
        <w:t xml:space="preserve"> </w:t>
      </w:r>
      <w:r>
        <w:t>child</w:t>
      </w:r>
      <w:r>
        <w:rPr>
          <w:spacing w:val="-2"/>
        </w:rPr>
        <w:t xml:space="preserve"> </w:t>
      </w:r>
      <w:r>
        <w:t>as</w:t>
      </w:r>
      <w:r>
        <w:rPr>
          <w:spacing w:val="-3"/>
        </w:rPr>
        <w:t xml:space="preserve"> </w:t>
      </w:r>
      <w:r>
        <w:t>well</w:t>
      </w:r>
      <w:r>
        <w:rPr>
          <w:spacing w:val="-1"/>
        </w:rPr>
        <w:t xml:space="preserve"> </w:t>
      </w:r>
      <w:r>
        <w:t>as</w:t>
      </w:r>
      <w:r>
        <w:rPr>
          <w:spacing w:val="-3"/>
        </w:rPr>
        <w:t xml:space="preserve"> </w:t>
      </w:r>
      <w:r>
        <w:t>meeting</w:t>
      </w:r>
      <w:r>
        <w:rPr>
          <w:spacing w:val="-2"/>
        </w:rPr>
        <w:t xml:space="preserve"> </w:t>
      </w:r>
      <w:r>
        <w:t>with</w:t>
      </w:r>
      <w:r>
        <w:rPr>
          <w:spacing w:val="-2"/>
        </w:rPr>
        <w:t xml:space="preserve"> </w:t>
      </w:r>
      <w:r>
        <w:t>a</w:t>
      </w:r>
      <w:r>
        <w:rPr>
          <w:spacing w:val="-1"/>
        </w:rPr>
        <w:t xml:space="preserve"> </w:t>
      </w:r>
      <w:r>
        <w:t>Senior Leader in order to agree subsequent actions.</w:t>
      </w:r>
    </w:p>
    <w:p w14:paraId="7DDD139F" w14:textId="77777777" w:rsidR="00705DE2" w:rsidRPr="00705DE2" w:rsidRDefault="00705DE2" w:rsidP="00705DE2">
      <w:pPr>
        <w:pStyle w:val="BodyText"/>
        <w:spacing w:before="100" w:beforeAutospacing="1" w:after="100" w:afterAutospacing="1"/>
        <w:ind w:right="99"/>
      </w:pPr>
    </w:p>
    <w:p w14:paraId="7C6C3FF1" w14:textId="4309C2F0" w:rsidR="008B12D0" w:rsidRPr="00A97319" w:rsidRDefault="008B12D0" w:rsidP="00635BF1">
      <w:pPr>
        <w:pStyle w:val="Heading1"/>
        <w:rPr>
          <w:b/>
          <w:color w:val="auto"/>
          <w:sz w:val="22"/>
          <w:szCs w:val="22"/>
        </w:rPr>
      </w:pPr>
      <w:bookmarkStart w:id="11" w:name="_Toc235112420"/>
      <w:r w:rsidRPr="00A97319">
        <w:rPr>
          <w:b/>
          <w:color w:val="auto"/>
          <w:sz w:val="22"/>
          <w:szCs w:val="22"/>
        </w:rPr>
        <w:t>R</w:t>
      </w:r>
      <w:r w:rsidR="00B45C37" w:rsidRPr="00A97319">
        <w:rPr>
          <w:b/>
          <w:color w:val="auto"/>
          <w:sz w:val="22"/>
          <w:szCs w:val="22"/>
        </w:rPr>
        <w:t>ESPONSIBILITIES</w:t>
      </w:r>
      <w:bookmarkEnd w:id="11"/>
    </w:p>
    <w:p w14:paraId="5FDE083F" w14:textId="1C8C8F8F" w:rsidR="008B12D0" w:rsidRPr="00895D27" w:rsidRDefault="008B12D0" w:rsidP="008B12D0">
      <w:pPr>
        <w:rPr>
          <w:rFonts w:asciiTheme="minorHAnsi" w:hAnsiTheme="minorHAnsi" w:cstheme="minorHAnsi"/>
        </w:rPr>
      </w:pPr>
      <w:r w:rsidRPr="00895D27">
        <w:rPr>
          <w:rFonts w:asciiTheme="minorHAnsi" w:hAnsiTheme="minorHAnsi" w:cstheme="minorHAnsi"/>
        </w:rPr>
        <w:t xml:space="preserve">It is the </w:t>
      </w:r>
      <w:r w:rsidR="00B4498A" w:rsidRPr="00895D27">
        <w:rPr>
          <w:rFonts w:asciiTheme="minorHAnsi" w:hAnsiTheme="minorHAnsi" w:cstheme="minorHAnsi"/>
        </w:rPr>
        <w:t>Head teacher’s</w:t>
      </w:r>
      <w:r w:rsidRPr="00895D27">
        <w:rPr>
          <w:rFonts w:asciiTheme="minorHAnsi" w:hAnsiTheme="minorHAnsi" w:cstheme="minorHAnsi"/>
        </w:rPr>
        <w:t xml:space="preserve"> responsibility to ensure that all relevant staff are aware of their responsibilities, what is expected and the procedures to follow and to ensure that the policy is reviewed on a timely basis.</w:t>
      </w:r>
    </w:p>
    <w:p w14:paraId="63EF30ED" w14:textId="3E1C0926" w:rsidR="008B12D0" w:rsidRPr="00895D27" w:rsidRDefault="008B12D0" w:rsidP="008B12D0">
      <w:pPr>
        <w:rPr>
          <w:rFonts w:asciiTheme="minorHAnsi" w:hAnsiTheme="minorHAnsi" w:cstheme="minorHAnsi"/>
        </w:rPr>
      </w:pPr>
      <w:r w:rsidRPr="00895D27">
        <w:rPr>
          <w:rFonts w:asciiTheme="minorHAnsi" w:hAnsiTheme="minorHAnsi" w:cstheme="minorHAnsi"/>
        </w:rPr>
        <w:t xml:space="preserve">It is the responsibility of all staff to read the policy and act at all times according to its guidance. Staff are responsible for completing Attendance Registers. They must be completed accurately and promptly according to guidelines. </w:t>
      </w:r>
    </w:p>
    <w:p w14:paraId="6A34DE58" w14:textId="2B7C8E27" w:rsidR="008B12D0" w:rsidRDefault="008B12D0" w:rsidP="008B12D0">
      <w:pPr>
        <w:rPr>
          <w:rFonts w:asciiTheme="minorHAnsi" w:hAnsiTheme="minorHAnsi" w:cstheme="minorHAnsi"/>
        </w:rPr>
      </w:pPr>
      <w:r w:rsidRPr="00895D27">
        <w:rPr>
          <w:rFonts w:asciiTheme="minorHAnsi" w:hAnsiTheme="minorHAnsi" w:cstheme="minorHAnsi"/>
        </w:rPr>
        <w:t>If a member of staff takes a pupil, group or class out of school they are responsible for informing parents and staff at the school office. It is the responsibility of parents to ensure they provide correct and updated contact information on a timely basis and know the procedures for handover of their child at the beginning and end of sessions. If a parent takes a pupil out of school during the day, they must sign them out at the office. The school office completes the “Off Site Register”. It is the responsibility of Governors to ensure they are aware of the school’s procedures and to challenge/support the school in its review of this policy.</w:t>
      </w:r>
    </w:p>
    <w:p w14:paraId="64663041" w14:textId="77777777" w:rsidR="00B83EC3" w:rsidRDefault="00B83EC3" w:rsidP="008B12D0">
      <w:pPr>
        <w:rPr>
          <w:rFonts w:asciiTheme="minorHAnsi" w:hAnsiTheme="minorHAnsi" w:cstheme="minorHAnsi"/>
        </w:rPr>
      </w:pPr>
    </w:p>
    <w:p w14:paraId="7441B3FA" w14:textId="24CC8C2D" w:rsidR="00705DE2" w:rsidRPr="00A97319" w:rsidRDefault="00705DE2" w:rsidP="00705DE2">
      <w:pPr>
        <w:pStyle w:val="Heading2"/>
        <w:rPr>
          <w:b/>
          <w:color w:val="auto"/>
          <w:sz w:val="22"/>
          <w:szCs w:val="22"/>
        </w:rPr>
      </w:pPr>
      <w:bookmarkStart w:id="12" w:name="_Toc235112421"/>
      <w:r w:rsidRPr="00A97319">
        <w:rPr>
          <w:b/>
          <w:color w:val="auto"/>
          <w:sz w:val="22"/>
          <w:szCs w:val="22"/>
        </w:rPr>
        <w:t>CHILDREN MISSING EDUCATION (CME):</w:t>
      </w:r>
      <w:bookmarkEnd w:id="12"/>
    </w:p>
    <w:p w14:paraId="17A272F0" w14:textId="77777777" w:rsidR="00705DE2" w:rsidRDefault="00705DE2" w:rsidP="00705DE2">
      <w:pPr>
        <w:pStyle w:val="BodyText"/>
        <w:spacing w:before="100" w:beforeAutospacing="1" w:after="100" w:afterAutospacing="1"/>
        <w:ind w:right="99"/>
      </w:pPr>
      <w:r>
        <w:t>'Missing' children can be vulnerable; it is essential that all services work together to identify and re- engage children not engaging in education long term and transition back into appropriate education provision as quickly as possible. It is important to establish the reasons for the child missing and being absent from education at the earliest possible stage. If a child is missing from education, then the relevant processes must be followed.</w:t>
      </w:r>
    </w:p>
    <w:p w14:paraId="4E201111" w14:textId="77777777" w:rsidR="00705DE2" w:rsidRDefault="00705DE2" w:rsidP="00705DE2">
      <w:pPr>
        <w:pStyle w:val="BodyText"/>
        <w:spacing w:before="100" w:beforeAutospacing="1" w:after="100" w:afterAutospacing="1"/>
        <w:ind w:right="-42"/>
      </w:pPr>
      <w:r>
        <w:t xml:space="preserve">Further national guidance can be found here: </w:t>
      </w:r>
      <w:hyperlink r:id="rId10">
        <w:r>
          <w:rPr>
            <w:color w:val="0000FF"/>
            <w:spacing w:val="-2"/>
            <w:u w:val="single" w:color="0000FF"/>
          </w:rPr>
          <w:t>https://www.gov.uk/government/publications/children-missing-education</w:t>
        </w:r>
      </w:hyperlink>
    </w:p>
    <w:p w14:paraId="3F3B95A3" w14:textId="77777777" w:rsidR="00705DE2" w:rsidRDefault="00705DE2" w:rsidP="00705DE2">
      <w:pPr>
        <w:pStyle w:val="BodyText"/>
        <w:spacing w:before="100" w:beforeAutospacing="1" w:after="100" w:afterAutospacing="1"/>
      </w:pPr>
      <w:r>
        <w:t xml:space="preserve">Details of children missing on Doncaster procedures online can be found here: </w:t>
      </w:r>
    </w:p>
    <w:p w14:paraId="6BE86D99" w14:textId="77777777" w:rsidR="00705DE2" w:rsidRDefault="00BF275A" w:rsidP="00705DE2">
      <w:pPr>
        <w:pStyle w:val="BodyText"/>
        <w:spacing w:before="100" w:beforeAutospacing="1" w:after="100" w:afterAutospacing="1"/>
      </w:pPr>
      <w:hyperlink r:id="rId11" w:history="1">
        <w:r w:rsidR="00705DE2" w:rsidRPr="000D2A89">
          <w:rPr>
            <w:rStyle w:val="Hyperlink"/>
          </w:rPr>
          <w:t>https://www.doncaster.gov.uk/services/schools/children-missing-education</w:t>
        </w:r>
      </w:hyperlink>
    </w:p>
    <w:p w14:paraId="4EC16930" w14:textId="77777777" w:rsidR="00705DE2" w:rsidRDefault="00BF275A" w:rsidP="00705DE2">
      <w:pPr>
        <w:pStyle w:val="BodyText"/>
        <w:spacing w:before="100" w:beforeAutospacing="1" w:after="100" w:afterAutospacing="1"/>
      </w:pPr>
      <w:hyperlink r:id="rId12" w:history="1">
        <w:r w:rsidR="00705DE2" w:rsidRPr="0090586B">
          <w:rPr>
            <w:rStyle w:val="Hyperlink"/>
          </w:rPr>
          <w:t>https://doncasterscb.proceduresonline.com/p_ch_fam_go_missing.html</w:t>
        </w:r>
      </w:hyperlink>
    </w:p>
    <w:p w14:paraId="6CED31C6" w14:textId="77777777" w:rsidR="00705DE2" w:rsidRDefault="00705DE2" w:rsidP="00705DE2">
      <w:pPr>
        <w:pStyle w:val="BodyText"/>
        <w:spacing w:before="100" w:beforeAutospacing="1" w:after="100" w:afterAutospacing="1"/>
        <w:ind w:right="1482"/>
      </w:pPr>
      <w:r>
        <w:t xml:space="preserve">If a child who is in care goes missing these processes must also be followed: </w:t>
      </w:r>
      <w:hyperlink r:id="rId13">
        <w:r>
          <w:rPr>
            <w:color w:val="0000FF"/>
            <w:spacing w:val="-2"/>
            <w:u w:val="single" w:color="0000FF"/>
          </w:rPr>
          <w:t>https://www.gov.uk/government/publications/children-who-run-away-or-go-missing-from-home-</w:t>
        </w:r>
      </w:hyperlink>
      <w:r>
        <w:rPr>
          <w:color w:val="0000FF"/>
          <w:spacing w:val="-2"/>
        </w:rPr>
        <w:t xml:space="preserve"> </w:t>
      </w:r>
      <w:hyperlink r:id="rId14">
        <w:r>
          <w:rPr>
            <w:color w:val="0000FF"/>
            <w:spacing w:val="-2"/>
            <w:u w:val="single" w:color="0000FF"/>
          </w:rPr>
          <w:t>or-care</w:t>
        </w:r>
      </w:hyperlink>
    </w:p>
    <w:p w14:paraId="629B62E0" w14:textId="77777777" w:rsidR="00705DE2" w:rsidRDefault="00705DE2" w:rsidP="00705DE2">
      <w:pPr>
        <w:pStyle w:val="BodyText"/>
        <w:spacing w:before="100" w:beforeAutospacing="1" w:after="100" w:afterAutospacing="1"/>
        <w:ind w:right="99"/>
        <w:rPr>
          <w:color w:val="0000FF"/>
          <w:spacing w:val="-2"/>
          <w:u w:val="single" w:color="0000FF"/>
        </w:rPr>
      </w:pPr>
      <w:r w:rsidRPr="000B621F">
        <w:t>The</w:t>
      </w:r>
      <w:r w:rsidRPr="000B621F">
        <w:rPr>
          <w:spacing w:val="-2"/>
        </w:rPr>
        <w:t xml:space="preserve"> </w:t>
      </w:r>
      <w:r w:rsidRPr="000B621F">
        <w:t>Early</w:t>
      </w:r>
      <w:r w:rsidRPr="000B621F">
        <w:rPr>
          <w:spacing w:val="-2"/>
        </w:rPr>
        <w:t xml:space="preserve"> </w:t>
      </w:r>
      <w:r w:rsidRPr="000B621F">
        <w:t>Years</w:t>
      </w:r>
      <w:r w:rsidRPr="000B621F">
        <w:rPr>
          <w:spacing w:val="-2"/>
        </w:rPr>
        <w:t xml:space="preserve"> </w:t>
      </w:r>
      <w:r w:rsidRPr="000B621F">
        <w:t>Foundation</w:t>
      </w:r>
      <w:r w:rsidRPr="000B621F">
        <w:rPr>
          <w:spacing w:val="-5"/>
        </w:rPr>
        <w:t xml:space="preserve"> </w:t>
      </w:r>
      <w:r w:rsidRPr="000B621F">
        <w:t>Stage</w:t>
      </w:r>
      <w:r w:rsidRPr="000B621F">
        <w:rPr>
          <w:spacing w:val="-2"/>
        </w:rPr>
        <w:t xml:space="preserve"> </w:t>
      </w:r>
      <w:r w:rsidRPr="000B621F">
        <w:t>(EYFS)</w:t>
      </w:r>
      <w:r w:rsidRPr="000B621F">
        <w:rPr>
          <w:spacing w:val="-2"/>
        </w:rPr>
        <w:t xml:space="preserve"> </w:t>
      </w:r>
      <w:r w:rsidRPr="000B621F">
        <w:t>sets</w:t>
      </w:r>
      <w:r w:rsidRPr="000B621F">
        <w:rPr>
          <w:spacing w:val="-4"/>
        </w:rPr>
        <w:t xml:space="preserve"> </w:t>
      </w:r>
      <w:r w:rsidRPr="000B621F">
        <w:t>the</w:t>
      </w:r>
      <w:r w:rsidRPr="000B621F">
        <w:rPr>
          <w:spacing w:val="-2"/>
        </w:rPr>
        <w:t xml:space="preserve"> </w:t>
      </w:r>
      <w:r w:rsidRPr="000B621F">
        <w:t>standards</w:t>
      </w:r>
      <w:r w:rsidRPr="000B621F">
        <w:rPr>
          <w:spacing w:val="-2"/>
        </w:rPr>
        <w:t xml:space="preserve"> </w:t>
      </w:r>
      <w:r w:rsidRPr="000B621F">
        <w:t>that</w:t>
      </w:r>
      <w:r w:rsidRPr="000B621F">
        <w:rPr>
          <w:spacing w:val="-2"/>
        </w:rPr>
        <w:t xml:space="preserve"> </w:t>
      </w:r>
      <w:r w:rsidRPr="000B621F">
        <w:t>all</w:t>
      </w:r>
      <w:r w:rsidRPr="000B621F">
        <w:rPr>
          <w:spacing w:val="-5"/>
        </w:rPr>
        <w:t xml:space="preserve"> </w:t>
      </w:r>
      <w:r w:rsidRPr="000B621F">
        <w:t>early</w:t>
      </w:r>
      <w:r w:rsidRPr="000B621F">
        <w:rPr>
          <w:spacing w:val="-4"/>
        </w:rPr>
        <w:t xml:space="preserve"> </w:t>
      </w:r>
      <w:proofErr w:type="gramStart"/>
      <w:r w:rsidRPr="000B621F">
        <w:t>years</w:t>
      </w:r>
      <w:proofErr w:type="gramEnd"/>
      <w:r w:rsidRPr="000B621F">
        <w:rPr>
          <w:spacing w:val="-2"/>
        </w:rPr>
        <w:t xml:space="preserve"> </w:t>
      </w:r>
      <w:r w:rsidRPr="000B621F">
        <w:t>providers</w:t>
      </w:r>
      <w:r w:rsidRPr="000B621F">
        <w:rPr>
          <w:spacing w:val="-4"/>
        </w:rPr>
        <w:t xml:space="preserve"> </w:t>
      </w:r>
      <w:r w:rsidRPr="000B621F">
        <w:t>must</w:t>
      </w:r>
      <w:r w:rsidRPr="000B621F">
        <w:rPr>
          <w:spacing w:val="-4"/>
        </w:rPr>
        <w:t xml:space="preserve"> </w:t>
      </w:r>
      <w:r w:rsidRPr="000B621F">
        <w:t>meet to ensure that children learn and develop well and are kept healthy and safe</w:t>
      </w:r>
      <w:r>
        <w:t>.</w:t>
      </w:r>
    </w:p>
    <w:p w14:paraId="7E2D2594" w14:textId="77777777" w:rsidR="00705DE2" w:rsidRPr="00D60A6B" w:rsidRDefault="00BF275A" w:rsidP="00705DE2">
      <w:pPr>
        <w:pStyle w:val="BodyText"/>
        <w:spacing w:before="100" w:beforeAutospacing="1" w:after="100" w:afterAutospacing="1"/>
        <w:ind w:right="1397"/>
        <w:rPr>
          <w:color w:val="0070C0"/>
        </w:rPr>
      </w:pPr>
      <w:hyperlink r:id="rId15" w:history="1">
        <w:r w:rsidR="00705DE2" w:rsidRPr="00D60A6B">
          <w:rPr>
            <w:color w:val="0070C0"/>
            <w:u w:val="single"/>
          </w:rPr>
          <w:t xml:space="preserve">Statutory framework for the early </w:t>
        </w:r>
        <w:proofErr w:type="gramStart"/>
        <w:r w:rsidR="00705DE2" w:rsidRPr="00D60A6B">
          <w:rPr>
            <w:color w:val="0070C0"/>
            <w:u w:val="single"/>
          </w:rPr>
          <w:t>years</w:t>
        </w:r>
        <w:proofErr w:type="gramEnd"/>
        <w:r w:rsidR="00705DE2" w:rsidRPr="00D60A6B">
          <w:rPr>
            <w:color w:val="0070C0"/>
            <w:u w:val="single"/>
          </w:rPr>
          <w:t xml:space="preserve"> foundation stage for group and school providers (publishing.service.gov.uk)</w:t>
        </w:r>
      </w:hyperlink>
    </w:p>
    <w:p w14:paraId="2507A8C9" w14:textId="445EBFBC" w:rsidR="00705DE2" w:rsidRDefault="00BF275A" w:rsidP="00705DE2">
      <w:pPr>
        <w:pStyle w:val="BodyText"/>
        <w:spacing w:before="100" w:beforeAutospacing="1" w:after="100" w:afterAutospacing="1"/>
        <w:ind w:right="1397"/>
        <w:rPr>
          <w:color w:val="0070C0"/>
          <w:u w:val="single"/>
        </w:rPr>
      </w:pPr>
      <w:hyperlink r:id="rId16" w:history="1">
        <w:r w:rsidR="00705DE2" w:rsidRPr="00D60A6B">
          <w:rPr>
            <w:color w:val="0070C0"/>
            <w:u w:val="single"/>
          </w:rPr>
          <w:t xml:space="preserve">Statutory framework for the early </w:t>
        </w:r>
        <w:proofErr w:type="gramStart"/>
        <w:r w:rsidR="00705DE2" w:rsidRPr="00D60A6B">
          <w:rPr>
            <w:color w:val="0070C0"/>
            <w:u w:val="single"/>
          </w:rPr>
          <w:t>years</w:t>
        </w:r>
        <w:proofErr w:type="gramEnd"/>
        <w:r w:rsidR="00705DE2" w:rsidRPr="00D60A6B">
          <w:rPr>
            <w:color w:val="0070C0"/>
            <w:u w:val="single"/>
          </w:rPr>
          <w:t xml:space="preserve"> foundation stage for childminders (publishing.service.gov.uk)</w:t>
        </w:r>
      </w:hyperlink>
    </w:p>
    <w:p w14:paraId="01EE5775" w14:textId="77777777" w:rsidR="00A97319" w:rsidRPr="00D60A6B" w:rsidRDefault="00A97319" w:rsidP="00705DE2">
      <w:pPr>
        <w:pStyle w:val="BodyText"/>
        <w:spacing w:before="100" w:beforeAutospacing="1" w:after="100" w:afterAutospacing="1"/>
        <w:ind w:right="1397"/>
        <w:rPr>
          <w:color w:val="0070C0"/>
        </w:rPr>
      </w:pPr>
    </w:p>
    <w:p w14:paraId="31E2F0FA" w14:textId="5CABFECA" w:rsidR="00705DE2" w:rsidRPr="00A97319" w:rsidRDefault="00705DE2" w:rsidP="00705DE2">
      <w:pPr>
        <w:pStyle w:val="Heading2"/>
        <w:spacing w:before="100" w:beforeAutospacing="1" w:after="100" w:afterAutospacing="1"/>
        <w:rPr>
          <w:b/>
        </w:rPr>
      </w:pPr>
      <w:bookmarkStart w:id="13" w:name="_Toc175923245"/>
      <w:bookmarkStart w:id="14" w:name="_Toc235112422"/>
      <w:r w:rsidRPr="00A97319">
        <w:rPr>
          <w:b/>
          <w:color w:val="auto"/>
          <w:sz w:val="22"/>
          <w:szCs w:val="22"/>
        </w:rPr>
        <w:t>CHILDREN MISSING FROM CARE/HOME</w:t>
      </w:r>
      <w:r w:rsidRPr="00A97319">
        <w:rPr>
          <w:b/>
          <w:spacing w:val="-2"/>
        </w:rPr>
        <w:t>:</w:t>
      </w:r>
      <w:bookmarkEnd w:id="13"/>
      <w:bookmarkEnd w:id="14"/>
    </w:p>
    <w:p w14:paraId="6A436502" w14:textId="77777777" w:rsidR="00705DE2" w:rsidRDefault="00705DE2" w:rsidP="00705DE2">
      <w:pPr>
        <w:pStyle w:val="BodyText"/>
        <w:spacing w:before="100" w:beforeAutospacing="1" w:after="100" w:afterAutospacing="1"/>
        <w:ind w:right="99"/>
      </w:pPr>
      <w:r>
        <w:t>Based</w:t>
      </w:r>
      <w:r>
        <w:rPr>
          <w:spacing w:val="-5"/>
        </w:rPr>
        <w:t xml:space="preserve"> </w:t>
      </w:r>
      <w:r>
        <w:t>on</w:t>
      </w:r>
      <w:r>
        <w:rPr>
          <w:spacing w:val="-3"/>
        </w:rPr>
        <w:t xml:space="preserve"> </w:t>
      </w:r>
      <w:r>
        <w:t>the</w:t>
      </w:r>
      <w:r>
        <w:rPr>
          <w:spacing w:val="-2"/>
        </w:rPr>
        <w:t xml:space="preserve"> </w:t>
      </w:r>
      <w:r>
        <w:t>'Statutory</w:t>
      </w:r>
      <w:r>
        <w:rPr>
          <w:spacing w:val="-1"/>
        </w:rPr>
        <w:t xml:space="preserve"> </w:t>
      </w:r>
      <w:r>
        <w:t>guidance</w:t>
      </w:r>
      <w:r>
        <w:rPr>
          <w:spacing w:val="-1"/>
        </w:rPr>
        <w:t xml:space="preserve"> </w:t>
      </w:r>
      <w:r>
        <w:t>on</w:t>
      </w:r>
      <w:r>
        <w:rPr>
          <w:spacing w:val="-5"/>
        </w:rPr>
        <w:t xml:space="preserve"> </w:t>
      </w:r>
      <w:r>
        <w:t>children</w:t>
      </w:r>
      <w:r>
        <w:rPr>
          <w:spacing w:val="-2"/>
        </w:rPr>
        <w:t xml:space="preserve"> </w:t>
      </w:r>
      <w:r>
        <w:t>who</w:t>
      </w:r>
      <w:r>
        <w:rPr>
          <w:spacing w:val="-1"/>
        </w:rPr>
        <w:t xml:space="preserve"> </w:t>
      </w:r>
      <w:r>
        <w:t>run</w:t>
      </w:r>
      <w:r>
        <w:rPr>
          <w:spacing w:val="-6"/>
        </w:rPr>
        <w:t xml:space="preserve"> </w:t>
      </w:r>
      <w:r>
        <w:t>away</w:t>
      </w:r>
      <w:r>
        <w:rPr>
          <w:spacing w:val="-4"/>
        </w:rPr>
        <w:t xml:space="preserve"> </w:t>
      </w:r>
      <w:r>
        <w:t>or</w:t>
      </w:r>
      <w:r>
        <w:rPr>
          <w:spacing w:val="-2"/>
        </w:rPr>
        <w:t xml:space="preserve"> </w:t>
      </w:r>
      <w:r>
        <w:t>go</w:t>
      </w:r>
      <w:r>
        <w:rPr>
          <w:spacing w:val="-3"/>
        </w:rPr>
        <w:t xml:space="preserve"> </w:t>
      </w:r>
      <w:r>
        <w:t>missing</w:t>
      </w:r>
      <w:r>
        <w:rPr>
          <w:spacing w:val="-3"/>
        </w:rPr>
        <w:t xml:space="preserve"> </w:t>
      </w:r>
      <w:r>
        <w:t>from</w:t>
      </w:r>
      <w:r>
        <w:rPr>
          <w:spacing w:val="-1"/>
        </w:rPr>
        <w:t xml:space="preserve"> </w:t>
      </w:r>
      <w:r>
        <w:t>home</w:t>
      </w:r>
      <w:r>
        <w:rPr>
          <w:spacing w:val="-4"/>
        </w:rPr>
        <w:t xml:space="preserve"> </w:t>
      </w:r>
      <w:r>
        <w:t>or</w:t>
      </w:r>
      <w:r>
        <w:rPr>
          <w:spacing w:val="-2"/>
        </w:rPr>
        <w:t xml:space="preserve"> </w:t>
      </w:r>
      <w:r>
        <w:t>care'</w:t>
      </w:r>
      <w:r>
        <w:rPr>
          <w:spacing w:val="-2"/>
        </w:rPr>
        <w:t xml:space="preserve"> </w:t>
      </w:r>
      <w:r>
        <w:t xml:space="preserve">(DfE 2014) the definitions which should be used when working with children, young people, and their </w:t>
      </w:r>
      <w:r>
        <w:rPr>
          <w:spacing w:val="-2"/>
        </w:rPr>
        <w:t>families.</w:t>
      </w:r>
    </w:p>
    <w:p w14:paraId="3686F4CA" w14:textId="77777777" w:rsidR="00705DE2" w:rsidRDefault="00705DE2" w:rsidP="00705DE2">
      <w:pPr>
        <w:pStyle w:val="BodyText"/>
        <w:tabs>
          <w:tab w:val="left" w:pos="7655"/>
        </w:tabs>
        <w:spacing w:before="100" w:beforeAutospacing="1" w:after="100" w:afterAutospacing="1"/>
        <w:ind w:right="1325"/>
      </w:pPr>
      <w:r>
        <w:t>Children</w:t>
      </w:r>
      <w:r>
        <w:rPr>
          <w:spacing w:val="-1"/>
        </w:rPr>
        <w:t xml:space="preserve"> </w:t>
      </w:r>
      <w:r>
        <w:t>missing</w:t>
      </w:r>
      <w:r>
        <w:rPr>
          <w:spacing w:val="-2"/>
        </w:rPr>
        <w:t xml:space="preserve"> </w:t>
      </w:r>
      <w:r>
        <w:t>from care:</w:t>
      </w:r>
      <w:r>
        <w:rPr>
          <w:spacing w:val="-2"/>
        </w:rPr>
        <w:t xml:space="preserve"> </w:t>
      </w:r>
      <w:r>
        <w:t>a</w:t>
      </w:r>
      <w:r>
        <w:rPr>
          <w:spacing w:val="-1"/>
        </w:rPr>
        <w:t xml:space="preserve"> </w:t>
      </w:r>
      <w:r>
        <w:t>looked</w:t>
      </w:r>
      <w:r>
        <w:rPr>
          <w:spacing w:val="-1"/>
        </w:rPr>
        <w:t xml:space="preserve"> </w:t>
      </w:r>
      <w:r>
        <w:t>after</w:t>
      </w:r>
      <w:r>
        <w:rPr>
          <w:spacing w:val="-1"/>
        </w:rPr>
        <w:t xml:space="preserve"> </w:t>
      </w:r>
      <w:r>
        <w:t>child</w:t>
      </w:r>
      <w:r>
        <w:rPr>
          <w:spacing w:val="-3"/>
        </w:rPr>
        <w:t xml:space="preserve"> </w:t>
      </w:r>
      <w:r>
        <w:t>who is</w:t>
      </w:r>
      <w:r>
        <w:rPr>
          <w:spacing w:val="-6"/>
        </w:rPr>
        <w:t xml:space="preserve"> </w:t>
      </w:r>
      <w:r>
        <w:t>not</w:t>
      </w:r>
      <w:r>
        <w:rPr>
          <w:spacing w:val="-1"/>
        </w:rPr>
        <w:t xml:space="preserve"> </w:t>
      </w:r>
      <w:r>
        <w:t>at</w:t>
      </w:r>
      <w:r>
        <w:rPr>
          <w:spacing w:val="-4"/>
        </w:rPr>
        <w:t xml:space="preserve"> </w:t>
      </w:r>
      <w:r>
        <w:t>their</w:t>
      </w:r>
      <w:r>
        <w:rPr>
          <w:spacing w:val="-4"/>
        </w:rPr>
        <w:t xml:space="preserve"> </w:t>
      </w:r>
      <w:r>
        <w:t>placement</w:t>
      </w:r>
      <w:r>
        <w:rPr>
          <w:spacing w:val="-4"/>
        </w:rPr>
        <w:t xml:space="preserve"> </w:t>
      </w:r>
      <w:r>
        <w:t>or</w:t>
      </w:r>
      <w:r>
        <w:rPr>
          <w:spacing w:val="-4"/>
        </w:rPr>
        <w:t xml:space="preserve"> </w:t>
      </w:r>
      <w:r>
        <w:t>the</w:t>
      </w:r>
      <w:r>
        <w:rPr>
          <w:spacing w:val="-1"/>
        </w:rPr>
        <w:t xml:space="preserve"> p</w:t>
      </w:r>
      <w:r>
        <w:t>lace</w:t>
      </w:r>
      <w:r>
        <w:rPr>
          <w:spacing w:val="-3"/>
        </w:rPr>
        <w:t xml:space="preserve"> </w:t>
      </w:r>
      <w:r>
        <w:t>they</w:t>
      </w:r>
      <w:r>
        <w:rPr>
          <w:spacing w:val="-3"/>
        </w:rPr>
        <w:t xml:space="preserve"> </w:t>
      </w:r>
      <w:r>
        <w:t>are expected to be and their whereabouts is not known.</w:t>
      </w:r>
    </w:p>
    <w:p w14:paraId="7269B4E8" w14:textId="77777777" w:rsidR="00705DE2" w:rsidRDefault="00705DE2" w:rsidP="00705DE2">
      <w:pPr>
        <w:pStyle w:val="BodyText"/>
        <w:spacing w:before="100" w:beforeAutospacing="1" w:after="100" w:afterAutospacing="1"/>
      </w:pPr>
      <w:r>
        <w:t>Missing</w:t>
      </w:r>
      <w:r>
        <w:rPr>
          <w:spacing w:val="-4"/>
        </w:rPr>
        <w:t xml:space="preserve"> </w:t>
      </w:r>
      <w:r>
        <w:t>child:</w:t>
      </w:r>
      <w:r>
        <w:rPr>
          <w:spacing w:val="-2"/>
        </w:rPr>
        <w:t xml:space="preserve"> </w:t>
      </w:r>
      <w:r>
        <w:t>a</w:t>
      </w:r>
      <w:r>
        <w:rPr>
          <w:spacing w:val="-4"/>
        </w:rPr>
        <w:t xml:space="preserve"> </w:t>
      </w:r>
      <w:r>
        <w:t>child</w:t>
      </w:r>
      <w:r>
        <w:rPr>
          <w:spacing w:val="-3"/>
        </w:rPr>
        <w:t xml:space="preserve"> </w:t>
      </w:r>
      <w:r>
        <w:t>reported</w:t>
      </w:r>
      <w:r>
        <w:rPr>
          <w:spacing w:val="-4"/>
        </w:rPr>
        <w:t xml:space="preserve"> </w:t>
      </w:r>
      <w:r>
        <w:t>as</w:t>
      </w:r>
      <w:r>
        <w:rPr>
          <w:spacing w:val="-4"/>
        </w:rPr>
        <w:t xml:space="preserve"> </w:t>
      </w:r>
      <w:r>
        <w:t>missing</w:t>
      </w:r>
      <w:r>
        <w:rPr>
          <w:spacing w:val="-5"/>
        </w:rPr>
        <w:t xml:space="preserve"> </w:t>
      </w:r>
      <w:r>
        <w:t>to</w:t>
      </w:r>
      <w:r>
        <w:rPr>
          <w:spacing w:val="-3"/>
        </w:rPr>
        <w:t xml:space="preserve"> </w:t>
      </w:r>
      <w:r>
        <w:t>the</w:t>
      </w:r>
      <w:r>
        <w:rPr>
          <w:spacing w:val="-2"/>
        </w:rPr>
        <w:t xml:space="preserve"> </w:t>
      </w:r>
      <w:r>
        <w:t>police</w:t>
      </w:r>
      <w:r>
        <w:rPr>
          <w:spacing w:val="-5"/>
        </w:rPr>
        <w:t xml:space="preserve"> </w:t>
      </w:r>
      <w:r>
        <w:t>by</w:t>
      </w:r>
      <w:r>
        <w:rPr>
          <w:spacing w:val="-1"/>
        </w:rPr>
        <w:t xml:space="preserve"> </w:t>
      </w:r>
      <w:r>
        <w:t>their</w:t>
      </w:r>
      <w:r>
        <w:rPr>
          <w:spacing w:val="-5"/>
        </w:rPr>
        <w:t xml:space="preserve"> </w:t>
      </w:r>
      <w:r>
        <w:t>family</w:t>
      </w:r>
      <w:r>
        <w:rPr>
          <w:spacing w:val="-4"/>
        </w:rPr>
        <w:t xml:space="preserve"> </w:t>
      </w:r>
      <w:r>
        <w:t>or</w:t>
      </w:r>
      <w:r>
        <w:rPr>
          <w:spacing w:val="-2"/>
        </w:rPr>
        <w:t xml:space="preserve"> </w:t>
      </w:r>
      <w:proofErr w:type="spellStart"/>
      <w:r>
        <w:rPr>
          <w:spacing w:val="-2"/>
        </w:rPr>
        <w:t>carers</w:t>
      </w:r>
      <w:proofErr w:type="spellEnd"/>
      <w:r>
        <w:rPr>
          <w:spacing w:val="-2"/>
        </w:rPr>
        <w:t>.</w:t>
      </w:r>
    </w:p>
    <w:p w14:paraId="20E754FD" w14:textId="5A6CDD73" w:rsidR="00635BF1" w:rsidRDefault="00705DE2" w:rsidP="00705DE2">
      <w:pPr>
        <w:rPr>
          <w:color w:val="0000FF"/>
          <w:u w:val="single" w:color="0000FF"/>
        </w:rPr>
      </w:pPr>
      <w:r>
        <w:t>Further</w:t>
      </w:r>
      <w:r>
        <w:rPr>
          <w:spacing w:val="-6"/>
        </w:rPr>
        <w:t xml:space="preserve"> </w:t>
      </w:r>
      <w:r>
        <w:t>guidance</w:t>
      </w:r>
      <w:r>
        <w:rPr>
          <w:spacing w:val="-5"/>
        </w:rPr>
        <w:t xml:space="preserve"> </w:t>
      </w:r>
      <w:r>
        <w:t>can</w:t>
      </w:r>
      <w:r>
        <w:rPr>
          <w:spacing w:val="-7"/>
        </w:rPr>
        <w:t xml:space="preserve"> </w:t>
      </w:r>
      <w:r>
        <w:t>be</w:t>
      </w:r>
      <w:r>
        <w:rPr>
          <w:spacing w:val="-6"/>
        </w:rPr>
        <w:t xml:space="preserve"> </w:t>
      </w:r>
      <w:r>
        <w:t>accessed</w:t>
      </w:r>
      <w:r>
        <w:rPr>
          <w:spacing w:val="-6"/>
        </w:rPr>
        <w:t xml:space="preserve"> </w:t>
      </w:r>
      <w:r>
        <w:t>here:</w:t>
      </w:r>
      <w:r>
        <w:rPr>
          <w:spacing w:val="-3"/>
        </w:rPr>
        <w:t xml:space="preserve"> </w:t>
      </w:r>
      <w:hyperlink r:id="rId17">
        <w:r>
          <w:rPr>
            <w:color w:val="0000FF"/>
            <w:u w:val="single" w:color="0000FF"/>
          </w:rPr>
          <w:t>https://www.gov.uk/government/publications/children-</w:t>
        </w:r>
      </w:hyperlink>
      <w:r>
        <w:rPr>
          <w:color w:val="0000FF"/>
        </w:rPr>
        <w:t xml:space="preserve"> </w:t>
      </w:r>
      <w:hyperlink r:id="rId18">
        <w:r>
          <w:rPr>
            <w:color w:val="0000FF"/>
            <w:u w:val="single" w:color="0000FF"/>
          </w:rPr>
          <w:t>who-run-away-or-go-missing-from-home-or-care</w:t>
        </w:r>
      </w:hyperlink>
    </w:p>
    <w:p w14:paraId="1D785A6C" w14:textId="77777777" w:rsidR="00A97319" w:rsidRPr="00895D27" w:rsidRDefault="00A97319" w:rsidP="00705DE2">
      <w:pPr>
        <w:rPr>
          <w:rFonts w:asciiTheme="minorHAnsi" w:hAnsiTheme="minorHAnsi" w:cstheme="minorHAnsi"/>
        </w:rPr>
      </w:pPr>
    </w:p>
    <w:p w14:paraId="0942C58A" w14:textId="579395A8" w:rsidR="008B12D0" w:rsidRPr="00A97319" w:rsidRDefault="00B45C37" w:rsidP="00635BF1">
      <w:pPr>
        <w:pStyle w:val="Heading1"/>
        <w:rPr>
          <w:b/>
          <w:color w:val="auto"/>
          <w:sz w:val="22"/>
          <w:szCs w:val="22"/>
        </w:rPr>
      </w:pPr>
      <w:bookmarkStart w:id="15" w:name="_Toc235112423"/>
      <w:r w:rsidRPr="00A97319">
        <w:rPr>
          <w:b/>
          <w:color w:val="auto"/>
          <w:sz w:val="22"/>
          <w:szCs w:val="22"/>
        </w:rPr>
        <w:t>PROCEDURES FOR REDUCING RISK OF ABSCONDING OR CHILDREN MISSING</w:t>
      </w:r>
      <w:bookmarkEnd w:id="15"/>
    </w:p>
    <w:p w14:paraId="61A1045D" w14:textId="77777777" w:rsidR="008B12D0" w:rsidRPr="00895D27" w:rsidRDefault="008B12D0" w:rsidP="008B12D0">
      <w:pPr>
        <w:rPr>
          <w:rFonts w:asciiTheme="minorHAnsi" w:hAnsiTheme="minorHAnsi" w:cstheme="minorHAnsi"/>
        </w:rPr>
      </w:pPr>
      <w:r w:rsidRPr="00895D27">
        <w:rPr>
          <w:rFonts w:asciiTheme="minorHAnsi" w:hAnsiTheme="minorHAnsi" w:cstheme="minorHAnsi"/>
        </w:rPr>
        <w:t>Start of the day:</w:t>
      </w:r>
    </w:p>
    <w:p w14:paraId="79315DB1" w14:textId="77777777" w:rsidR="008B12D0" w:rsidRPr="00895D27" w:rsidRDefault="008B12D0" w:rsidP="008B12D0">
      <w:pPr>
        <w:rPr>
          <w:rFonts w:asciiTheme="minorHAnsi" w:hAnsiTheme="minorHAnsi" w:cstheme="minorHAnsi"/>
        </w:rPr>
      </w:pPr>
      <w:r w:rsidRPr="00895D27">
        <w:rPr>
          <w:rFonts w:asciiTheme="minorHAnsi" w:hAnsiTheme="minorHAnsi" w:cstheme="minorHAnsi"/>
        </w:rPr>
        <w:t>The school should ensure parents are fully aware of the points at which responsibility for the care of their child passes from staff to them and vice versa. There are clear procedures for welcoming pupils into school.</w:t>
      </w:r>
    </w:p>
    <w:p w14:paraId="75E43D71" w14:textId="3945311E" w:rsidR="008B12D0" w:rsidRPr="00895D27" w:rsidRDefault="008B12D0" w:rsidP="008B12D0">
      <w:pPr>
        <w:rPr>
          <w:rFonts w:asciiTheme="minorHAnsi" w:hAnsiTheme="minorHAnsi" w:cstheme="minorHAnsi"/>
        </w:rPr>
      </w:pPr>
      <w:r w:rsidRPr="00895D27">
        <w:rPr>
          <w:rFonts w:asciiTheme="minorHAnsi" w:hAnsiTheme="minorHAnsi" w:cstheme="minorHAnsi"/>
        </w:rPr>
        <w:lastRenderedPageBreak/>
        <w:t xml:space="preserve">The school </w:t>
      </w:r>
      <w:r w:rsidR="004D79F7">
        <w:rPr>
          <w:rFonts w:asciiTheme="minorHAnsi" w:hAnsiTheme="minorHAnsi" w:cstheme="minorHAnsi"/>
        </w:rPr>
        <w:t xml:space="preserve">doors are opened at 8.30am and staff members meets and greet pupils as they enter the school building. School doors are closed at 8.45am. After this time, </w:t>
      </w:r>
      <w:r w:rsidRPr="00895D27">
        <w:rPr>
          <w:rFonts w:asciiTheme="minorHAnsi" w:hAnsiTheme="minorHAnsi" w:cstheme="minorHAnsi"/>
        </w:rPr>
        <w:t xml:space="preserve">pupils report to the main school </w:t>
      </w:r>
      <w:r w:rsidR="00BE15EC">
        <w:rPr>
          <w:rFonts w:asciiTheme="minorHAnsi" w:hAnsiTheme="minorHAnsi" w:cstheme="minorHAnsi"/>
        </w:rPr>
        <w:t>office using the main entrance and use the inventory to sign in.</w:t>
      </w:r>
    </w:p>
    <w:p w14:paraId="0CA14E95" w14:textId="77777777" w:rsidR="00577E9A" w:rsidRDefault="00577E9A" w:rsidP="008B12D0">
      <w:pPr>
        <w:rPr>
          <w:rFonts w:asciiTheme="minorHAnsi" w:hAnsiTheme="minorHAnsi" w:cstheme="minorHAnsi"/>
          <w:b/>
        </w:rPr>
      </w:pPr>
    </w:p>
    <w:p w14:paraId="501618DA" w14:textId="291458D9" w:rsidR="008B12D0" w:rsidRPr="00895D27" w:rsidRDefault="008B12D0" w:rsidP="008B12D0">
      <w:pPr>
        <w:rPr>
          <w:rFonts w:asciiTheme="minorHAnsi" w:hAnsiTheme="minorHAnsi" w:cstheme="minorHAnsi"/>
        </w:rPr>
      </w:pPr>
      <w:r w:rsidRPr="00A97319">
        <w:rPr>
          <w:rFonts w:asciiTheme="minorHAnsi" w:hAnsiTheme="minorHAnsi" w:cstheme="minorHAnsi"/>
          <w:b/>
        </w:rPr>
        <w:t>During lesson time</w:t>
      </w:r>
      <w:r w:rsidRPr="00895D27">
        <w:rPr>
          <w:rFonts w:asciiTheme="minorHAnsi" w:hAnsiTheme="minorHAnsi" w:cstheme="minorHAnsi"/>
        </w:rPr>
        <w:t>:</w:t>
      </w:r>
    </w:p>
    <w:p w14:paraId="7AC44652" w14:textId="3198E4A5" w:rsidR="008B12D0" w:rsidRPr="00895D27" w:rsidRDefault="008B12D0" w:rsidP="008B12D0">
      <w:pPr>
        <w:rPr>
          <w:rFonts w:asciiTheme="minorHAnsi" w:hAnsiTheme="minorHAnsi" w:cstheme="minorHAnsi"/>
        </w:rPr>
      </w:pPr>
      <w:r w:rsidRPr="00895D27">
        <w:rPr>
          <w:rFonts w:asciiTheme="minorHAnsi" w:hAnsiTheme="minorHAnsi" w:cstheme="minorHAnsi"/>
        </w:rPr>
        <w:t xml:space="preserve">Staff mark registers promptly and accurately – mornings and afternoons. </w:t>
      </w:r>
      <w:r w:rsidR="00577E9A">
        <w:rPr>
          <w:rFonts w:asciiTheme="minorHAnsi" w:hAnsiTheme="minorHAnsi" w:cstheme="minorHAnsi"/>
        </w:rPr>
        <w:t>School staff are</w:t>
      </w:r>
      <w:r w:rsidRPr="00895D27">
        <w:rPr>
          <w:rFonts w:asciiTheme="minorHAnsi" w:hAnsiTheme="minorHAnsi" w:cstheme="minorHAnsi"/>
        </w:rPr>
        <w:t xml:space="preserve"> responsible for the locking of the external gate</w:t>
      </w:r>
      <w:r w:rsidR="00FC683C" w:rsidRPr="00895D27">
        <w:rPr>
          <w:rFonts w:asciiTheme="minorHAnsi" w:hAnsiTheme="minorHAnsi" w:cstheme="minorHAnsi"/>
        </w:rPr>
        <w:t>s</w:t>
      </w:r>
      <w:r w:rsidR="004D79F7">
        <w:rPr>
          <w:rFonts w:asciiTheme="minorHAnsi" w:hAnsiTheme="minorHAnsi" w:cstheme="minorHAnsi"/>
        </w:rPr>
        <w:t xml:space="preserve"> o</w:t>
      </w:r>
      <w:r w:rsidR="00577E9A">
        <w:rPr>
          <w:rFonts w:asciiTheme="minorHAnsi" w:hAnsiTheme="minorHAnsi" w:cstheme="minorHAnsi"/>
        </w:rPr>
        <w:t>nce</w:t>
      </w:r>
      <w:r w:rsidRPr="00895D27">
        <w:rPr>
          <w:rFonts w:asciiTheme="minorHAnsi" w:hAnsiTheme="minorHAnsi" w:cstheme="minorHAnsi"/>
        </w:rPr>
        <w:t xml:space="preserve"> parents have left the yard. The staff on duty will ensure that the doors leading into the school are closed behind them. If pupils leave the classroom to work in other parts of the school, the class teacher must ensure that adequate supervision is maintained at all times and all pupils are accounted for on return to the classroom.</w:t>
      </w:r>
    </w:p>
    <w:p w14:paraId="56CAC3E7" w14:textId="77777777" w:rsidR="008B12D0" w:rsidRPr="00A97319" w:rsidRDefault="008B12D0" w:rsidP="008B12D0">
      <w:pPr>
        <w:rPr>
          <w:rFonts w:asciiTheme="minorHAnsi" w:hAnsiTheme="minorHAnsi" w:cstheme="minorHAnsi"/>
          <w:b/>
        </w:rPr>
      </w:pPr>
      <w:r w:rsidRPr="00A97319">
        <w:rPr>
          <w:rFonts w:asciiTheme="minorHAnsi" w:hAnsiTheme="minorHAnsi" w:cstheme="minorHAnsi"/>
          <w:b/>
        </w:rPr>
        <w:t>Playtime:</w:t>
      </w:r>
    </w:p>
    <w:p w14:paraId="3BCA6888" w14:textId="77777777" w:rsidR="008B12D0" w:rsidRPr="00895D27" w:rsidRDefault="008B12D0" w:rsidP="008B12D0">
      <w:pPr>
        <w:pStyle w:val="ListParagraph"/>
        <w:numPr>
          <w:ilvl w:val="0"/>
          <w:numId w:val="12"/>
        </w:numPr>
        <w:rPr>
          <w:rFonts w:asciiTheme="minorHAnsi" w:hAnsiTheme="minorHAnsi" w:cstheme="minorHAnsi"/>
        </w:rPr>
      </w:pPr>
      <w:r w:rsidRPr="00895D27">
        <w:rPr>
          <w:rFonts w:asciiTheme="minorHAnsi" w:hAnsiTheme="minorHAnsi" w:cstheme="minorHAnsi"/>
        </w:rPr>
        <w:t>Duty staff should be on the playground before pupils come out.</w:t>
      </w:r>
    </w:p>
    <w:p w14:paraId="5F190DA9" w14:textId="77777777" w:rsidR="008B12D0" w:rsidRPr="00895D27" w:rsidRDefault="008B12D0" w:rsidP="008B12D0">
      <w:pPr>
        <w:pStyle w:val="ListParagraph"/>
        <w:numPr>
          <w:ilvl w:val="0"/>
          <w:numId w:val="12"/>
        </w:numPr>
        <w:rPr>
          <w:rFonts w:asciiTheme="minorHAnsi" w:hAnsiTheme="minorHAnsi" w:cstheme="minorHAnsi"/>
        </w:rPr>
      </w:pPr>
      <w:r w:rsidRPr="00895D27">
        <w:rPr>
          <w:rFonts w:asciiTheme="minorHAnsi" w:hAnsiTheme="minorHAnsi" w:cstheme="minorHAnsi"/>
        </w:rPr>
        <w:t>External gates remain locked. Staff patrol all areas in the playground throughout the session including the MUGA.</w:t>
      </w:r>
    </w:p>
    <w:p w14:paraId="5F2DE795" w14:textId="77777777" w:rsidR="008B12D0" w:rsidRPr="00A97319" w:rsidRDefault="008B12D0" w:rsidP="008B12D0">
      <w:pPr>
        <w:rPr>
          <w:rFonts w:asciiTheme="minorHAnsi" w:hAnsiTheme="minorHAnsi" w:cstheme="minorHAnsi"/>
          <w:b/>
        </w:rPr>
      </w:pPr>
      <w:r w:rsidRPr="00A97319">
        <w:rPr>
          <w:rFonts w:asciiTheme="minorHAnsi" w:hAnsiTheme="minorHAnsi" w:cstheme="minorHAnsi"/>
          <w:b/>
        </w:rPr>
        <w:t>Lunch time:</w:t>
      </w:r>
    </w:p>
    <w:p w14:paraId="7F1A1B23" w14:textId="77777777" w:rsidR="008B12D0" w:rsidRPr="00895D27" w:rsidRDefault="008B12D0" w:rsidP="008B12D0">
      <w:pPr>
        <w:pStyle w:val="ListParagraph"/>
        <w:numPr>
          <w:ilvl w:val="0"/>
          <w:numId w:val="13"/>
        </w:numPr>
        <w:rPr>
          <w:rFonts w:asciiTheme="minorHAnsi" w:hAnsiTheme="minorHAnsi" w:cstheme="minorHAnsi"/>
        </w:rPr>
      </w:pPr>
      <w:r w:rsidRPr="00895D27">
        <w:rPr>
          <w:rFonts w:asciiTheme="minorHAnsi" w:hAnsiTheme="minorHAnsi" w:cstheme="minorHAnsi"/>
        </w:rPr>
        <w:t>As above.</w:t>
      </w:r>
    </w:p>
    <w:p w14:paraId="27901004" w14:textId="77777777" w:rsidR="008B12D0" w:rsidRPr="00895D27" w:rsidRDefault="008B12D0" w:rsidP="008B12D0">
      <w:pPr>
        <w:pStyle w:val="ListParagraph"/>
        <w:numPr>
          <w:ilvl w:val="0"/>
          <w:numId w:val="13"/>
        </w:numPr>
        <w:rPr>
          <w:rFonts w:asciiTheme="minorHAnsi" w:hAnsiTheme="minorHAnsi" w:cstheme="minorHAnsi"/>
        </w:rPr>
      </w:pPr>
      <w:r w:rsidRPr="00895D27">
        <w:rPr>
          <w:rFonts w:asciiTheme="minorHAnsi" w:hAnsiTheme="minorHAnsi" w:cstheme="minorHAnsi"/>
        </w:rPr>
        <w:t>SLT members are available at lunch time.</w:t>
      </w:r>
    </w:p>
    <w:p w14:paraId="5CC33E7F" w14:textId="09D920E3" w:rsidR="008B12D0" w:rsidRPr="00895D27" w:rsidRDefault="00FC683C" w:rsidP="008B12D0">
      <w:pPr>
        <w:pStyle w:val="ListParagraph"/>
        <w:numPr>
          <w:ilvl w:val="0"/>
          <w:numId w:val="13"/>
        </w:numPr>
        <w:rPr>
          <w:rFonts w:asciiTheme="minorHAnsi" w:hAnsiTheme="minorHAnsi" w:cstheme="minorHAnsi"/>
        </w:rPr>
      </w:pPr>
      <w:r w:rsidRPr="00895D27">
        <w:rPr>
          <w:rFonts w:asciiTheme="minorHAnsi" w:hAnsiTheme="minorHAnsi" w:cstheme="minorHAnsi"/>
        </w:rPr>
        <w:t>Midday Supervisors</w:t>
      </w:r>
      <w:r w:rsidR="008B12D0" w:rsidRPr="00895D27">
        <w:rPr>
          <w:rFonts w:asciiTheme="minorHAnsi" w:hAnsiTheme="minorHAnsi" w:cstheme="minorHAnsi"/>
        </w:rPr>
        <w:t xml:space="preserve"> are responsible for pupils, supervising pupils during the lunch time. </w:t>
      </w:r>
    </w:p>
    <w:p w14:paraId="49416E32" w14:textId="77777777" w:rsidR="008B12D0" w:rsidRPr="00A97319" w:rsidRDefault="008B12D0" w:rsidP="008B12D0">
      <w:pPr>
        <w:rPr>
          <w:rFonts w:asciiTheme="minorHAnsi" w:hAnsiTheme="minorHAnsi" w:cstheme="minorHAnsi"/>
          <w:b/>
        </w:rPr>
      </w:pPr>
      <w:r w:rsidRPr="00A97319">
        <w:rPr>
          <w:rFonts w:asciiTheme="minorHAnsi" w:hAnsiTheme="minorHAnsi" w:cstheme="minorHAnsi"/>
          <w:b/>
        </w:rPr>
        <w:t>Home time:</w:t>
      </w:r>
    </w:p>
    <w:p w14:paraId="6E2D48C1" w14:textId="06EFEE36" w:rsidR="008B12D0" w:rsidRPr="00895D27" w:rsidRDefault="008B12D0" w:rsidP="008B12D0">
      <w:pPr>
        <w:rPr>
          <w:rFonts w:asciiTheme="minorHAnsi" w:hAnsiTheme="minorHAnsi" w:cstheme="minorHAnsi"/>
        </w:rPr>
      </w:pPr>
      <w:r w:rsidRPr="00895D27">
        <w:rPr>
          <w:rFonts w:asciiTheme="minorHAnsi" w:hAnsiTheme="minorHAnsi" w:cstheme="minorHAnsi"/>
        </w:rPr>
        <w:t>The external gates are opened at 3 p.m. for parents and rema</w:t>
      </w:r>
      <w:r w:rsidR="00895D27" w:rsidRPr="00895D27">
        <w:rPr>
          <w:rFonts w:asciiTheme="minorHAnsi" w:hAnsiTheme="minorHAnsi" w:cstheme="minorHAnsi"/>
        </w:rPr>
        <w:t>in open for the children at 3.15</w:t>
      </w:r>
      <w:r w:rsidRPr="00895D27">
        <w:rPr>
          <w:rFonts w:asciiTheme="minorHAnsi" w:hAnsiTheme="minorHAnsi" w:cstheme="minorHAnsi"/>
        </w:rPr>
        <w:t xml:space="preserve"> p.m. Pupils leave by assigned exits.</w:t>
      </w:r>
    </w:p>
    <w:p w14:paraId="5A4D1716" w14:textId="2A54A147" w:rsidR="008B12D0" w:rsidRPr="00895D27" w:rsidRDefault="008B12D0" w:rsidP="008B12D0">
      <w:pPr>
        <w:rPr>
          <w:rFonts w:asciiTheme="minorHAnsi" w:hAnsiTheme="minorHAnsi" w:cstheme="minorHAnsi"/>
        </w:rPr>
      </w:pPr>
      <w:r w:rsidRPr="00895D27">
        <w:rPr>
          <w:rFonts w:asciiTheme="minorHAnsi" w:hAnsiTheme="minorHAnsi" w:cstheme="minorHAnsi"/>
        </w:rPr>
        <w:t>The caretaker</w:t>
      </w:r>
      <w:r w:rsidR="00895D27" w:rsidRPr="00895D27">
        <w:rPr>
          <w:rFonts w:asciiTheme="minorHAnsi" w:hAnsiTheme="minorHAnsi" w:cstheme="minorHAnsi"/>
        </w:rPr>
        <w:t xml:space="preserve"> / member of SLT</w:t>
      </w:r>
      <w:r w:rsidRPr="00895D27">
        <w:rPr>
          <w:rFonts w:asciiTheme="minorHAnsi" w:hAnsiTheme="minorHAnsi" w:cstheme="minorHAnsi"/>
        </w:rPr>
        <w:t xml:space="preserve"> is responsible for locking the gate at the end of the day. </w:t>
      </w:r>
    </w:p>
    <w:p w14:paraId="5A7B9450" w14:textId="0EE2E3D2" w:rsidR="008B12D0" w:rsidRPr="00895D27" w:rsidRDefault="008B12D0" w:rsidP="008B12D0">
      <w:pPr>
        <w:pStyle w:val="ListParagraph"/>
        <w:numPr>
          <w:ilvl w:val="0"/>
          <w:numId w:val="14"/>
        </w:numPr>
        <w:rPr>
          <w:rFonts w:asciiTheme="minorHAnsi" w:hAnsiTheme="minorHAnsi" w:cstheme="minorHAnsi"/>
        </w:rPr>
      </w:pPr>
      <w:r w:rsidRPr="00895D27">
        <w:rPr>
          <w:rFonts w:asciiTheme="minorHAnsi" w:hAnsiTheme="minorHAnsi" w:cstheme="minorHAnsi"/>
        </w:rPr>
        <w:t xml:space="preserve">All pupils are escorted to </w:t>
      </w:r>
      <w:r w:rsidR="004D79F7">
        <w:rPr>
          <w:rFonts w:asciiTheme="minorHAnsi" w:hAnsiTheme="minorHAnsi" w:cstheme="minorHAnsi"/>
        </w:rPr>
        <w:t>their designated dismissal areas</w:t>
      </w:r>
      <w:r w:rsidRPr="00895D27">
        <w:rPr>
          <w:rFonts w:asciiTheme="minorHAnsi" w:hAnsiTheme="minorHAnsi" w:cstheme="minorHAnsi"/>
        </w:rPr>
        <w:t xml:space="preserve"> by staff members unless they are to remain in school for after school activities. Children must be aware that they must not leave school unless they are accompanied or have been given permission by their parents to walk home alone or with a friend. Children who have not been collected </w:t>
      </w:r>
      <w:r w:rsidR="00FC683C" w:rsidRPr="00895D27">
        <w:rPr>
          <w:rFonts w:asciiTheme="minorHAnsi" w:hAnsiTheme="minorHAnsi" w:cstheme="minorHAnsi"/>
        </w:rPr>
        <w:t xml:space="preserve">by </w:t>
      </w:r>
      <w:r w:rsidRPr="00895D27">
        <w:rPr>
          <w:rFonts w:asciiTheme="minorHAnsi" w:hAnsiTheme="minorHAnsi" w:cstheme="minorHAnsi"/>
        </w:rPr>
        <w:t>their parents/carers must be brought to the reception when their parents will be contacted.</w:t>
      </w:r>
    </w:p>
    <w:p w14:paraId="51F59B6D" w14:textId="75269190" w:rsidR="008B12D0" w:rsidRDefault="004D79F7" w:rsidP="008B12D0">
      <w:pPr>
        <w:pStyle w:val="ListParagraph"/>
        <w:numPr>
          <w:ilvl w:val="0"/>
          <w:numId w:val="14"/>
        </w:numPr>
        <w:rPr>
          <w:rFonts w:asciiTheme="minorHAnsi" w:hAnsiTheme="minorHAnsi" w:cstheme="minorHAnsi"/>
        </w:rPr>
      </w:pPr>
      <w:r>
        <w:rPr>
          <w:rFonts w:asciiTheme="minorHAnsi" w:hAnsiTheme="minorHAnsi" w:cstheme="minorHAnsi"/>
        </w:rPr>
        <w:t>Only when school have been notified by parents that another named adult will be collecting, will a child be released into their care.</w:t>
      </w:r>
    </w:p>
    <w:p w14:paraId="46646364" w14:textId="77777777" w:rsidR="00635BF1" w:rsidRPr="00895D27" w:rsidRDefault="00635BF1" w:rsidP="00635BF1">
      <w:pPr>
        <w:pStyle w:val="ListParagraph"/>
        <w:ind w:left="360"/>
        <w:rPr>
          <w:rFonts w:asciiTheme="minorHAnsi" w:hAnsiTheme="minorHAnsi" w:cstheme="minorHAnsi"/>
        </w:rPr>
      </w:pPr>
    </w:p>
    <w:p w14:paraId="565880AF" w14:textId="03E085E6" w:rsidR="008B12D0" w:rsidRPr="00A97319" w:rsidRDefault="00B45C37" w:rsidP="00635BF1">
      <w:pPr>
        <w:pStyle w:val="Heading1"/>
        <w:rPr>
          <w:b/>
          <w:color w:val="auto"/>
          <w:sz w:val="22"/>
          <w:szCs w:val="22"/>
        </w:rPr>
      </w:pPr>
      <w:bookmarkStart w:id="16" w:name="_Toc235112424"/>
      <w:r w:rsidRPr="00A97319">
        <w:rPr>
          <w:b/>
          <w:color w:val="auto"/>
          <w:sz w:val="22"/>
          <w:szCs w:val="22"/>
        </w:rPr>
        <w:t>EDUCATIONAL VISITS, RESIDENTIALS AND LOCAL WALKS</w:t>
      </w:r>
      <w:bookmarkEnd w:id="16"/>
    </w:p>
    <w:p w14:paraId="1C4D9C7B" w14:textId="77777777" w:rsidR="008B12D0" w:rsidRPr="00895D27"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t>Thorough risk assessments and adequate staff/pupil ratios (at least following national guidance and often in excess of this) are adhered to when pupils leave the school premises. Permission from parents is obtained for each individual educational visit (except local trips, covered under the local trips permissions)</w:t>
      </w:r>
    </w:p>
    <w:p w14:paraId="6878EB87" w14:textId="77777777" w:rsidR="008B12D0" w:rsidRPr="00895D27"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t>The principal staff member in charge of a visit should have with them a list of attending pupil’s names, addresses, date of birth and parent’s contact numbers. They must also carry:</w:t>
      </w:r>
    </w:p>
    <w:p w14:paraId="01F099E0" w14:textId="77777777" w:rsidR="008B12D0" w:rsidRPr="00895D27" w:rsidRDefault="008B12D0" w:rsidP="008B12D0">
      <w:pPr>
        <w:pStyle w:val="ListParagraph"/>
        <w:numPr>
          <w:ilvl w:val="1"/>
          <w:numId w:val="15"/>
        </w:numPr>
        <w:rPr>
          <w:rFonts w:asciiTheme="minorHAnsi" w:hAnsiTheme="minorHAnsi" w:cstheme="minorHAnsi"/>
        </w:rPr>
      </w:pPr>
      <w:r w:rsidRPr="00895D27">
        <w:rPr>
          <w:rFonts w:asciiTheme="minorHAnsi" w:hAnsiTheme="minorHAnsi" w:cstheme="minorHAnsi"/>
        </w:rPr>
        <w:t>any prescribed medication that a child may require</w:t>
      </w:r>
    </w:p>
    <w:p w14:paraId="064BD536" w14:textId="77777777" w:rsidR="008B12D0" w:rsidRPr="00895D27" w:rsidRDefault="008B12D0" w:rsidP="008B12D0">
      <w:pPr>
        <w:pStyle w:val="ListParagraph"/>
        <w:numPr>
          <w:ilvl w:val="1"/>
          <w:numId w:val="15"/>
        </w:numPr>
        <w:rPr>
          <w:rFonts w:asciiTheme="minorHAnsi" w:hAnsiTheme="minorHAnsi" w:cstheme="minorHAnsi"/>
        </w:rPr>
      </w:pPr>
      <w:r w:rsidRPr="00895D27">
        <w:rPr>
          <w:rFonts w:asciiTheme="minorHAnsi" w:hAnsiTheme="minorHAnsi" w:cstheme="minorHAnsi"/>
        </w:rPr>
        <w:t>First Aid Kit</w:t>
      </w:r>
    </w:p>
    <w:p w14:paraId="263F19E4" w14:textId="77777777" w:rsidR="008B12D0" w:rsidRPr="00895D27" w:rsidRDefault="008B12D0" w:rsidP="008B12D0">
      <w:pPr>
        <w:pStyle w:val="ListParagraph"/>
        <w:numPr>
          <w:ilvl w:val="1"/>
          <w:numId w:val="15"/>
        </w:numPr>
        <w:rPr>
          <w:rFonts w:asciiTheme="minorHAnsi" w:hAnsiTheme="minorHAnsi" w:cstheme="minorHAnsi"/>
        </w:rPr>
      </w:pPr>
      <w:r w:rsidRPr="00895D27">
        <w:rPr>
          <w:rFonts w:asciiTheme="minorHAnsi" w:hAnsiTheme="minorHAnsi" w:cstheme="minorHAnsi"/>
        </w:rPr>
        <w:t>Carrier bags</w:t>
      </w:r>
    </w:p>
    <w:p w14:paraId="5DD0FCCF" w14:textId="77777777" w:rsidR="008B12D0" w:rsidRPr="00895D27" w:rsidRDefault="008B12D0" w:rsidP="008B12D0">
      <w:pPr>
        <w:pStyle w:val="ListParagraph"/>
        <w:numPr>
          <w:ilvl w:val="1"/>
          <w:numId w:val="15"/>
        </w:numPr>
        <w:rPr>
          <w:rFonts w:asciiTheme="minorHAnsi" w:hAnsiTheme="minorHAnsi" w:cstheme="minorHAnsi"/>
        </w:rPr>
      </w:pPr>
      <w:r w:rsidRPr="00895D27">
        <w:rPr>
          <w:rFonts w:asciiTheme="minorHAnsi" w:hAnsiTheme="minorHAnsi" w:cstheme="minorHAnsi"/>
        </w:rPr>
        <w:t>A receptacle in which children can be sick.</w:t>
      </w:r>
    </w:p>
    <w:p w14:paraId="357F7C9C" w14:textId="77777777" w:rsidR="008B12D0" w:rsidRPr="00895D27"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t>A regular check of pupil numbers is essential at appropriate times during the visit e.g. start and finish of visit, after any toilet visit, lunch time etc.</w:t>
      </w:r>
    </w:p>
    <w:p w14:paraId="76DC41F0" w14:textId="77777777" w:rsidR="008B12D0" w:rsidRPr="00895D27"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lastRenderedPageBreak/>
        <w:t>Each adult party member must be responsible for their group of pupils.</w:t>
      </w:r>
    </w:p>
    <w:p w14:paraId="7ADA8926" w14:textId="77777777" w:rsidR="008B12D0" w:rsidRPr="00895D27"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t>At least one adult member of a school party must carry a mobile telephone in order to contact the school in the case of an emergency. Mobile contact numbers are left at school.</w:t>
      </w:r>
    </w:p>
    <w:p w14:paraId="2CCC657A" w14:textId="77777777" w:rsidR="008B12D0" w:rsidRPr="00895D27"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t>The school is responsible for obtaining insurance for all pupils and staff for each visit.</w:t>
      </w:r>
    </w:p>
    <w:p w14:paraId="385DB7BD" w14:textId="20009916" w:rsidR="008B12D0" w:rsidRDefault="008B12D0" w:rsidP="008B12D0">
      <w:pPr>
        <w:pStyle w:val="ListParagraph"/>
        <w:numPr>
          <w:ilvl w:val="0"/>
          <w:numId w:val="15"/>
        </w:numPr>
        <w:rPr>
          <w:rFonts w:asciiTheme="minorHAnsi" w:hAnsiTheme="minorHAnsi" w:cstheme="minorHAnsi"/>
        </w:rPr>
      </w:pPr>
      <w:r w:rsidRPr="00895D27">
        <w:rPr>
          <w:rFonts w:asciiTheme="minorHAnsi" w:hAnsiTheme="minorHAnsi" w:cstheme="minorHAnsi"/>
        </w:rPr>
        <w:t>Responsible bus companies are used for transport for all visits.</w:t>
      </w:r>
    </w:p>
    <w:p w14:paraId="51FDA540" w14:textId="77777777" w:rsidR="00635BF1" w:rsidRPr="00895D27" w:rsidRDefault="00635BF1" w:rsidP="00635BF1">
      <w:pPr>
        <w:pStyle w:val="ListParagraph"/>
        <w:ind w:left="360"/>
        <w:rPr>
          <w:rFonts w:asciiTheme="minorHAnsi" w:hAnsiTheme="minorHAnsi" w:cstheme="minorHAnsi"/>
        </w:rPr>
      </w:pPr>
    </w:p>
    <w:p w14:paraId="7E5E8CE5" w14:textId="5DE367CB" w:rsidR="008B12D0" w:rsidRPr="00A97319" w:rsidRDefault="00B45C37" w:rsidP="00635BF1">
      <w:pPr>
        <w:pStyle w:val="Heading1"/>
        <w:rPr>
          <w:b/>
          <w:color w:val="auto"/>
          <w:sz w:val="22"/>
          <w:szCs w:val="22"/>
        </w:rPr>
      </w:pPr>
      <w:bookmarkStart w:id="17" w:name="_Toc235112425"/>
      <w:r w:rsidRPr="00A97319">
        <w:rPr>
          <w:b/>
          <w:color w:val="auto"/>
          <w:sz w:val="22"/>
          <w:szCs w:val="22"/>
        </w:rPr>
        <w:t>AFTER SCHOOL CLUBS</w:t>
      </w:r>
      <w:bookmarkEnd w:id="17"/>
    </w:p>
    <w:p w14:paraId="0C503916" w14:textId="77777777" w:rsidR="008B12D0" w:rsidRPr="00895D27" w:rsidRDefault="008B12D0" w:rsidP="008B12D0">
      <w:pPr>
        <w:pStyle w:val="ListParagraph"/>
        <w:numPr>
          <w:ilvl w:val="0"/>
          <w:numId w:val="16"/>
        </w:numPr>
        <w:rPr>
          <w:rFonts w:asciiTheme="minorHAnsi" w:hAnsiTheme="minorHAnsi" w:cstheme="minorHAnsi"/>
        </w:rPr>
      </w:pPr>
      <w:r w:rsidRPr="00895D27">
        <w:rPr>
          <w:rFonts w:asciiTheme="minorHAnsi" w:hAnsiTheme="minorHAnsi" w:cstheme="minorHAnsi"/>
        </w:rPr>
        <w:t>Thorough risk assessments are in place.</w:t>
      </w:r>
    </w:p>
    <w:p w14:paraId="7CAAB943" w14:textId="77777777" w:rsidR="008B12D0" w:rsidRPr="00895D27" w:rsidRDefault="008B12D0" w:rsidP="008B12D0">
      <w:pPr>
        <w:pStyle w:val="ListParagraph"/>
        <w:numPr>
          <w:ilvl w:val="0"/>
          <w:numId w:val="16"/>
        </w:numPr>
        <w:rPr>
          <w:rFonts w:asciiTheme="minorHAnsi" w:hAnsiTheme="minorHAnsi" w:cstheme="minorHAnsi"/>
        </w:rPr>
      </w:pPr>
      <w:r w:rsidRPr="00895D27">
        <w:rPr>
          <w:rFonts w:asciiTheme="minorHAnsi" w:hAnsiTheme="minorHAnsi" w:cstheme="minorHAnsi"/>
        </w:rPr>
        <w:t>A register of pupils should be taken for each activity.</w:t>
      </w:r>
    </w:p>
    <w:p w14:paraId="3C9228FD" w14:textId="2D041B8A" w:rsidR="008B12D0" w:rsidRDefault="008B12D0" w:rsidP="008B12D0">
      <w:pPr>
        <w:pStyle w:val="ListParagraph"/>
        <w:numPr>
          <w:ilvl w:val="0"/>
          <w:numId w:val="16"/>
        </w:numPr>
        <w:rPr>
          <w:rFonts w:asciiTheme="minorHAnsi" w:hAnsiTheme="minorHAnsi" w:cstheme="minorHAnsi"/>
        </w:rPr>
      </w:pPr>
      <w:r w:rsidRPr="00895D27">
        <w:rPr>
          <w:rFonts w:asciiTheme="minorHAnsi" w:hAnsiTheme="minorHAnsi" w:cstheme="minorHAnsi"/>
        </w:rPr>
        <w:t>Consent forms should be obtained from parents with contact numbers and details of how the pupils are to go home and who with.</w:t>
      </w:r>
    </w:p>
    <w:p w14:paraId="11A15540" w14:textId="77777777" w:rsidR="00635BF1" w:rsidRPr="00895D27" w:rsidRDefault="00635BF1" w:rsidP="00635BF1">
      <w:pPr>
        <w:pStyle w:val="ListParagraph"/>
        <w:ind w:left="360"/>
        <w:rPr>
          <w:rFonts w:asciiTheme="minorHAnsi" w:hAnsiTheme="minorHAnsi" w:cstheme="minorHAnsi"/>
        </w:rPr>
      </w:pPr>
    </w:p>
    <w:p w14:paraId="4E3B503F" w14:textId="003C6B7E" w:rsidR="008B12D0" w:rsidRPr="00A97319" w:rsidRDefault="00B45C37" w:rsidP="00635BF1">
      <w:pPr>
        <w:pStyle w:val="Heading1"/>
        <w:rPr>
          <w:b/>
          <w:color w:val="auto"/>
          <w:sz w:val="22"/>
          <w:szCs w:val="22"/>
        </w:rPr>
      </w:pPr>
      <w:bookmarkStart w:id="18" w:name="_Toc235112426"/>
      <w:r w:rsidRPr="00A97319">
        <w:rPr>
          <w:b/>
          <w:color w:val="auto"/>
          <w:sz w:val="22"/>
          <w:szCs w:val="22"/>
        </w:rPr>
        <w:t>PROCEDURES IN THE EVENT OF A PUPIL ABSCONDING</w:t>
      </w:r>
      <w:bookmarkEnd w:id="18"/>
    </w:p>
    <w:p w14:paraId="54824EA9" w14:textId="77777777" w:rsidR="008B12D0" w:rsidRPr="00895D27" w:rsidRDefault="008B12D0" w:rsidP="008B12D0">
      <w:pPr>
        <w:rPr>
          <w:rFonts w:asciiTheme="minorHAnsi" w:hAnsiTheme="minorHAnsi" w:cstheme="minorHAnsi"/>
        </w:rPr>
      </w:pPr>
      <w:r w:rsidRPr="00895D27">
        <w:rPr>
          <w:rFonts w:asciiTheme="minorHAnsi" w:hAnsiTheme="minorHAnsi" w:cstheme="minorHAnsi"/>
        </w:rPr>
        <w:t>In the event of a member of staff fearing that a child has gone missing while at school:</w:t>
      </w:r>
    </w:p>
    <w:p w14:paraId="0209B023" w14:textId="75E48261" w:rsidR="00994FF2" w:rsidRPr="00895D27" w:rsidRDefault="008B12D0" w:rsidP="00994FF2">
      <w:pPr>
        <w:pStyle w:val="ListParagraph"/>
        <w:numPr>
          <w:ilvl w:val="0"/>
          <w:numId w:val="18"/>
        </w:numPr>
        <w:rPr>
          <w:rFonts w:asciiTheme="minorHAnsi" w:hAnsiTheme="minorHAnsi" w:cstheme="minorHAnsi"/>
        </w:rPr>
      </w:pPr>
      <w:r w:rsidRPr="00895D27">
        <w:rPr>
          <w:rFonts w:asciiTheme="minorHAnsi" w:hAnsiTheme="minorHAnsi" w:cstheme="minorHAnsi"/>
        </w:rPr>
        <w:t>If a teacher suspects that a child is missing from a lesson or activity, they contact the nearest member of the SLT</w:t>
      </w:r>
      <w:r w:rsidR="00B83EC3">
        <w:rPr>
          <w:rFonts w:asciiTheme="minorHAnsi" w:hAnsiTheme="minorHAnsi" w:cstheme="minorHAnsi"/>
        </w:rPr>
        <w:t>, the DSL</w:t>
      </w:r>
      <w:r w:rsidRPr="00895D27">
        <w:rPr>
          <w:rFonts w:asciiTheme="minorHAnsi" w:hAnsiTheme="minorHAnsi" w:cstheme="minorHAnsi"/>
        </w:rPr>
        <w:t xml:space="preserve"> and the </w:t>
      </w:r>
      <w:r w:rsidR="00B4498A" w:rsidRPr="00895D27">
        <w:rPr>
          <w:rFonts w:asciiTheme="minorHAnsi" w:hAnsiTheme="minorHAnsi" w:cstheme="minorHAnsi"/>
        </w:rPr>
        <w:t>Head teacher</w:t>
      </w:r>
      <w:r w:rsidRPr="00895D27">
        <w:rPr>
          <w:rFonts w:asciiTheme="minorHAnsi" w:hAnsiTheme="minorHAnsi" w:cstheme="minorHAnsi"/>
        </w:rPr>
        <w:t xml:space="preserve"> </w:t>
      </w:r>
      <w:r w:rsidR="00994FF2" w:rsidRPr="00895D27">
        <w:rPr>
          <w:rFonts w:asciiTheme="minorHAnsi" w:hAnsiTheme="minorHAnsi" w:cstheme="minorHAnsi"/>
        </w:rPr>
        <w:t>-</w:t>
      </w:r>
      <w:r w:rsidRPr="00895D27">
        <w:rPr>
          <w:rFonts w:asciiTheme="minorHAnsi" w:hAnsiTheme="minorHAnsi" w:cstheme="minorHAnsi"/>
        </w:rPr>
        <w:t xml:space="preserve">the school office must be notified immediately. </w:t>
      </w:r>
    </w:p>
    <w:p w14:paraId="26109811" w14:textId="76C27497" w:rsidR="008B12D0" w:rsidRPr="00895D27" w:rsidRDefault="008B12D0" w:rsidP="00994FF2">
      <w:pPr>
        <w:pStyle w:val="ListParagraph"/>
        <w:numPr>
          <w:ilvl w:val="0"/>
          <w:numId w:val="18"/>
        </w:numPr>
        <w:rPr>
          <w:rFonts w:asciiTheme="minorHAnsi" w:hAnsiTheme="minorHAnsi" w:cstheme="minorHAnsi"/>
        </w:rPr>
      </w:pPr>
      <w:r w:rsidRPr="00895D27">
        <w:rPr>
          <w:rFonts w:asciiTheme="minorHAnsi" w:hAnsiTheme="minorHAnsi" w:cstheme="minorHAnsi"/>
        </w:rPr>
        <w:t>The SLT member and any teaching assistants will carry out a thorough search of the building, including outside a</w:t>
      </w:r>
      <w:r w:rsidR="00994FF2" w:rsidRPr="00895D27">
        <w:rPr>
          <w:rFonts w:asciiTheme="minorHAnsi" w:hAnsiTheme="minorHAnsi" w:cstheme="minorHAnsi"/>
        </w:rPr>
        <w:t>reas, toilets and storage areas to make sure the child isn’t hiding or lost.</w:t>
      </w:r>
    </w:p>
    <w:p w14:paraId="7B5869BF" w14:textId="25121C0C" w:rsidR="00994FF2" w:rsidRPr="00895D27" w:rsidRDefault="00994FF2" w:rsidP="00994FF2">
      <w:pPr>
        <w:pStyle w:val="ListParagraph"/>
        <w:numPr>
          <w:ilvl w:val="0"/>
          <w:numId w:val="18"/>
        </w:numPr>
        <w:rPr>
          <w:rFonts w:asciiTheme="minorHAnsi" w:hAnsiTheme="minorHAnsi" w:cstheme="minorHAnsi"/>
        </w:rPr>
      </w:pPr>
      <w:r w:rsidRPr="00895D27">
        <w:rPr>
          <w:rFonts w:asciiTheme="minorHAnsi" w:hAnsiTheme="minorHAnsi" w:cstheme="minorHAnsi"/>
        </w:rPr>
        <w:t>Once satisfied that the child is missing from the school premises and grounds, the caretaker or admin staff will check the CCTV for further information</w:t>
      </w:r>
    </w:p>
    <w:p w14:paraId="2F38ADE7" w14:textId="198BAB2B" w:rsidR="00994FF2" w:rsidRPr="00895D27" w:rsidRDefault="00994FF2" w:rsidP="00994FF2">
      <w:pPr>
        <w:pStyle w:val="ListParagraph"/>
        <w:numPr>
          <w:ilvl w:val="0"/>
          <w:numId w:val="18"/>
        </w:numPr>
        <w:rPr>
          <w:rFonts w:asciiTheme="minorHAnsi" w:hAnsiTheme="minorHAnsi" w:cstheme="minorHAnsi"/>
        </w:rPr>
      </w:pPr>
      <w:r w:rsidRPr="00895D27">
        <w:rPr>
          <w:rFonts w:asciiTheme="minorHAnsi" w:hAnsiTheme="minorHAnsi" w:cstheme="minorHAnsi"/>
        </w:rPr>
        <w:t>Parents/Carers will be contacted to raise awareness and discuss the next steps, immediate risks and agree likely actions</w:t>
      </w:r>
    </w:p>
    <w:p w14:paraId="22E969C9" w14:textId="77777777" w:rsidR="00B83EC3" w:rsidRDefault="00B83EC3" w:rsidP="00B83EC3">
      <w:pPr>
        <w:pStyle w:val="ListParagraph"/>
        <w:widowControl w:val="0"/>
        <w:numPr>
          <w:ilvl w:val="0"/>
          <w:numId w:val="18"/>
        </w:numPr>
        <w:tabs>
          <w:tab w:val="left" w:pos="2060"/>
        </w:tabs>
        <w:autoSpaceDE w:val="0"/>
        <w:autoSpaceDN w:val="0"/>
        <w:spacing w:before="100" w:beforeAutospacing="1" w:after="100" w:afterAutospacing="1" w:line="240" w:lineRule="auto"/>
        <w:ind w:right="99"/>
        <w:contextualSpacing w:val="0"/>
      </w:pPr>
      <w:r w:rsidRPr="00CD71FC">
        <w:t xml:space="preserve">Contact the Police whilst reviewing an ongoing assessment of the situation, after an initial search has taken place of the school (ideally within 10 minutes or immediately if child had additional vulnerabilities). </w:t>
      </w:r>
      <w:r>
        <w:t>For early years and primary and special needs provision contact with the police should happen immediately.</w:t>
      </w:r>
    </w:p>
    <w:p w14:paraId="36891638" w14:textId="28D9A8F8" w:rsidR="00B83EC3" w:rsidRPr="00B83EC3" w:rsidRDefault="00B83EC3" w:rsidP="00B83EC3">
      <w:pPr>
        <w:pStyle w:val="ListParagraph"/>
        <w:numPr>
          <w:ilvl w:val="0"/>
          <w:numId w:val="18"/>
        </w:numPr>
        <w:rPr>
          <w:rFonts w:asciiTheme="minorHAnsi" w:hAnsiTheme="minorHAnsi" w:cstheme="minorHAnsi"/>
        </w:rPr>
      </w:pPr>
      <w:r w:rsidRPr="00895D27">
        <w:rPr>
          <w:rFonts w:asciiTheme="minorHAnsi" w:hAnsiTheme="minorHAnsi" w:cstheme="minorHAnsi"/>
        </w:rPr>
        <w:t>The community police, or police, will be notified by school AND by the parent.</w:t>
      </w:r>
    </w:p>
    <w:p w14:paraId="2561EBA5" w14:textId="42B4B6BA" w:rsidR="00994FF2" w:rsidRDefault="00994FF2" w:rsidP="00994FF2">
      <w:pPr>
        <w:pStyle w:val="ListParagraph"/>
        <w:numPr>
          <w:ilvl w:val="0"/>
          <w:numId w:val="18"/>
        </w:numPr>
        <w:rPr>
          <w:rFonts w:asciiTheme="minorHAnsi" w:hAnsiTheme="minorHAnsi" w:cstheme="minorHAnsi"/>
        </w:rPr>
      </w:pPr>
      <w:r w:rsidRPr="00895D27">
        <w:rPr>
          <w:rFonts w:asciiTheme="minorHAnsi" w:hAnsiTheme="minorHAnsi" w:cstheme="minorHAnsi"/>
        </w:rPr>
        <w:t>A Key Worker (member of SLT) will be allocated for the remainder of the period that the child is deemed ‘missing’ and will remain involved in the situation until it is resolved.</w:t>
      </w:r>
    </w:p>
    <w:p w14:paraId="257A6AE4" w14:textId="77777777" w:rsidR="00982652" w:rsidRDefault="00982652" w:rsidP="00982652">
      <w:pPr>
        <w:widowControl w:val="0"/>
        <w:numPr>
          <w:ilvl w:val="0"/>
          <w:numId w:val="24"/>
        </w:numPr>
        <w:autoSpaceDE w:val="0"/>
        <w:autoSpaceDN w:val="0"/>
        <w:spacing w:after="0" w:line="240" w:lineRule="auto"/>
      </w:pPr>
      <w:r w:rsidRPr="00B6185F">
        <w:t xml:space="preserve">The DSL </w:t>
      </w:r>
      <w:r>
        <w:t>should</w:t>
      </w:r>
      <w:r w:rsidRPr="00B6185F">
        <w:t xml:space="preserve"> inform the Learning Standards and Effectiveness team who will inform the Director of Children, Young People and Families at City of Doncaster Council,</w:t>
      </w:r>
      <w:r>
        <w:t xml:space="preserve"> and</w:t>
      </w:r>
      <w:r w:rsidRPr="00B6185F">
        <w:t xml:space="preserve"> Children’s Social Care (if appropriate) of any child missing or any near misses.</w:t>
      </w:r>
    </w:p>
    <w:p w14:paraId="137F8AF2" w14:textId="77777777" w:rsidR="00982652" w:rsidRDefault="00982652" w:rsidP="00982652">
      <w:pPr>
        <w:widowControl w:val="0"/>
        <w:autoSpaceDE w:val="0"/>
        <w:autoSpaceDN w:val="0"/>
        <w:spacing w:after="0" w:line="240" w:lineRule="auto"/>
        <w:ind w:left="720"/>
      </w:pPr>
    </w:p>
    <w:p w14:paraId="5D1036D9" w14:textId="465DB1EC" w:rsidR="00982652" w:rsidRDefault="00982652" w:rsidP="00982652">
      <w:pPr>
        <w:widowControl w:val="0"/>
        <w:numPr>
          <w:ilvl w:val="0"/>
          <w:numId w:val="24"/>
        </w:numPr>
        <w:autoSpaceDE w:val="0"/>
        <w:autoSpaceDN w:val="0"/>
        <w:spacing w:after="0" w:line="240" w:lineRule="auto"/>
      </w:pPr>
      <w:r>
        <w:t>The school would cooperate fully with any Police investigation and any safeguarding investigation by Children’s Social Care at City of Doncaster Council if the child is not found. The school governing body should also be notified.</w:t>
      </w:r>
    </w:p>
    <w:p w14:paraId="5214FDDE" w14:textId="77777777" w:rsidR="00982652" w:rsidRDefault="00982652" w:rsidP="00982652">
      <w:pPr>
        <w:pStyle w:val="ListParagraph"/>
        <w:widowControl w:val="0"/>
        <w:numPr>
          <w:ilvl w:val="0"/>
          <w:numId w:val="23"/>
        </w:numPr>
        <w:tabs>
          <w:tab w:val="left" w:pos="2060"/>
        </w:tabs>
        <w:autoSpaceDE w:val="0"/>
        <w:autoSpaceDN w:val="0"/>
        <w:spacing w:before="100" w:beforeAutospacing="1" w:after="100" w:afterAutospacing="1" w:line="240" w:lineRule="auto"/>
        <w:contextualSpacing w:val="0"/>
      </w:pPr>
      <w:r>
        <w:t>If</w:t>
      </w:r>
      <w:r w:rsidRPr="00855760">
        <w:rPr>
          <w:spacing w:val="-5"/>
        </w:rPr>
        <w:t xml:space="preserve"> </w:t>
      </w:r>
      <w:r>
        <w:t>the</w:t>
      </w:r>
      <w:r w:rsidRPr="00855760">
        <w:rPr>
          <w:spacing w:val="-2"/>
        </w:rPr>
        <w:t xml:space="preserve"> </w:t>
      </w:r>
      <w:r>
        <w:t>child</w:t>
      </w:r>
      <w:r w:rsidRPr="00855760">
        <w:rPr>
          <w:spacing w:val="-3"/>
        </w:rPr>
        <w:t xml:space="preserve"> </w:t>
      </w:r>
      <w:r>
        <w:t>is</w:t>
      </w:r>
      <w:r w:rsidRPr="00855760">
        <w:rPr>
          <w:spacing w:val="-2"/>
        </w:rPr>
        <w:t xml:space="preserve"> </w:t>
      </w:r>
      <w:r>
        <w:t>not</w:t>
      </w:r>
      <w:r w:rsidRPr="00855760">
        <w:rPr>
          <w:spacing w:val="-4"/>
        </w:rPr>
        <w:t xml:space="preserve"> </w:t>
      </w:r>
      <w:r>
        <w:t>located</w:t>
      </w:r>
      <w:r w:rsidRPr="00855760">
        <w:rPr>
          <w:spacing w:val="-5"/>
        </w:rPr>
        <w:t xml:space="preserve"> </w:t>
      </w:r>
      <w:r>
        <w:t>within</w:t>
      </w:r>
      <w:r w:rsidRPr="00855760">
        <w:rPr>
          <w:spacing w:val="-4"/>
        </w:rPr>
        <w:t xml:space="preserve"> </w:t>
      </w:r>
      <w:r>
        <w:t>a</w:t>
      </w:r>
      <w:r w:rsidRPr="00855760">
        <w:rPr>
          <w:spacing w:val="-3"/>
        </w:rPr>
        <w:t xml:space="preserve"> </w:t>
      </w:r>
      <w:r>
        <w:t>short</w:t>
      </w:r>
      <w:r w:rsidRPr="00855760">
        <w:rPr>
          <w:spacing w:val="-4"/>
        </w:rPr>
        <w:t xml:space="preserve"> </w:t>
      </w:r>
      <w:r>
        <w:t>space</w:t>
      </w:r>
      <w:r w:rsidRPr="00855760">
        <w:rPr>
          <w:spacing w:val="-4"/>
        </w:rPr>
        <w:t xml:space="preserve"> </w:t>
      </w:r>
      <w:r>
        <w:t>of</w:t>
      </w:r>
      <w:r w:rsidRPr="00855760">
        <w:rPr>
          <w:spacing w:val="-5"/>
        </w:rPr>
        <w:t xml:space="preserve"> </w:t>
      </w:r>
      <w:r>
        <w:t>time</w:t>
      </w:r>
      <w:r w:rsidRPr="00855760">
        <w:rPr>
          <w:spacing w:val="-1"/>
        </w:rPr>
        <w:t xml:space="preserve"> </w:t>
      </w:r>
      <w:r>
        <w:t>the</w:t>
      </w:r>
      <w:r w:rsidRPr="00855760">
        <w:rPr>
          <w:spacing w:val="-2"/>
        </w:rPr>
        <w:t xml:space="preserve"> </w:t>
      </w:r>
      <w:r>
        <w:t>school</w:t>
      </w:r>
      <w:r w:rsidRPr="00855760">
        <w:rPr>
          <w:spacing w:val="-2"/>
        </w:rPr>
        <w:t xml:space="preserve"> </w:t>
      </w:r>
      <w:r>
        <w:t>should</w:t>
      </w:r>
      <w:r w:rsidRPr="00855760">
        <w:rPr>
          <w:spacing w:val="-4"/>
        </w:rPr>
        <w:t xml:space="preserve"> </w:t>
      </w:r>
      <w:r w:rsidRPr="00855760">
        <w:rPr>
          <w:spacing w:val="-2"/>
        </w:rPr>
        <w:t>inform:</w:t>
      </w:r>
    </w:p>
    <w:p w14:paraId="0A5C2217" w14:textId="09A2C9CD" w:rsidR="00982652" w:rsidRPr="00982652" w:rsidRDefault="00982652" w:rsidP="00982652">
      <w:pPr>
        <w:pStyle w:val="ListParagraph"/>
        <w:widowControl w:val="0"/>
        <w:numPr>
          <w:ilvl w:val="1"/>
          <w:numId w:val="23"/>
        </w:numPr>
        <w:tabs>
          <w:tab w:val="left" w:pos="2779"/>
        </w:tabs>
        <w:autoSpaceDE w:val="0"/>
        <w:autoSpaceDN w:val="0"/>
        <w:spacing w:before="100" w:beforeAutospacing="1" w:after="100" w:afterAutospacing="1" w:line="240" w:lineRule="auto"/>
        <w:contextualSpacing w:val="0"/>
      </w:pPr>
      <w:r>
        <w:t>The</w:t>
      </w:r>
      <w:r w:rsidRPr="00855760">
        <w:rPr>
          <w:spacing w:val="-3"/>
        </w:rPr>
        <w:t xml:space="preserve"> </w:t>
      </w:r>
      <w:r>
        <w:t>Chair</w:t>
      </w:r>
      <w:r w:rsidRPr="00855760">
        <w:rPr>
          <w:spacing w:val="-4"/>
        </w:rPr>
        <w:t xml:space="preserve"> </w:t>
      </w:r>
      <w:r>
        <w:t>of</w:t>
      </w:r>
      <w:r w:rsidRPr="00855760">
        <w:rPr>
          <w:spacing w:val="-2"/>
        </w:rPr>
        <w:t xml:space="preserve"> Governors</w:t>
      </w:r>
    </w:p>
    <w:p w14:paraId="4524688E" w14:textId="71776A96" w:rsidR="00982652" w:rsidRPr="00982652" w:rsidRDefault="00982652" w:rsidP="00982652">
      <w:pPr>
        <w:pStyle w:val="ListParagraph"/>
        <w:widowControl w:val="0"/>
        <w:numPr>
          <w:ilvl w:val="1"/>
          <w:numId w:val="23"/>
        </w:numPr>
        <w:tabs>
          <w:tab w:val="left" w:pos="2779"/>
        </w:tabs>
        <w:autoSpaceDE w:val="0"/>
        <w:autoSpaceDN w:val="0"/>
        <w:spacing w:before="100" w:beforeAutospacing="1" w:after="100" w:afterAutospacing="1" w:line="240" w:lineRule="auto"/>
        <w:contextualSpacing w:val="0"/>
      </w:pPr>
      <w:r>
        <w:rPr>
          <w:spacing w:val="-2"/>
        </w:rPr>
        <w:t>The school’s insurers</w:t>
      </w:r>
    </w:p>
    <w:p w14:paraId="4D59D43E" w14:textId="77777777" w:rsidR="00982652" w:rsidRDefault="00982652" w:rsidP="00982652">
      <w:pPr>
        <w:pStyle w:val="ListParagraph"/>
        <w:widowControl w:val="0"/>
        <w:numPr>
          <w:ilvl w:val="1"/>
          <w:numId w:val="23"/>
        </w:numPr>
        <w:tabs>
          <w:tab w:val="left" w:pos="2779"/>
        </w:tabs>
        <w:autoSpaceDE w:val="0"/>
        <w:autoSpaceDN w:val="0"/>
        <w:spacing w:before="100" w:beforeAutospacing="1" w:after="100" w:afterAutospacing="1" w:line="240" w:lineRule="auto"/>
        <w:contextualSpacing w:val="0"/>
      </w:pPr>
      <w:r>
        <w:t>If</w:t>
      </w:r>
      <w:r>
        <w:rPr>
          <w:spacing w:val="-3"/>
        </w:rPr>
        <w:t xml:space="preserve"> </w:t>
      </w:r>
      <w:r>
        <w:t>the</w:t>
      </w:r>
      <w:r>
        <w:rPr>
          <w:spacing w:val="-2"/>
        </w:rPr>
        <w:t xml:space="preserve"> </w:t>
      </w:r>
      <w:r>
        <w:t>child</w:t>
      </w:r>
      <w:r>
        <w:rPr>
          <w:spacing w:val="-4"/>
        </w:rPr>
        <w:t xml:space="preserve"> </w:t>
      </w:r>
      <w:r>
        <w:t>is</w:t>
      </w:r>
      <w:r>
        <w:rPr>
          <w:spacing w:val="-2"/>
        </w:rPr>
        <w:t xml:space="preserve"> </w:t>
      </w:r>
      <w:r>
        <w:t>injured,</w:t>
      </w:r>
      <w:r>
        <w:rPr>
          <w:spacing w:val="-3"/>
        </w:rPr>
        <w:t xml:space="preserve"> </w:t>
      </w:r>
      <w:r>
        <w:t>a</w:t>
      </w:r>
      <w:r>
        <w:rPr>
          <w:spacing w:val="-2"/>
        </w:rPr>
        <w:t xml:space="preserve"> </w:t>
      </w:r>
      <w:r>
        <w:t>report</w:t>
      </w:r>
      <w:r>
        <w:rPr>
          <w:spacing w:val="-1"/>
        </w:rPr>
        <w:t xml:space="preserve"> </w:t>
      </w:r>
      <w:r>
        <w:t>should</w:t>
      </w:r>
      <w:r>
        <w:rPr>
          <w:spacing w:val="-4"/>
        </w:rPr>
        <w:t xml:space="preserve"> </w:t>
      </w:r>
      <w:r>
        <w:t>be</w:t>
      </w:r>
      <w:r>
        <w:rPr>
          <w:spacing w:val="-4"/>
        </w:rPr>
        <w:t xml:space="preserve"> </w:t>
      </w:r>
      <w:r>
        <w:t>made</w:t>
      </w:r>
      <w:r>
        <w:rPr>
          <w:spacing w:val="-5"/>
        </w:rPr>
        <w:t xml:space="preserve"> </w:t>
      </w:r>
      <w:r>
        <w:t>under</w:t>
      </w:r>
      <w:r>
        <w:rPr>
          <w:spacing w:val="-4"/>
        </w:rPr>
        <w:t xml:space="preserve"> </w:t>
      </w:r>
      <w:r>
        <w:t xml:space="preserve">RIDDOR (Reporting of Injuries, Diseases and Dangerous </w:t>
      </w:r>
      <w:proofErr w:type="spellStart"/>
      <w:r>
        <w:t>Occurences</w:t>
      </w:r>
      <w:proofErr w:type="spellEnd"/>
      <w:r>
        <w:t xml:space="preserve"> Regulations)</w:t>
      </w:r>
      <w:r>
        <w:rPr>
          <w:spacing w:val="-3"/>
        </w:rPr>
        <w:t xml:space="preserve"> </w:t>
      </w:r>
      <w:r>
        <w:t>to</w:t>
      </w:r>
      <w:r>
        <w:rPr>
          <w:spacing w:val="-3"/>
        </w:rPr>
        <w:t xml:space="preserve"> </w:t>
      </w:r>
      <w:r>
        <w:t>the</w:t>
      </w:r>
      <w:r>
        <w:rPr>
          <w:spacing w:val="-2"/>
        </w:rPr>
        <w:t xml:space="preserve"> </w:t>
      </w:r>
      <w:r>
        <w:rPr>
          <w:spacing w:val="-4"/>
        </w:rPr>
        <w:t>HSE (Health and Safety Executive).</w:t>
      </w:r>
    </w:p>
    <w:p w14:paraId="43D3FFCB" w14:textId="0214D6BA" w:rsidR="00982652" w:rsidRPr="000B621F" w:rsidRDefault="00982652" w:rsidP="00982652">
      <w:pPr>
        <w:pStyle w:val="ListParagraph"/>
        <w:widowControl w:val="0"/>
        <w:numPr>
          <w:ilvl w:val="0"/>
          <w:numId w:val="25"/>
        </w:numPr>
        <w:tabs>
          <w:tab w:val="left" w:pos="2060"/>
        </w:tabs>
        <w:autoSpaceDE w:val="0"/>
        <w:autoSpaceDN w:val="0"/>
        <w:spacing w:before="100" w:beforeAutospacing="1" w:after="100" w:afterAutospacing="1" w:line="240" w:lineRule="auto"/>
        <w:ind w:right="99"/>
        <w:contextualSpacing w:val="0"/>
      </w:pPr>
      <w:r w:rsidRPr="000B621F">
        <w:t xml:space="preserve">If a child in the Early Years Foundation Stage goes missing, then Ofsted must be notified within 14 days (statutory framework 3.63) of a child missing even if the child is found within that period. </w:t>
      </w:r>
      <w:hyperlink r:id="rId19" w:history="1">
        <w:r w:rsidRPr="003A0CAF">
          <w:rPr>
            <w:color w:val="0000FF"/>
            <w:u w:val="single"/>
          </w:rPr>
          <w:t>Childcare: significant events to notify Ofsted about - GOV.UK (www.gov.uk)</w:t>
        </w:r>
      </w:hyperlink>
    </w:p>
    <w:p w14:paraId="29D2DD2E" w14:textId="455D32EF" w:rsidR="00982652" w:rsidRDefault="00982652" w:rsidP="00982652">
      <w:pPr>
        <w:pStyle w:val="ListParagraph"/>
        <w:widowControl w:val="0"/>
        <w:numPr>
          <w:ilvl w:val="0"/>
          <w:numId w:val="25"/>
        </w:numPr>
        <w:tabs>
          <w:tab w:val="left" w:pos="2060"/>
        </w:tabs>
        <w:autoSpaceDE w:val="0"/>
        <w:autoSpaceDN w:val="0"/>
        <w:spacing w:before="100" w:beforeAutospacing="1" w:after="100" w:afterAutospacing="1" w:line="240" w:lineRule="auto"/>
        <w:ind w:right="99"/>
        <w:contextualSpacing w:val="0"/>
      </w:pPr>
      <w:r>
        <w:t xml:space="preserve">Completing accurate records with a clear chronology of times the various actions taken and who was </w:t>
      </w:r>
      <w:r>
        <w:lastRenderedPageBreak/>
        <w:t>involved.</w:t>
      </w:r>
    </w:p>
    <w:p w14:paraId="2EAFFC8E" w14:textId="0326ECA0" w:rsidR="00B2518F" w:rsidRPr="00A97319" w:rsidRDefault="00B2518F" w:rsidP="00B2518F">
      <w:pPr>
        <w:pStyle w:val="Heading2"/>
        <w:rPr>
          <w:b/>
          <w:color w:val="auto"/>
          <w:sz w:val="22"/>
          <w:szCs w:val="22"/>
        </w:rPr>
      </w:pPr>
      <w:bookmarkStart w:id="19" w:name="_Toc175923251"/>
      <w:bookmarkStart w:id="20" w:name="_Toc235112427"/>
      <w:r w:rsidRPr="00A97319">
        <w:rPr>
          <w:b/>
          <w:color w:val="auto"/>
          <w:sz w:val="22"/>
          <w:szCs w:val="22"/>
        </w:rPr>
        <w:t>CHILD GOES MISSING DURING AN EXTERNAL VISIT:</w:t>
      </w:r>
      <w:bookmarkEnd w:id="19"/>
      <w:bookmarkEnd w:id="20"/>
    </w:p>
    <w:p w14:paraId="3078A6AF" w14:textId="77777777" w:rsidR="00B2518F"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ind w:right="99"/>
        <w:contextualSpacing w:val="0"/>
      </w:pPr>
      <w:r>
        <w:t>During</w:t>
      </w:r>
      <w:r w:rsidRPr="00DF69B0">
        <w:rPr>
          <w:spacing w:val="-3"/>
        </w:rPr>
        <w:t xml:space="preserve"> </w:t>
      </w:r>
      <w:r>
        <w:t>a</w:t>
      </w:r>
      <w:r w:rsidRPr="00DF69B0">
        <w:rPr>
          <w:spacing w:val="-2"/>
        </w:rPr>
        <w:t xml:space="preserve"> </w:t>
      </w:r>
      <w:r>
        <w:t>trip</w:t>
      </w:r>
      <w:r w:rsidRPr="00DF69B0">
        <w:rPr>
          <w:spacing w:val="-3"/>
        </w:rPr>
        <w:t xml:space="preserve"> </w:t>
      </w:r>
      <w:r>
        <w:t>there</w:t>
      </w:r>
      <w:r w:rsidRPr="00DF69B0">
        <w:rPr>
          <w:spacing w:val="-1"/>
        </w:rPr>
        <w:t xml:space="preserve"> </w:t>
      </w:r>
      <w:r w:rsidRPr="005E49C1">
        <w:t xml:space="preserve">must be a sufficient number of </w:t>
      </w:r>
      <w:r w:rsidRPr="005E49C1">
        <w:rPr>
          <w:spacing w:val="-2"/>
        </w:rPr>
        <w:t>competent</w:t>
      </w:r>
      <w:r w:rsidRPr="005E49C1">
        <w:rPr>
          <w:i/>
          <w:iCs/>
          <w:spacing w:val="-2"/>
        </w:rPr>
        <w:t xml:space="preserve"> </w:t>
      </w:r>
      <w:r>
        <w:t>adults</w:t>
      </w:r>
      <w:r w:rsidRPr="00DF69B0">
        <w:rPr>
          <w:spacing w:val="-2"/>
        </w:rPr>
        <w:t xml:space="preserve"> </w:t>
      </w:r>
      <w:r>
        <w:t>(teachers/TAs/parent</w:t>
      </w:r>
      <w:r w:rsidRPr="00DF69B0">
        <w:rPr>
          <w:spacing w:val="-2"/>
        </w:rPr>
        <w:t xml:space="preserve"> </w:t>
      </w:r>
      <w:r>
        <w:t>volunteers)</w:t>
      </w:r>
      <w:r w:rsidRPr="00DF69B0">
        <w:rPr>
          <w:spacing w:val="-1"/>
        </w:rPr>
        <w:t xml:space="preserve"> </w:t>
      </w:r>
      <w:r>
        <w:t>to</w:t>
      </w:r>
      <w:r w:rsidRPr="00DF69B0">
        <w:rPr>
          <w:spacing w:val="-1"/>
        </w:rPr>
        <w:t xml:space="preserve"> </w:t>
      </w:r>
      <w:r>
        <w:t>each</w:t>
      </w:r>
      <w:r w:rsidRPr="00DF69B0">
        <w:rPr>
          <w:spacing w:val="-3"/>
        </w:rPr>
        <w:t xml:space="preserve"> </w:t>
      </w:r>
      <w:r>
        <w:t xml:space="preserve">have a small group to supervise, thus minimizing the possibility of a child becoming lost and/or missing. </w:t>
      </w:r>
    </w:p>
    <w:p w14:paraId="1F9F4BE9" w14:textId="77777777" w:rsidR="00B2518F" w:rsidRPr="005E49C1"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ind w:right="99"/>
        <w:contextualSpacing w:val="0"/>
      </w:pPr>
      <w:r>
        <w:t xml:space="preserve">A risk assessment </w:t>
      </w:r>
      <w:r w:rsidRPr="005E49C1">
        <w:t>must be completed by the visit leader prior to the visit taking place to ensure that appropriate measures are in place to reduce the risk of any young person becoming lost or going missing. This risk assessment must include control measures relating to group management, the specific requirements of any group members with pre-existing needs and the venue(s) and activities being undertaken. The contents of the risk assessment and the plan for the visit must be shared with relevant adults on the visits so that all adults are fully aware of their responsibilities with fulfilling the duty of care owed to all participants.</w:t>
      </w:r>
    </w:p>
    <w:p w14:paraId="3D2FF64C" w14:textId="77777777" w:rsidR="00B2518F" w:rsidRDefault="00B2518F" w:rsidP="00B2518F">
      <w:pPr>
        <w:pStyle w:val="ListParagraph"/>
        <w:widowControl w:val="0"/>
        <w:numPr>
          <w:ilvl w:val="0"/>
          <w:numId w:val="26"/>
        </w:numPr>
        <w:tabs>
          <w:tab w:val="left" w:pos="2059"/>
        </w:tabs>
        <w:autoSpaceDE w:val="0"/>
        <w:autoSpaceDN w:val="0"/>
        <w:spacing w:before="100" w:beforeAutospacing="1" w:after="100" w:afterAutospacing="1" w:line="240" w:lineRule="auto"/>
        <w:contextualSpacing w:val="0"/>
      </w:pPr>
      <w:r>
        <w:t>Where</w:t>
      </w:r>
      <w:r w:rsidRPr="00DF69B0">
        <w:rPr>
          <w:spacing w:val="-6"/>
        </w:rPr>
        <w:t xml:space="preserve"> </w:t>
      </w:r>
      <w:r>
        <w:rPr>
          <w:spacing w:val="-6"/>
        </w:rPr>
        <w:t>appropriate</w:t>
      </w:r>
      <w:r w:rsidRPr="00DF69B0">
        <w:rPr>
          <w:spacing w:val="-6"/>
        </w:rPr>
        <w:t xml:space="preserve"> </w:t>
      </w:r>
      <w:r>
        <w:t>children</w:t>
      </w:r>
      <w:r w:rsidRPr="00DF69B0">
        <w:rPr>
          <w:spacing w:val="-3"/>
        </w:rPr>
        <w:t xml:space="preserve"> </w:t>
      </w:r>
      <w:r>
        <w:t>should</w:t>
      </w:r>
      <w:r w:rsidRPr="00DF69B0">
        <w:rPr>
          <w:spacing w:val="-6"/>
        </w:rPr>
        <w:t xml:space="preserve"> </w:t>
      </w:r>
      <w:r>
        <w:t>be</w:t>
      </w:r>
      <w:r w:rsidRPr="00DF69B0">
        <w:rPr>
          <w:spacing w:val="-3"/>
        </w:rPr>
        <w:t xml:space="preserve"> </w:t>
      </w:r>
      <w:r>
        <w:t>dressed</w:t>
      </w:r>
      <w:r w:rsidRPr="00DF69B0">
        <w:rPr>
          <w:spacing w:val="-3"/>
        </w:rPr>
        <w:t xml:space="preserve"> </w:t>
      </w:r>
      <w:r>
        <w:t>in</w:t>
      </w:r>
      <w:r w:rsidRPr="00DF69B0">
        <w:rPr>
          <w:spacing w:val="-5"/>
        </w:rPr>
        <w:t xml:space="preserve"> </w:t>
      </w:r>
      <w:r>
        <w:t>their</w:t>
      </w:r>
      <w:r w:rsidRPr="00DF69B0">
        <w:rPr>
          <w:spacing w:val="-3"/>
        </w:rPr>
        <w:t xml:space="preserve"> </w:t>
      </w:r>
      <w:r>
        <w:t>uniform</w:t>
      </w:r>
      <w:r w:rsidRPr="00DF69B0">
        <w:rPr>
          <w:spacing w:val="-5"/>
        </w:rPr>
        <w:t xml:space="preserve"> </w:t>
      </w:r>
      <w:r>
        <w:t>so</w:t>
      </w:r>
      <w:r w:rsidRPr="00DF69B0">
        <w:rPr>
          <w:spacing w:val="-3"/>
        </w:rPr>
        <w:t xml:space="preserve"> </w:t>
      </w:r>
      <w:r>
        <w:t>are</w:t>
      </w:r>
      <w:r w:rsidRPr="00DF69B0">
        <w:rPr>
          <w:spacing w:val="-5"/>
        </w:rPr>
        <w:t xml:space="preserve"> </w:t>
      </w:r>
      <w:r>
        <w:t>easily</w:t>
      </w:r>
      <w:r w:rsidRPr="00DF69B0">
        <w:rPr>
          <w:spacing w:val="-3"/>
        </w:rPr>
        <w:t xml:space="preserve"> </w:t>
      </w:r>
      <w:r w:rsidRPr="00DF69B0">
        <w:rPr>
          <w:spacing w:val="-2"/>
        </w:rPr>
        <w:t>identifiable</w:t>
      </w:r>
      <w:r>
        <w:rPr>
          <w:spacing w:val="-2"/>
        </w:rPr>
        <w:t>. Where this is not possible, consider the use of hi-vis vests/jackets.</w:t>
      </w:r>
    </w:p>
    <w:p w14:paraId="7408947A" w14:textId="77777777" w:rsidR="00B2518F" w:rsidRPr="005E49C1"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contextualSpacing w:val="0"/>
      </w:pPr>
      <w:r w:rsidRPr="005E49C1">
        <w:t>Headcounts and name checks must be carried out on a regular basis throughout the visit and before any departure points.</w:t>
      </w:r>
    </w:p>
    <w:p w14:paraId="0835087B" w14:textId="77777777" w:rsidR="00B2518F"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ind w:right="99"/>
        <w:contextualSpacing w:val="0"/>
      </w:pPr>
      <w:r>
        <w:t xml:space="preserve">Alert the staff on the trip and if necessary, alert the police. Keep the other children safe and with responsible adults. </w:t>
      </w:r>
    </w:p>
    <w:p w14:paraId="75930968" w14:textId="77777777" w:rsidR="00B2518F" w:rsidRDefault="00B2518F" w:rsidP="00B2518F">
      <w:pPr>
        <w:pStyle w:val="ListParagraph"/>
        <w:widowControl w:val="0"/>
        <w:numPr>
          <w:ilvl w:val="0"/>
          <w:numId w:val="26"/>
        </w:numPr>
        <w:tabs>
          <w:tab w:val="left" w:pos="2059"/>
        </w:tabs>
        <w:autoSpaceDE w:val="0"/>
        <w:autoSpaceDN w:val="0"/>
        <w:spacing w:before="100" w:beforeAutospacing="1" w:after="100" w:afterAutospacing="1" w:line="240" w:lineRule="auto"/>
        <w:contextualSpacing w:val="0"/>
      </w:pPr>
      <w:r>
        <w:t>Alerting</w:t>
      </w:r>
      <w:r w:rsidRPr="00DF69B0">
        <w:rPr>
          <w:spacing w:val="-8"/>
        </w:rPr>
        <w:t xml:space="preserve"> </w:t>
      </w:r>
      <w:r>
        <w:t>the</w:t>
      </w:r>
      <w:r w:rsidRPr="00DF69B0">
        <w:rPr>
          <w:spacing w:val="-3"/>
        </w:rPr>
        <w:t xml:space="preserve"> </w:t>
      </w:r>
      <w:r>
        <w:t>relevant</w:t>
      </w:r>
      <w:r w:rsidRPr="00DF69B0">
        <w:rPr>
          <w:spacing w:val="-5"/>
        </w:rPr>
        <w:t xml:space="preserve"> </w:t>
      </w:r>
      <w:r>
        <w:t>DSL</w:t>
      </w:r>
      <w:r w:rsidRPr="00DF69B0">
        <w:rPr>
          <w:spacing w:val="-6"/>
        </w:rPr>
        <w:t xml:space="preserve"> </w:t>
      </w:r>
      <w:r>
        <w:t>and</w:t>
      </w:r>
      <w:r w:rsidRPr="00DF69B0">
        <w:rPr>
          <w:spacing w:val="-4"/>
        </w:rPr>
        <w:t xml:space="preserve"> </w:t>
      </w:r>
      <w:r>
        <w:t>the</w:t>
      </w:r>
      <w:r w:rsidRPr="00DF69B0">
        <w:rPr>
          <w:spacing w:val="-3"/>
        </w:rPr>
        <w:t xml:space="preserve"> </w:t>
      </w:r>
      <w:r>
        <w:t>head</w:t>
      </w:r>
      <w:r w:rsidRPr="00DF69B0">
        <w:rPr>
          <w:spacing w:val="-4"/>
        </w:rPr>
        <w:t xml:space="preserve"> </w:t>
      </w:r>
      <w:r>
        <w:t>teacher</w:t>
      </w:r>
      <w:r w:rsidRPr="00DF69B0">
        <w:rPr>
          <w:spacing w:val="-6"/>
        </w:rPr>
        <w:t xml:space="preserve"> </w:t>
      </w:r>
      <w:r>
        <w:t>and</w:t>
      </w:r>
      <w:r w:rsidRPr="00DF69B0">
        <w:rPr>
          <w:spacing w:val="-5"/>
        </w:rPr>
        <w:t xml:space="preserve"> </w:t>
      </w:r>
      <w:r w:rsidRPr="00DF69B0">
        <w:rPr>
          <w:spacing w:val="-2"/>
        </w:rPr>
        <w:t>proprietor</w:t>
      </w:r>
    </w:p>
    <w:p w14:paraId="24DCD9DD" w14:textId="77777777" w:rsidR="00B2518F" w:rsidRDefault="00B2518F" w:rsidP="00B2518F">
      <w:pPr>
        <w:pStyle w:val="ListParagraph"/>
        <w:widowControl w:val="0"/>
        <w:numPr>
          <w:ilvl w:val="0"/>
          <w:numId w:val="26"/>
        </w:numPr>
        <w:tabs>
          <w:tab w:val="left" w:pos="2059"/>
        </w:tabs>
        <w:autoSpaceDE w:val="0"/>
        <w:autoSpaceDN w:val="0"/>
        <w:spacing w:before="100" w:beforeAutospacing="1" w:after="100" w:afterAutospacing="1" w:line="240" w:lineRule="auto"/>
        <w:contextualSpacing w:val="0"/>
      </w:pPr>
      <w:r>
        <w:t>Notify</w:t>
      </w:r>
      <w:r w:rsidRPr="00DF69B0">
        <w:rPr>
          <w:spacing w:val="-6"/>
        </w:rPr>
        <w:t xml:space="preserve"> </w:t>
      </w:r>
      <w:r>
        <w:t>the</w:t>
      </w:r>
      <w:r w:rsidRPr="00DF69B0">
        <w:rPr>
          <w:spacing w:val="-2"/>
        </w:rPr>
        <w:t xml:space="preserve"> </w:t>
      </w:r>
      <w:r>
        <w:t>parents/carer</w:t>
      </w:r>
      <w:r w:rsidRPr="00DF69B0">
        <w:rPr>
          <w:spacing w:val="-2"/>
        </w:rPr>
        <w:t xml:space="preserve"> </w:t>
      </w:r>
      <w:r>
        <w:t>and</w:t>
      </w:r>
      <w:r w:rsidRPr="00DF69B0">
        <w:rPr>
          <w:spacing w:val="-3"/>
        </w:rPr>
        <w:t xml:space="preserve"> </w:t>
      </w:r>
      <w:r>
        <w:t>social</w:t>
      </w:r>
      <w:r w:rsidRPr="00DF69B0">
        <w:rPr>
          <w:spacing w:val="-4"/>
        </w:rPr>
        <w:t xml:space="preserve"> </w:t>
      </w:r>
      <w:r>
        <w:t>care</w:t>
      </w:r>
      <w:r w:rsidRPr="00DF69B0">
        <w:rPr>
          <w:spacing w:val="-2"/>
        </w:rPr>
        <w:t xml:space="preserve"> </w:t>
      </w:r>
      <w:r>
        <w:t>if</w:t>
      </w:r>
      <w:r w:rsidRPr="00DF69B0">
        <w:rPr>
          <w:spacing w:val="-4"/>
        </w:rPr>
        <w:t xml:space="preserve"> </w:t>
      </w:r>
      <w:r>
        <w:t>child</w:t>
      </w:r>
      <w:r w:rsidRPr="00DF69B0">
        <w:rPr>
          <w:spacing w:val="-3"/>
        </w:rPr>
        <w:t xml:space="preserve"> </w:t>
      </w:r>
      <w:r>
        <w:t>on</w:t>
      </w:r>
      <w:r w:rsidRPr="00DF69B0">
        <w:rPr>
          <w:spacing w:val="-5"/>
        </w:rPr>
        <w:t xml:space="preserve"> </w:t>
      </w:r>
      <w:r>
        <w:t>CPP</w:t>
      </w:r>
      <w:r w:rsidRPr="00DF69B0">
        <w:rPr>
          <w:spacing w:val="-4"/>
        </w:rPr>
        <w:t xml:space="preserve"> </w:t>
      </w:r>
      <w:r>
        <w:t>or</w:t>
      </w:r>
      <w:r w:rsidRPr="00DF69B0">
        <w:rPr>
          <w:spacing w:val="-1"/>
        </w:rPr>
        <w:t xml:space="preserve"> </w:t>
      </w:r>
      <w:r w:rsidRPr="00DF69B0">
        <w:rPr>
          <w:spacing w:val="-5"/>
        </w:rPr>
        <w:t>CLA</w:t>
      </w:r>
    </w:p>
    <w:p w14:paraId="479EA929" w14:textId="77777777" w:rsidR="00B2518F" w:rsidRPr="00D9183B"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ind w:right="99"/>
        <w:contextualSpacing w:val="0"/>
      </w:pPr>
      <w:r w:rsidRPr="00D9183B">
        <w:t xml:space="preserve">The DSL </w:t>
      </w:r>
      <w:r>
        <w:t>should</w:t>
      </w:r>
      <w:r w:rsidRPr="00D9183B">
        <w:t xml:space="preserve"> inform the Education Safeguarding Officer at City of Doncaster Council (who may report to the Director of CYPF at City of Doncaster Council)</w:t>
      </w:r>
    </w:p>
    <w:p w14:paraId="2CCC5460" w14:textId="77777777" w:rsidR="00B2518F"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ind w:right="99"/>
        <w:contextualSpacing w:val="0"/>
      </w:pPr>
      <w:r>
        <w:t>The</w:t>
      </w:r>
      <w:r w:rsidRPr="00DF69B0">
        <w:rPr>
          <w:spacing w:val="-3"/>
        </w:rPr>
        <w:t xml:space="preserve"> </w:t>
      </w:r>
      <w:r>
        <w:t>school</w:t>
      </w:r>
      <w:r w:rsidRPr="00DF69B0">
        <w:rPr>
          <w:spacing w:val="-5"/>
        </w:rPr>
        <w:t xml:space="preserve"> </w:t>
      </w:r>
      <w:r>
        <w:rPr>
          <w:spacing w:val="-5"/>
        </w:rPr>
        <w:t>should</w:t>
      </w:r>
      <w:r w:rsidRPr="00DF69B0">
        <w:rPr>
          <w:spacing w:val="-7"/>
        </w:rPr>
        <w:t xml:space="preserve"> </w:t>
      </w:r>
      <w:r>
        <w:t>cooperate</w:t>
      </w:r>
      <w:r w:rsidRPr="00DF69B0">
        <w:rPr>
          <w:spacing w:val="-3"/>
        </w:rPr>
        <w:t xml:space="preserve"> </w:t>
      </w:r>
      <w:r>
        <w:t>fully</w:t>
      </w:r>
      <w:r w:rsidRPr="00DF69B0">
        <w:rPr>
          <w:spacing w:val="-5"/>
        </w:rPr>
        <w:t xml:space="preserve"> </w:t>
      </w:r>
      <w:r>
        <w:t>with</w:t>
      </w:r>
      <w:r w:rsidRPr="00DF69B0">
        <w:rPr>
          <w:spacing w:val="-3"/>
        </w:rPr>
        <w:t xml:space="preserve"> </w:t>
      </w:r>
      <w:r>
        <w:t>any</w:t>
      </w:r>
      <w:r w:rsidRPr="00DF69B0">
        <w:rPr>
          <w:spacing w:val="-5"/>
        </w:rPr>
        <w:t xml:space="preserve"> </w:t>
      </w:r>
      <w:r>
        <w:t>Police</w:t>
      </w:r>
      <w:r w:rsidRPr="00DF69B0">
        <w:rPr>
          <w:spacing w:val="-3"/>
        </w:rPr>
        <w:t xml:space="preserve"> </w:t>
      </w:r>
      <w:r>
        <w:t>investigation</w:t>
      </w:r>
      <w:r w:rsidRPr="00DF69B0">
        <w:rPr>
          <w:spacing w:val="-4"/>
        </w:rPr>
        <w:t xml:space="preserve"> </w:t>
      </w:r>
      <w:r>
        <w:t>and</w:t>
      </w:r>
      <w:r w:rsidRPr="00DF69B0">
        <w:rPr>
          <w:spacing w:val="-5"/>
        </w:rPr>
        <w:t xml:space="preserve"> </w:t>
      </w:r>
      <w:r>
        <w:t>any</w:t>
      </w:r>
      <w:r w:rsidRPr="00DF69B0">
        <w:rPr>
          <w:spacing w:val="-3"/>
        </w:rPr>
        <w:t xml:space="preserve"> </w:t>
      </w:r>
      <w:r>
        <w:t>safeguarding investigation by Social Care.</w:t>
      </w:r>
    </w:p>
    <w:p w14:paraId="35CDAF7B" w14:textId="77777777" w:rsidR="00B2518F" w:rsidRDefault="00B2518F" w:rsidP="00B2518F">
      <w:pPr>
        <w:pStyle w:val="ListParagraph"/>
        <w:widowControl w:val="0"/>
        <w:numPr>
          <w:ilvl w:val="0"/>
          <w:numId w:val="26"/>
        </w:numPr>
        <w:tabs>
          <w:tab w:val="left" w:pos="2060"/>
        </w:tabs>
        <w:autoSpaceDE w:val="0"/>
        <w:autoSpaceDN w:val="0"/>
        <w:spacing w:before="100" w:beforeAutospacing="1" w:after="100" w:afterAutospacing="1" w:line="240" w:lineRule="auto"/>
        <w:contextualSpacing w:val="0"/>
      </w:pPr>
      <w:r>
        <w:t>If</w:t>
      </w:r>
      <w:r w:rsidRPr="00DF69B0">
        <w:rPr>
          <w:spacing w:val="-3"/>
        </w:rPr>
        <w:t xml:space="preserve"> </w:t>
      </w:r>
      <w:r>
        <w:t>the</w:t>
      </w:r>
      <w:r w:rsidRPr="00DF69B0">
        <w:rPr>
          <w:spacing w:val="-3"/>
        </w:rPr>
        <w:t xml:space="preserve"> </w:t>
      </w:r>
      <w:r>
        <w:t>child</w:t>
      </w:r>
      <w:r w:rsidRPr="00DF69B0">
        <w:rPr>
          <w:spacing w:val="-6"/>
        </w:rPr>
        <w:t xml:space="preserve"> </w:t>
      </w:r>
      <w:r>
        <w:t>was</w:t>
      </w:r>
      <w:r w:rsidRPr="00DF69B0">
        <w:rPr>
          <w:spacing w:val="-3"/>
        </w:rPr>
        <w:t xml:space="preserve"> </w:t>
      </w:r>
      <w:r>
        <w:t>not</w:t>
      </w:r>
      <w:r w:rsidRPr="00DF69B0">
        <w:rPr>
          <w:spacing w:val="-3"/>
        </w:rPr>
        <w:t xml:space="preserve"> </w:t>
      </w:r>
      <w:r>
        <w:t>quickly</w:t>
      </w:r>
      <w:r w:rsidRPr="00DF69B0">
        <w:rPr>
          <w:spacing w:val="-5"/>
        </w:rPr>
        <w:t xml:space="preserve"> </w:t>
      </w:r>
      <w:r>
        <w:t>found</w:t>
      </w:r>
      <w:r w:rsidRPr="00DF69B0">
        <w:rPr>
          <w:spacing w:val="-4"/>
        </w:rPr>
        <w:t xml:space="preserve"> </w:t>
      </w:r>
      <w:r>
        <w:t>the</w:t>
      </w:r>
      <w:r w:rsidRPr="00DF69B0">
        <w:rPr>
          <w:spacing w:val="-3"/>
        </w:rPr>
        <w:t xml:space="preserve"> </w:t>
      </w:r>
      <w:r>
        <w:t>school</w:t>
      </w:r>
      <w:r w:rsidRPr="00DF69B0">
        <w:rPr>
          <w:spacing w:val="-2"/>
        </w:rPr>
        <w:t xml:space="preserve"> </w:t>
      </w:r>
      <w:r>
        <w:rPr>
          <w:spacing w:val="-2"/>
        </w:rPr>
        <w:t>should</w:t>
      </w:r>
      <w:r w:rsidRPr="00DF69B0">
        <w:rPr>
          <w:spacing w:val="-2"/>
        </w:rPr>
        <w:t xml:space="preserve"> </w:t>
      </w:r>
      <w:r>
        <w:t>also</w:t>
      </w:r>
      <w:r w:rsidRPr="00DF69B0">
        <w:rPr>
          <w:spacing w:val="-1"/>
        </w:rPr>
        <w:t xml:space="preserve"> </w:t>
      </w:r>
      <w:r w:rsidRPr="00DF69B0">
        <w:rPr>
          <w:spacing w:val="-2"/>
        </w:rPr>
        <w:t>inform:</w:t>
      </w:r>
    </w:p>
    <w:p w14:paraId="2ED1DBE6" w14:textId="77777777" w:rsidR="00B2518F" w:rsidRDefault="00B2518F" w:rsidP="00B2518F">
      <w:pPr>
        <w:pStyle w:val="ListParagraph"/>
        <w:widowControl w:val="0"/>
        <w:numPr>
          <w:ilvl w:val="4"/>
          <w:numId w:val="26"/>
        </w:numPr>
        <w:tabs>
          <w:tab w:val="left" w:pos="2779"/>
        </w:tabs>
        <w:autoSpaceDE w:val="0"/>
        <w:autoSpaceDN w:val="0"/>
        <w:spacing w:before="100" w:beforeAutospacing="1" w:after="100" w:afterAutospacing="1" w:line="240" w:lineRule="auto"/>
        <w:contextualSpacing w:val="0"/>
      </w:pPr>
      <w:r>
        <w:t>The</w:t>
      </w:r>
      <w:r w:rsidRPr="00DF69B0">
        <w:rPr>
          <w:spacing w:val="-3"/>
        </w:rPr>
        <w:t xml:space="preserve"> </w:t>
      </w:r>
      <w:r>
        <w:t>Chair</w:t>
      </w:r>
      <w:r w:rsidRPr="00DF69B0">
        <w:rPr>
          <w:spacing w:val="-4"/>
        </w:rPr>
        <w:t xml:space="preserve"> </w:t>
      </w:r>
      <w:r>
        <w:t>of</w:t>
      </w:r>
      <w:r w:rsidRPr="00DF69B0">
        <w:rPr>
          <w:spacing w:val="-2"/>
        </w:rPr>
        <w:t xml:space="preserve"> Governors</w:t>
      </w:r>
    </w:p>
    <w:p w14:paraId="43EDD4B4" w14:textId="77777777" w:rsidR="00B2518F" w:rsidRDefault="00B2518F" w:rsidP="00B2518F">
      <w:pPr>
        <w:pStyle w:val="ListParagraph"/>
        <w:widowControl w:val="0"/>
        <w:numPr>
          <w:ilvl w:val="4"/>
          <w:numId w:val="26"/>
        </w:numPr>
        <w:tabs>
          <w:tab w:val="left" w:pos="2779"/>
        </w:tabs>
        <w:autoSpaceDE w:val="0"/>
        <w:autoSpaceDN w:val="0"/>
        <w:spacing w:before="100" w:beforeAutospacing="1" w:after="100" w:afterAutospacing="1" w:line="240" w:lineRule="auto"/>
        <w:contextualSpacing w:val="0"/>
      </w:pPr>
      <w:r>
        <w:t>The</w:t>
      </w:r>
      <w:r w:rsidRPr="00DF69B0">
        <w:rPr>
          <w:spacing w:val="-4"/>
        </w:rPr>
        <w:t xml:space="preserve"> </w:t>
      </w:r>
      <w:r>
        <w:t>school’s</w:t>
      </w:r>
      <w:r w:rsidRPr="00DF69B0">
        <w:rPr>
          <w:spacing w:val="-6"/>
        </w:rPr>
        <w:t xml:space="preserve"> </w:t>
      </w:r>
      <w:r w:rsidRPr="00DF69B0">
        <w:rPr>
          <w:spacing w:val="-2"/>
        </w:rPr>
        <w:t>insurers</w:t>
      </w:r>
    </w:p>
    <w:p w14:paraId="1605E88A" w14:textId="77777777" w:rsidR="00B2518F" w:rsidRDefault="00B2518F" w:rsidP="00B2518F">
      <w:pPr>
        <w:pStyle w:val="ListParagraph"/>
        <w:widowControl w:val="0"/>
        <w:numPr>
          <w:ilvl w:val="4"/>
          <w:numId w:val="26"/>
        </w:numPr>
        <w:tabs>
          <w:tab w:val="left" w:pos="2779"/>
        </w:tabs>
        <w:autoSpaceDE w:val="0"/>
        <w:autoSpaceDN w:val="0"/>
        <w:spacing w:before="100" w:beforeAutospacing="1" w:after="100" w:afterAutospacing="1" w:line="240" w:lineRule="auto"/>
        <w:contextualSpacing w:val="0"/>
      </w:pPr>
      <w:r>
        <w:t>If</w:t>
      </w:r>
      <w:r w:rsidRPr="00DF69B0">
        <w:rPr>
          <w:spacing w:val="-3"/>
        </w:rPr>
        <w:t xml:space="preserve"> </w:t>
      </w:r>
      <w:r>
        <w:t>the</w:t>
      </w:r>
      <w:r w:rsidRPr="00DF69B0">
        <w:rPr>
          <w:spacing w:val="-3"/>
        </w:rPr>
        <w:t xml:space="preserve"> </w:t>
      </w:r>
      <w:r>
        <w:t>child</w:t>
      </w:r>
      <w:r w:rsidRPr="00DF69B0">
        <w:rPr>
          <w:spacing w:val="-4"/>
        </w:rPr>
        <w:t xml:space="preserve"> </w:t>
      </w:r>
      <w:r>
        <w:t>is</w:t>
      </w:r>
      <w:r w:rsidRPr="00DF69B0">
        <w:rPr>
          <w:spacing w:val="-3"/>
        </w:rPr>
        <w:t xml:space="preserve"> </w:t>
      </w:r>
      <w:r>
        <w:t>injured,</w:t>
      </w:r>
      <w:r w:rsidRPr="00DF69B0">
        <w:rPr>
          <w:spacing w:val="-3"/>
        </w:rPr>
        <w:t xml:space="preserve"> </w:t>
      </w:r>
      <w:r>
        <w:t>a</w:t>
      </w:r>
      <w:r w:rsidRPr="00DF69B0">
        <w:rPr>
          <w:spacing w:val="-3"/>
        </w:rPr>
        <w:t xml:space="preserve"> </w:t>
      </w:r>
      <w:r>
        <w:t>report</w:t>
      </w:r>
      <w:r w:rsidRPr="00DF69B0">
        <w:rPr>
          <w:spacing w:val="-5"/>
        </w:rPr>
        <w:t xml:space="preserve"> </w:t>
      </w:r>
      <w:r>
        <w:t>would</w:t>
      </w:r>
      <w:r w:rsidRPr="00DF69B0">
        <w:rPr>
          <w:spacing w:val="-4"/>
        </w:rPr>
        <w:t xml:space="preserve"> </w:t>
      </w:r>
      <w:r>
        <w:t>be</w:t>
      </w:r>
      <w:r w:rsidRPr="00DF69B0">
        <w:rPr>
          <w:spacing w:val="-5"/>
        </w:rPr>
        <w:t xml:space="preserve"> </w:t>
      </w:r>
      <w:r>
        <w:t>made</w:t>
      </w:r>
      <w:r w:rsidRPr="00DF69B0">
        <w:rPr>
          <w:spacing w:val="-3"/>
        </w:rPr>
        <w:t xml:space="preserve"> </w:t>
      </w:r>
      <w:r>
        <w:t>under</w:t>
      </w:r>
      <w:r w:rsidRPr="00DF69B0">
        <w:rPr>
          <w:spacing w:val="-5"/>
        </w:rPr>
        <w:t xml:space="preserve"> </w:t>
      </w:r>
      <w:r>
        <w:t>RIDDOR</w:t>
      </w:r>
      <w:r w:rsidRPr="00DF69B0">
        <w:rPr>
          <w:spacing w:val="-3"/>
        </w:rPr>
        <w:t xml:space="preserve"> </w:t>
      </w:r>
      <w:r>
        <w:t>to</w:t>
      </w:r>
      <w:r w:rsidRPr="00DF69B0">
        <w:rPr>
          <w:spacing w:val="-2"/>
        </w:rPr>
        <w:t xml:space="preserve"> </w:t>
      </w:r>
      <w:r>
        <w:t>the</w:t>
      </w:r>
      <w:r w:rsidRPr="00DF69B0">
        <w:rPr>
          <w:spacing w:val="-2"/>
        </w:rPr>
        <w:t xml:space="preserve"> </w:t>
      </w:r>
      <w:r w:rsidRPr="00DF69B0">
        <w:rPr>
          <w:spacing w:val="-4"/>
        </w:rPr>
        <w:t>HSE.</w:t>
      </w:r>
    </w:p>
    <w:p w14:paraId="7BB6C63A" w14:textId="77777777" w:rsidR="00B2518F" w:rsidRPr="000B621F" w:rsidRDefault="00B2518F" w:rsidP="00B2518F">
      <w:pPr>
        <w:pStyle w:val="ListParagraph"/>
        <w:widowControl w:val="0"/>
        <w:numPr>
          <w:ilvl w:val="3"/>
          <w:numId w:val="26"/>
        </w:numPr>
        <w:tabs>
          <w:tab w:val="left" w:pos="2060"/>
        </w:tabs>
        <w:autoSpaceDE w:val="0"/>
        <w:autoSpaceDN w:val="0"/>
        <w:spacing w:before="100" w:beforeAutospacing="1" w:after="100" w:afterAutospacing="1" w:line="240" w:lineRule="auto"/>
        <w:ind w:right="99"/>
        <w:contextualSpacing w:val="0"/>
      </w:pPr>
      <w:r w:rsidRPr="000B621F">
        <w:t>If</w:t>
      </w:r>
      <w:r w:rsidRPr="000B621F">
        <w:rPr>
          <w:spacing w:val="-2"/>
        </w:rPr>
        <w:t xml:space="preserve"> </w:t>
      </w:r>
      <w:r w:rsidRPr="000B621F">
        <w:t>child</w:t>
      </w:r>
      <w:r w:rsidRPr="000B621F">
        <w:rPr>
          <w:spacing w:val="-2"/>
        </w:rPr>
        <w:t xml:space="preserve"> </w:t>
      </w:r>
      <w:r w:rsidRPr="000B621F">
        <w:t>in</w:t>
      </w:r>
      <w:r w:rsidRPr="000B621F">
        <w:rPr>
          <w:spacing w:val="-3"/>
        </w:rPr>
        <w:t xml:space="preserve"> </w:t>
      </w:r>
      <w:r w:rsidRPr="000B621F">
        <w:t>an</w:t>
      </w:r>
      <w:r w:rsidRPr="000B621F">
        <w:rPr>
          <w:spacing w:val="-2"/>
        </w:rPr>
        <w:t xml:space="preserve"> </w:t>
      </w:r>
      <w:r w:rsidRPr="000B621F">
        <w:t>Early</w:t>
      </w:r>
      <w:r w:rsidRPr="000B621F">
        <w:rPr>
          <w:spacing w:val="-3"/>
        </w:rPr>
        <w:t xml:space="preserve"> </w:t>
      </w:r>
      <w:r w:rsidRPr="000B621F">
        <w:t>Years</w:t>
      </w:r>
      <w:r w:rsidRPr="000B621F">
        <w:rPr>
          <w:spacing w:val="-2"/>
        </w:rPr>
        <w:t xml:space="preserve"> </w:t>
      </w:r>
      <w:r w:rsidRPr="000B621F">
        <w:t>setting</w:t>
      </w:r>
      <w:r w:rsidRPr="000B621F">
        <w:rPr>
          <w:spacing w:val="-2"/>
        </w:rPr>
        <w:t xml:space="preserve"> </w:t>
      </w:r>
      <w:r w:rsidRPr="000B621F">
        <w:t>goes</w:t>
      </w:r>
      <w:r w:rsidRPr="000B621F">
        <w:rPr>
          <w:spacing w:val="-3"/>
        </w:rPr>
        <w:t xml:space="preserve"> </w:t>
      </w:r>
      <w:r w:rsidRPr="000B621F">
        <w:t>missing, then</w:t>
      </w:r>
      <w:r w:rsidRPr="000B621F">
        <w:rPr>
          <w:spacing w:val="-2"/>
        </w:rPr>
        <w:t xml:space="preserve"> </w:t>
      </w:r>
      <w:r w:rsidRPr="000B621F">
        <w:t>Ofsted</w:t>
      </w:r>
      <w:r w:rsidRPr="000B621F">
        <w:rPr>
          <w:spacing w:val="-2"/>
        </w:rPr>
        <w:t xml:space="preserve"> </w:t>
      </w:r>
      <w:r w:rsidRPr="000B621F">
        <w:t>must</w:t>
      </w:r>
      <w:r w:rsidRPr="000B621F">
        <w:rPr>
          <w:spacing w:val="-2"/>
        </w:rPr>
        <w:t xml:space="preserve"> </w:t>
      </w:r>
      <w:r w:rsidRPr="000B621F">
        <w:t>be</w:t>
      </w:r>
      <w:r w:rsidRPr="000B621F">
        <w:rPr>
          <w:spacing w:val="-2"/>
        </w:rPr>
        <w:t xml:space="preserve"> </w:t>
      </w:r>
      <w:r w:rsidRPr="000B621F">
        <w:t>notified</w:t>
      </w:r>
      <w:r w:rsidRPr="000B621F">
        <w:rPr>
          <w:spacing w:val="-5"/>
        </w:rPr>
        <w:t xml:space="preserve"> </w:t>
      </w:r>
      <w:r w:rsidRPr="000B621F">
        <w:t>within</w:t>
      </w:r>
      <w:r w:rsidRPr="000B621F">
        <w:rPr>
          <w:spacing w:val="-5"/>
        </w:rPr>
        <w:t xml:space="preserve"> </w:t>
      </w:r>
      <w:r w:rsidRPr="000B621F">
        <w:rPr>
          <w:spacing w:val="-3"/>
        </w:rPr>
        <w:t xml:space="preserve">14 days </w:t>
      </w:r>
      <w:r w:rsidRPr="000B621F">
        <w:t>of the child missing even if child is found within that period.</w:t>
      </w:r>
    </w:p>
    <w:p w14:paraId="2DDFA5F1" w14:textId="77777777" w:rsidR="00B2518F" w:rsidRDefault="00B2518F" w:rsidP="00B2518F">
      <w:pPr>
        <w:pStyle w:val="ListParagraph"/>
        <w:widowControl w:val="0"/>
        <w:numPr>
          <w:ilvl w:val="3"/>
          <w:numId w:val="26"/>
        </w:numPr>
        <w:tabs>
          <w:tab w:val="left" w:pos="2060"/>
        </w:tabs>
        <w:autoSpaceDE w:val="0"/>
        <w:autoSpaceDN w:val="0"/>
        <w:spacing w:before="100" w:beforeAutospacing="1" w:after="100" w:afterAutospacing="1" w:line="240" w:lineRule="auto"/>
        <w:ind w:right="99"/>
        <w:contextualSpacing w:val="0"/>
      </w:pPr>
      <w:r>
        <w:t>Completing</w:t>
      </w:r>
      <w:r w:rsidRPr="00DF69B0">
        <w:rPr>
          <w:spacing w:val="-4"/>
        </w:rPr>
        <w:t xml:space="preserve"> </w:t>
      </w:r>
      <w:r>
        <w:t>accurate</w:t>
      </w:r>
      <w:r w:rsidRPr="00DF69B0">
        <w:rPr>
          <w:spacing w:val="-2"/>
        </w:rPr>
        <w:t xml:space="preserve"> </w:t>
      </w:r>
      <w:r>
        <w:t>records</w:t>
      </w:r>
      <w:r w:rsidRPr="00DF69B0">
        <w:rPr>
          <w:spacing w:val="-2"/>
        </w:rPr>
        <w:t xml:space="preserve"> </w:t>
      </w:r>
      <w:r>
        <w:t>with</w:t>
      </w:r>
      <w:r w:rsidRPr="00DF69B0">
        <w:rPr>
          <w:spacing w:val="-3"/>
        </w:rPr>
        <w:t xml:space="preserve"> </w:t>
      </w:r>
      <w:r>
        <w:t>a</w:t>
      </w:r>
      <w:r w:rsidRPr="00DF69B0">
        <w:rPr>
          <w:spacing w:val="-4"/>
        </w:rPr>
        <w:t xml:space="preserve"> </w:t>
      </w:r>
      <w:r>
        <w:t>clear</w:t>
      </w:r>
      <w:r w:rsidRPr="00DF69B0">
        <w:rPr>
          <w:spacing w:val="-4"/>
        </w:rPr>
        <w:t xml:space="preserve"> </w:t>
      </w:r>
      <w:r>
        <w:t>chronology</w:t>
      </w:r>
      <w:r w:rsidRPr="00DF69B0">
        <w:rPr>
          <w:spacing w:val="-1"/>
        </w:rPr>
        <w:t xml:space="preserve"> </w:t>
      </w:r>
      <w:r>
        <w:t>of</w:t>
      </w:r>
      <w:r w:rsidRPr="00DF69B0">
        <w:rPr>
          <w:spacing w:val="-2"/>
        </w:rPr>
        <w:t xml:space="preserve"> </w:t>
      </w:r>
      <w:r>
        <w:t>times</w:t>
      </w:r>
      <w:r w:rsidRPr="00DF69B0">
        <w:rPr>
          <w:spacing w:val="-2"/>
        </w:rPr>
        <w:t xml:space="preserve"> </w:t>
      </w:r>
      <w:r>
        <w:t>the</w:t>
      </w:r>
      <w:r w:rsidRPr="00DF69B0">
        <w:rPr>
          <w:spacing w:val="-4"/>
        </w:rPr>
        <w:t xml:space="preserve"> </w:t>
      </w:r>
      <w:r>
        <w:t>various</w:t>
      </w:r>
      <w:r w:rsidRPr="00DF69B0">
        <w:rPr>
          <w:spacing w:val="-2"/>
        </w:rPr>
        <w:t xml:space="preserve"> </w:t>
      </w:r>
      <w:r>
        <w:rPr>
          <w:spacing w:val="-2"/>
        </w:rPr>
        <w:t>actions</w:t>
      </w:r>
      <w:r w:rsidRPr="00DF69B0">
        <w:rPr>
          <w:spacing w:val="-4"/>
        </w:rPr>
        <w:t xml:space="preserve"> </w:t>
      </w:r>
      <w:r>
        <w:t xml:space="preserve">took </w:t>
      </w:r>
      <w:r w:rsidRPr="00DF69B0">
        <w:rPr>
          <w:spacing w:val="-2"/>
        </w:rPr>
        <w:t>place.</w:t>
      </w:r>
    </w:p>
    <w:p w14:paraId="2377D4F7" w14:textId="31DFE2EA" w:rsidR="00982652" w:rsidRPr="00A97319" w:rsidRDefault="00B2518F" w:rsidP="00B2518F">
      <w:pPr>
        <w:pStyle w:val="Heading2"/>
        <w:rPr>
          <w:b/>
          <w:color w:val="auto"/>
          <w:sz w:val="22"/>
          <w:szCs w:val="22"/>
        </w:rPr>
      </w:pPr>
      <w:bookmarkStart w:id="21" w:name="_Toc235112428"/>
      <w:r w:rsidRPr="00A97319">
        <w:rPr>
          <w:b/>
          <w:color w:val="auto"/>
          <w:sz w:val="22"/>
          <w:szCs w:val="22"/>
        </w:rPr>
        <w:t>ACTION WHEN THE CHILD IS FOUND</w:t>
      </w:r>
      <w:bookmarkEnd w:id="21"/>
    </w:p>
    <w:p w14:paraId="750704E3"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contextualSpacing w:val="0"/>
      </w:pPr>
      <w:r>
        <w:t>Talk</w:t>
      </w:r>
      <w:r w:rsidRPr="00763525">
        <w:rPr>
          <w:spacing w:val="-5"/>
        </w:rPr>
        <w:t xml:space="preserve"> </w:t>
      </w:r>
      <w:r>
        <w:t>to</w:t>
      </w:r>
      <w:r w:rsidRPr="00763525">
        <w:rPr>
          <w:spacing w:val="-1"/>
        </w:rPr>
        <w:t xml:space="preserve"> </w:t>
      </w:r>
      <w:r>
        <w:t>child</w:t>
      </w:r>
      <w:r w:rsidRPr="00763525">
        <w:rPr>
          <w:spacing w:val="-6"/>
        </w:rPr>
        <w:t xml:space="preserve"> </w:t>
      </w:r>
      <w:r>
        <w:t>calmly</w:t>
      </w:r>
      <w:r w:rsidRPr="00763525">
        <w:rPr>
          <w:spacing w:val="-2"/>
        </w:rPr>
        <w:t xml:space="preserve"> </w:t>
      </w:r>
      <w:r>
        <w:t>and</w:t>
      </w:r>
      <w:r w:rsidRPr="00763525">
        <w:rPr>
          <w:spacing w:val="-7"/>
        </w:rPr>
        <w:t xml:space="preserve"> </w:t>
      </w:r>
      <w:r>
        <w:t>offer</w:t>
      </w:r>
      <w:r w:rsidRPr="00763525">
        <w:rPr>
          <w:spacing w:val="-2"/>
        </w:rPr>
        <w:t xml:space="preserve"> </w:t>
      </w:r>
      <w:r>
        <w:t>reassurance</w:t>
      </w:r>
      <w:r w:rsidRPr="00763525">
        <w:rPr>
          <w:spacing w:val="-1"/>
        </w:rPr>
        <w:t xml:space="preserve"> </w:t>
      </w:r>
      <w:r>
        <w:t>so</w:t>
      </w:r>
      <w:r w:rsidRPr="00763525">
        <w:rPr>
          <w:spacing w:val="-4"/>
        </w:rPr>
        <w:t xml:space="preserve"> </w:t>
      </w:r>
      <w:r>
        <w:t>they</w:t>
      </w:r>
      <w:r w:rsidRPr="00763525">
        <w:rPr>
          <w:spacing w:val="-4"/>
        </w:rPr>
        <w:t xml:space="preserve"> </w:t>
      </w:r>
      <w:r>
        <w:t>feel</w:t>
      </w:r>
      <w:r w:rsidRPr="00763525">
        <w:rPr>
          <w:spacing w:val="-7"/>
        </w:rPr>
        <w:t xml:space="preserve"> </w:t>
      </w:r>
      <w:r w:rsidRPr="00763525">
        <w:rPr>
          <w:spacing w:val="-2"/>
        </w:rPr>
        <w:t>supported.</w:t>
      </w:r>
    </w:p>
    <w:p w14:paraId="29537BE5"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contextualSpacing w:val="0"/>
      </w:pPr>
      <w:r>
        <w:t>Notify</w:t>
      </w:r>
      <w:r w:rsidRPr="00763525">
        <w:rPr>
          <w:spacing w:val="-7"/>
        </w:rPr>
        <w:t xml:space="preserve"> </w:t>
      </w:r>
      <w:r>
        <w:t>the</w:t>
      </w:r>
      <w:r w:rsidRPr="00763525">
        <w:rPr>
          <w:spacing w:val="-3"/>
        </w:rPr>
        <w:t xml:space="preserve"> </w:t>
      </w:r>
      <w:r>
        <w:t>relevant</w:t>
      </w:r>
      <w:r w:rsidRPr="00763525">
        <w:rPr>
          <w:spacing w:val="-2"/>
        </w:rPr>
        <w:t xml:space="preserve"> </w:t>
      </w:r>
      <w:r>
        <w:t>person</w:t>
      </w:r>
      <w:r w:rsidRPr="00763525">
        <w:rPr>
          <w:spacing w:val="-4"/>
        </w:rPr>
        <w:t xml:space="preserve"> </w:t>
      </w:r>
      <w:r>
        <w:t>–</w:t>
      </w:r>
      <w:r w:rsidRPr="00763525">
        <w:rPr>
          <w:spacing w:val="-3"/>
        </w:rPr>
        <w:t xml:space="preserve"> </w:t>
      </w:r>
      <w:r>
        <w:t>DSL</w:t>
      </w:r>
      <w:r w:rsidRPr="00763525">
        <w:rPr>
          <w:spacing w:val="-4"/>
        </w:rPr>
        <w:t xml:space="preserve"> </w:t>
      </w:r>
      <w:r>
        <w:t>and</w:t>
      </w:r>
      <w:r w:rsidRPr="00763525">
        <w:rPr>
          <w:spacing w:val="-4"/>
        </w:rPr>
        <w:t xml:space="preserve"> </w:t>
      </w:r>
      <w:r>
        <w:t>Head</w:t>
      </w:r>
      <w:r w:rsidRPr="00763525">
        <w:rPr>
          <w:spacing w:val="-4"/>
        </w:rPr>
        <w:t xml:space="preserve"> </w:t>
      </w:r>
      <w:r>
        <w:t>teacher,</w:t>
      </w:r>
      <w:r w:rsidRPr="00763525">
        <w:rPr>
          <w:spacing w:val="-5"/>
        </w:rPr>
        <w:t xml:space="preserve"> </w:t>
      </w:r>
      <w:r>
        <w:t>Proprietor</w:t>
      </w:r>
      <w:r w:rsidRPr="00763525">
        <w:rPr>
          <w:spacing w:val="-3"/>
        </w:rPr>
        <w:t xml:space="preserve"> </w:t>
      </w:r>
      <w:r>
        <w:t>and/or</w:t>
      </w:r>
      <w:r w:rsidRPr="00763525">
        <w:rPr>
          <w:spacing w:val="-4"/>
        </w:rPr>
        <w:t xml:space="preserve"> </w:t>
      </w:r>
      <w:r w:rsidRPr="00763525">
        <w:rPr>
          <w:spacing w:val="-2"/>
        </w:rPr>
        <w:t>manager.</w:t>
      </w:r>
    </w:p>
    <w:p w14:paraId="02C4BB50"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contextualSpacing w:val="0"/>
      </w:pPr>
      <w:r>
        <w:t>Advise</w:t>
      </w:r>
      <w:r w:rsidRPr="00763525">
        <w:rPr>
          <w:spacing w:val="-6"/>
        </w:rPr>
        <w:t xml:space="preserve"> </w:t>
      </w:r>
      <w:r>
        <w:t>other</w:t>
      </w:r>
      <w:r w:rsidRPr="00763525">
        <w:rPr>
          <w:spacing w:val="-5"/>
        </w:rPr>
        <w:t xml:space="preserve"> </w:t>
      </w:r>
      <w:r>
        <w:t>staff</w:t>
      </w:r>
      <w:r w:rsidRPr="00763525">
        <w:rPr>
          <w:spacing w:val="-5"/>
        </w:rPr>
        <w:t xml:space="preserve"> </w:t>
      </w:r>
      <w:r>
        <w:t>who</w:t>
      </w:r>
      <w:r w:rsidRPr="00763525">
        <w:rPr>
          <w:spacing w:val="-4"/>
        </w:rPr>
        <w:t xml:space="preserve"> </w:t>
      </w:r>
      <w:r>
        <w:t>may</w:t>
      </w:r>
      <w:r w:rsidRPr="00763525">
        <w:rPr>
          <w:spacing w:val="-4"/>
        </w:rPr>
        <w:t xml:space="preserve"> </w:t>
      </w:r>
      <w:r>
        <w:t>be</w:t>
      </w:r>
      <w:r w:rsidRPr="00763525">
        <w:rPr>
          <w:spacing w:val="-2"/>
        </w:rPr>
        <w:t xml:space="preserve"> </w:t>
      </w:r>
      <w:r>
        <w:t>part</w:t>
      </w:r>
      <w:r w:rsidRPr="00763525">
        <w:rPr>
          <w:spacing w:val="-4"/>
        </w:rPr>
        <w:t xml:space="preserve"> </w:t>
      </w:r>
      <w:r>
        <w:t>of</w:t>
      </w:r>
      <w:r w:rsidRPr="00763525">
        <w:rPr>
          <w:spacing w:val="-4"/>
        </w:rPr>
        <w:t xml:space="preserve"> </w:t>
      </w:r>
      <w:r>
        <w:t>the</w:t>
      </w:r>
      <w:r w:rsidRPr="00763525">
        <w:rPr>
          <w:spacing w:val="-2"/>
        </w:rPr>
        <w:t xml:space="preserve"> </w:t>
      </w:r>
      <w:r>
        <w:t>search</w:t>
      </w:r>
      <w:r w:rsidRPr="00763525">
        <w:rPr>
          <w:spacing w:val="-2"/>
        </w:rPr>
        <w:t xml:space="preserve"> </w:t>
      </w:r>
      <w:r>
        <w:t>the</w:t>
      </w:r>
      <w:r w:rsidRPr="00763525">
        <w:rPr>
          <w:spacing w:val="-2"/>
        </w:rPr>
        <w:t xml:space="preserve"> </w:t>
      </w:r>
      <w:r>
        <w:t>child</w:t>
      </w:r>
      <w:r w:rsidRPr="00763525">
        <w:rPr>
          <w:spacing w:val="-3"/>
        </w:rPr>
        <w:t xml:space="preserve"> </w:t>
      </w:r>
      <w:r>
        <w:t>has</w:t>
      </w:r>
      <w:r w:rsidRPr="00763525">
        <w:rPr>
          <w:spacing w:val="-2"/>
        </w:rPr>
        <w:t xml:space="preserve"> </w:t>
      </w:r>
      <w:r>
        <w:t>been</w:t>
      </w:r>
      <w:r w:rsidRPr="00763525">
        <w:rPr>
          <w:spacing w:val="-1"/>
        </w:rPr>
        <w:t xml:space="preserve"> </w:t>
      </w:r>
      <w:r w:rsidRPr="00763525">
        <w:rPr>
          <w:spacing w:val="-2"/>
        </w:rPr>
        <w:t>found.</w:t>
      </w:r>
    </w:p>
    <w:p w14:paraId="5052AB9A"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contextualSpacing w:val="0"/>
      </w:pPr>
      <w:r>
        <w:t>Notify</w:t>
      </w:r>
      <w:r w:rsidRPr="00763525">
        <w:rPr>
          <w:spacing w:val="-6"/>
        </w:rPr>
        <w:t xml:space="preserve"> </w:t>
      </w:r>
      <w:r>
        <w:t>the</w:t>
      </w:r>
      <w:r w:rsidRPr="00763525">
        <w:rPr>
          <w:spacing w:val="-3"/>
        </w:rPr>
        <w:t xml:space="preserve"> </w:t>
      </w:r>
      <w:r>
        <w:t>police</w:t>
      </w:r>
      <w:r w:rsidRPr="00763525">
        <w:rPr>
          <w:spacing w:val="-4"/>
        </w:rPr>
        <w:t xml:space="preserve"> </w:t>
      </w:r>
      <w:r>
        <w:t>and</w:t>
      </w:r>
      <w:r w:rsidRPr="00763525">
        <w:rPr>
          <w:spacing w:val="-5"/>
        </w:rPr>
        <w:t xml:space="preserve"> </w:t>
      </w:r>
      <w:r>
        <w:t>parents</w:t>
      </w:r>
      <w:r w:rsidRPr="00763525">
        <w:rPr>
          <w:spacing w:val="-2"/>
        </w:rPr>
        <w:t xml:space="preserve"> </w:t>
      </w:r>
      <w:r>
        <w:t>know and/or</w:t>
      </w:r>
      <w:r w:rsidRPr="00763525">
        <w:rPr>
          <w:spacing w:val="-6"/>
        </w:rPr>
        <w:t xml:space="preserve"> </w:t>
      </w:r>
      <w:r>
        <w:t>social</w:t>
      </w:r>
      <w:r w:rsidRPr="00763525">
        <w:rPr>
          <w:spacing w:val="-3"/>
        </w:rPr>
        <w:t xml:space="preserve"> </w:t>
      </w:r>
      <w:r>
        <w:t>care</w:t>
      </w:r>
      <w:r w:rsidRPr="00763525">
        <w:rPr>
          <w:spacing w:val="-2"/>
        </w:rPr>
        <w:t xml:space="preserve"> </w:t>
      </w:r>
      <w:r>
        <w:t>if</w:t>
      </w:r>
      <w:r w:rsidRPr="00763525">
        <w:rPr>
          <w:spacing w:val="-3"/>
        </w:rPr>
        <w:t xml:space="preserve"> </w:t>
      </w:r>
      <w:r>
        <w:t>they</w:t>
      </w:r>
      <w:r w:rsidRPr="00763525">
        <w:rPr>
          <w:spacing w:val="-4"/>
        </w:rPr>
        <w:t xml:space="preserve"> </w:t>
      </w:r>
      <w:r>
        <w:t>are</w:t>
      </w:r>
      <w:r w:rsidRPr="00763525">
        <w:rPr>
          <w:spacing w:val="-4"/>
        </w:rPr>
        <w:t xml:space="preserve"> </w:t>
      </w:r>
      <w:r>
        <w:t>known</w:t>
      </w:r>
      <w:r w:rsidRPr="00763525">
        <w:rPr>
          <w:spacing w:val="-3"/>
        </w:rPr>
        <w:t xml:space="preserve"> </w:t>
      </w:r>
      <w:r>
        <w:t>to</w:t>
      </w:r>
      <w:r w:rsidRPr="00763525">
        <w:rPr>
          <w:spacing w:val="-1"/>
        </w:rPr>
        <w:t xml:space="preserve"> </w:t>
      </w:r>
      <w:r w:rsidRPr="00763525">
        <w:rPr>
          <w:spacing w:val="-4"/>
        </w:rPr>
        <w:t>them.</w:t>
      </w:r>
    </w:p>
    <w:p w14:paraId="0E8E0DFD"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ind w:right="99"/>
        <w:contextualSpacing w:val="0"/>
      </w:pPr>
      <w:r>
        <w:t>Speak</w:t>
      </w:r>
      <w:r w:rsidRPr="00763525">
        <w:rPr>
          <w:spacing w:val="-1"/>
        </w:rPr>
        <w:t xml:space="preserve"> </w:t>
      </w:r>
      <w:r>
        <w:t>to</w:t>
      </w:r>
      <w:r w:rsidRPr="00763525">
        <w:rPr>
          <w:spacing w:val="-1"/>
        </w:rPr>
        <w:t xml:space="preserve"> </w:t>
      </w:r>
      <w:r>
        <w:t>the</w:t>
      </w:r>
      <w:r w:rsidRPr="00763525">
        <w:rPr>
          <w:spacing w:val="-2"/>
        </w:rPr>
        <w:t xml:space="preserve"> </w:t>
      </w:r>
      <w:r>
        <w:t>other</w:t>
      </w:r>
      <w:r w:rsidRPr="00763525">
        <w:rPr>
          <w:spacing w:val="-4"/>
        </w:rPr>
        <w:t xml:space="preserve"> </w:t>
      </w:r>
      <w:r>
        <w:t>children</w:t>
      </w:r>
      <w:r w:rsidRPr="00763525">
        <w:rPr>
          <w:spacing w:val="-2"/>
        </w:rPr>
        <w:t xml:space="preserve"> </w:t>
      </w:r>
      <w:r>
        <w:t>to</w:t>
      </w:r>
      <w:r w:rsidRPr="00763525">
        <w:rPr>
          <w:spacing w:val="-3"/>
        </w:rPr>
        <w:t xml:space="preserve"> </w:t>
      </w:r>
      <w:r>
        <w:t>ensure</w:t>
      </w:r>
      <w:r w:rsidRPr="00763525">
        <w:rPr>
          <w:spacing w:val="-4"/>
        </w:rPr>
        <w:t xml:space="preserve"> </w:t>
      </w:r>
      <w:r>
        <w:t>they</w:t>
      </w:r>
      <w:r w:rsidRPr="00763525">
        <w:rPr>
          <w:spacing w:val="-4"/>
        </w:rPr>
        <w:t xml:space="preserve"> </w:t>
      </w:r>
      <w:r>
        <w:t>understand</w:t>
      </w:r>
      <w:r w:rsidRPr="00763525">
        <w:rPr>
          <w:spacing w:val="-6"/>
        </w:rPr>
        <w:t xml:space="preserve"> </w:t>
      </w:r>
      <w:r>
        <w:t>why</w:t>
      </w:r>
      <w:r w:rsidRPr="00763525">
        <w:rPr>
          <w:spacing w:val="-4"/>
        </w:rPr>
        <w:t xml:space="preserve"> </w:t>
      </w:r>
      <w:r>
        <w:t>they</w:t>
      </w:r>
      <w:r w:rsidRPr="00763525">
        <w:rPr>
          <w:spacing w:val="-4"/>
        </w:rPr>
        <w:t xml:space="preserve"> </w:t>
      </w:r>
      <w:r>
        <w:t>should</w:t>
      </w:r>
      <w:r w:rsidRPr="00763525">
        <w:rPr>
          <w:spacing w:val="-4"/>
        </w:rPr>
        <w:t xml:space="preserve"> </w:t>
      </w:r>
      <w:r>
        <w:t>not</w:t>
      </w:r>
      <w:r w:rsidRPr="00763525">
        <w:rPr>
          <w:spacing w:val="-2"/>
        </w:rPr>
        <w:t xml:space="preserve"> </w:t>
      </w:r>
      <w:r>
        <w:t>leave</w:t>
      </w:r>
      <w:r w:rsidRPr="00763525">
        <w:rPr>
          <w:spacing w:val="-4"/>
        </w:rPr>
        <w:t xml:space="preserve"> </w:t>
      </w:r>
      <w:r>
        <w:t>the premises/separate from a group on an outing.</w:t>
      </w:r>
    </w:p>
    <w:p w14:paraId="7ABB619F"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contextualSpacing w:val="0"/>
      </w:pPr>
      <w:r>
        <w:t>Brief</w:t>
      </w:r>
      <w:r w:rsidRPr="00763525">
        <w:rPr>
          <w:spacing w:val="-5"/>
        </w:rPr>
        <w:t xml:space="preserve"> </w:t>
      </w:r>
      <w:r>
        <w:t>all</w:t>
      </w:r>
      <w:r w:rsidRPr="00763525">
        <w:rPr>
          <w:spacing w:val="-3"/>
        </w:rPr>
        <w:t xml:space="preserve"> </w:t>
      </w:r>
      <w:r>
        <w:t>staff</w:t>
      </w:r>
      <w:r w:rsidRPr="00763525">
        <w:rPr>
          <w:spacing w:val="-5"/>
        </w:rPr>
        <w:t xml:space="preserve"> </w:t>
      </w:r>
      <w:r>
        <w:t>members</w:t>
      </w:r>
      <w:r w:rsidRPr="00763525">
        <w:rPr>
          <w:spacing w:val="-5"/>
        </w:rPr>
        <w:t xml:space="preserve"> </w:t>
      </w:r>
      <w:r>
        <w:t>of</w:t>
      </w:r>
      <w:r w:rsidRPr="00763525">
        <w:rPr>
          <w:spacing w:val="-6"/>
        </w:rPr>
        <w:t xml:space="preserve"> </w:t>
      </w:r>
      <w:r>
        <w:t>incident</w:t>
      </w:r>
      <w:r w:rsidRPr="00763525">
        <w:rPr>
          <w:spacing w:val="-2"/>
        </w:rPr>
        <w:t xml:space="preserve"> </w:t>
      </w:r>
      <w:r>
        <w:t>and</w:t>
      </w:r>
      <w:r w:rsidRPr="00763525">
        <w:rPr>
          <w:spacing w:val="-4"/>
        </w:rPr>
        <w:t xml:space="preserve"> </w:t>
      </w:r>
      <w:r>
        <w:t>updates</w:t>
      </w:r>
      <w:r w:rsidRPr="00763525">
        <w:rPr>
          <w:spacing w:val="-4"/>
        </w:rPr>
        <w:t xml:space="preserve"> </w:t>
      </w:r>
      <w:r>
        <w:t>on</w:t>
      </w:r>
      <w:r w:rsidRPr="00763525">
        <w:rPr>
          <w:spacing w:val="-4"/>
        </w:rPr>
        <w:t xml:space="preserve"> </w:t>
      </w:r>
      <w:r>
        <w:t>child</w:t>
      </w:r>
      <w:r w:rsidRPr="00763525">
        <w:rPr>
          <w:spacing w:val="-4"/>
        </w:rPr>
        <w:t xml:space="preserve"> </w:t>
      </w:r>
      <w:r>
        <w:t>missing</w:t>
      </w:r>
      <w:r w:rsidRPr="00763525">
        <w:rPr>
          <w:spacing w:val="-3"/>
        </w:rPr>
        <w:t xml:space="preserve"> </w:t>
      </w:r>
      <w:r w:rsidRPr="00763525">
        <w:rPr>
          <w:spacing w:val="-2"/>
        </w:rPr>
        <w:t>policy.</w:t>
      </w:r>
    </w:p>
    <w:p w14:paraId="019D123E" w14:textId="77777777"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ind w:right="99"/>
        <w:contextualSpacing w:val="0"/>
      </w:pPr>
      <w:r>
        <w:t>A</w:t>
      </w:r>
      <w:r w:rsidRPr="00763525">
        <w:rPr>
          <w:spacing w:val="-2"/>
        </w:rPr>
        <w:t xml:space="preserve"> </w:t>
      </w:r>
      <w:r>
        <w:t>full</w:t>
      </w:r>
      <w:r w:rsidRPr="00763525">
        <w:rPr>
          <w:spacing w:val="-2"/>
        </w:rPr>
        <w:t xml:space="preserve"> </w:t>
      </w:r>
      <w:r>
        <w:t>investigation</w:t>
      </w:r>
      <w:r w:rsidRPr="00763525">
        <w:rPr>
          <w:spacing w:val="-5"/>
        </w:rPr>
        <w:t xml:space="preserve"> </w:t>
      </w:r>
      <w:r>
        <w:t>must</w:t>
      </w:r>
      <w:r w:rsidRPr="00763525">
        <w:rPr>
          <w:spacing w:val="-4"/>
        </w:rPr>
        <w:t xml:space="preserve"> </w:t>
      </w:r>
      <w:r>
        <w:t>be</w:t>
      </w:r>
      <w:r w:rsidRPr="00763525">
        <w:rPr>
          <w:spacing w:val="-4"/>
        </w:rPr>
        <w:t xml:space="preserve"> </w:t>
      </w:r>
      <w:r>
        <w:t>undertaken</w:t>
      </w:r>
      <w:r w:rsidRPr="00763525">
        <w:rPr>
          <w:spacing w:val="-2"/>
        </w:rPr>
        <w:t xml:space="preserve"> </w:t>
      </w:r>
      <w:r>
        <w:t>by</w:t>
      </w:r>
      <w:r w:rsidRPr="00763525">
        <w:rPr>
          <w:spacing w:val="-2"/>
        </w:rPr>
        <w:t xml:space="preserve"> </w:t>
      </w:r>
      <w:r>
        <w:t>the</w:t>
      </w:r>
      <w:r w:rsidRPr="00763525">
        <w:rPr>
          <w:spacing w:val="-2"/>
        </w:rPr>
        <w:t xml:space="preserve"> </w:t>
      </w:r>
      <w:r>
        <w:t>head</w:t>
      </w:r>
      <w:r w:rsidRPr="00763525">
        <w:rPr>
          <w:spacing w:val="-5"/>
        </w:rPr>
        <w:t xml:space="preserve"> </w:t>
      </w:r>
      <w:r>
        <w:t>teacher,</w:t>
      </w:r>
      <w:r w:rsidRPr="00763525">
        <w:rPr>
          <w:spacing w:val="-4"/>
        </w:rPr>
        <w:t xml:space="preserve"> </w:t>
      </w:r>
      <w:r>
        <w:t>Proprietor</w:t>
      </w:r>
      <w:r w:rsidRPr="00763525">
        <w:rPr>
          <w:spacing w:val="-2"/>
        </w:rPr>
        <w:t xml:space="preserve"> </w:t>
      </w:r>
      <w:r>
        <w:t>and/or</w:t>
      </w:r>
      <w:r w:rsidRPr="00763525">
        <w:rPr>
          <w:spacing w:val="-4"/>
        </w:rPr>
        <w:t xml:space="preserve"> </w:t>
      </w:r>
      <w:r>
        <w:t>manager and should include all concerned written statements, if appropriate involving other agencies</w:t>
      </w:r>
      <w:r w:rsidRPr="00763525">
        <w:rPr>
          <w:spacing w:val="40"/>
        </w:rPr>
        <w:t xml:space="preserve"> </w:t>
      </w:r>
      <w:r>
        <w:t xml:space="preserve">such </w:t>
      </w:r>
      <w:r w:rsidRPr="003A0CAF">
        <w:t>as</w:t>
      </w:r>
      <w:r w:rsidRPr="000B621F">
        <w:t xml:space="preserve"> the Learning Standards and Effectiveness team, police, City of Doncaster Council </w:t>
      </w:r>
      <w:r>
        <w:t>using the SIRF (appendix 3).</w:t>
      </w:r>
    </w:p>
    <w:p w14:paraId="01D18335" w14:textId="77777777" w:rsidR="00B2518F" w:rsidRPr="008948B6"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ind w:right="99"/>
        <w:contextualSpacing w:val="0"/>
      </w:pPr>
      <w:r>
        <w:rPr>
          <w:noProof/>
          <w:lang w:eastAsia="en-GB"/>
        </w:rPr>
        <mc:AlternateContent>
          <mc:Choice Requires="wps">
            <w:drawing>
              <wp:anchor distT="0" distB="0" distL="0" distR="0" simplePos="0" relativeHeight="251664384" behindDoc="1" locked="0" layoutInCell="1" allowOverlap="1" wp14:anchorId="5B25E75F" wp14:editId="5829FBCE">
                <wp:simplePos x="0" y="0"/>
                <wp:positionH relativeFrom="page">
                  <wp:posOffset>3682619</wp:posOffset>
                </wp:positionH>
                <wp:positionV relativeFrom="paragraph">
                  <wp:posOffset>1086922</wp:posOffset>
                </wp:positionV>
                <wp:extent cx="32384" cy="95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9525"/>
                        </a:xfrm>
                        <a:custGeom>
                          <a:avLst/>
                          <a:gdLst/>
                          <a:ahLst/>
                          <a:cxnLst/>
                          <a:rect l="l" t="t" r="r" b="b"/>
                          <a:pathLst>
                            <a:path w="32384" h="9525">
                              <a:moveTo>
                                <a:pt x="32003" y="0"/>
                              </a:moveTo>
                              <a:lnTo>
                                <a:pt x="0" y="0"/>
                              </a:lnTo>
                              <a:lnTo>
                                <a:pt x="0" y="9144"/>
                              </a:lnTo>
                              <a:lnTo>
                                <a:pt x="32003" y="9144"/>
                              </a:lnTo>
                              <a:lnTo>
                                <a:pt x="32003" y="0"/>
                              </a:lnTo>
                              <a:close/>
                            </a:path>
                          </a:pathLst>
                        </a:custGeom>
                        <a:solidFill>
                          <a:srgbClr val="FF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484CF9ED" id="Graphic 6" o:spid="_x0000_s1026" style="position:absolute;margin-left:289.95pt;margin-top:85.6pt;width:2.55pt;height:.75pt;z-index:-251652096;visibility:visible;mso-wrap-style:square;mso-wrap-distance-left:0;mso-wrap-distance-top:0;mso-wrap-distance-right:0;mso-wrap-distance-bottom:0;mso-position-horizontal:absolute;mso-position-horizontal-relative:page;mso-position-vertical:absolute;mso-position-vertical-relative:text;v-text-anchor:top" coordsize="32384,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" path="m32003,l,,,9144r32003,l32003,xe" fillcolor="red" stroked="f">
                <v:path arrowok="t"/>
                <w10:wrap anchorx="page"/>
              </v:shape>
            </w:pict>
          </mc:Fallback>
        </mc:AlternateContent>
      </w:r>
      <w:r>
        <w:t>The report should</w:t>
      </w:r>
      <w:r w:rsidRPr="00763525">
        <w:rPr>
          <w:spacing w:val="-2"/>
        </w:rPr>
        <w:t xml:space="preserve"> </w:t>
      </w:r>
      <w:r>
        <w:t>be detailed covering: time,</w:t>
      </w:r>
      <w:r w:rsidRPr="00763525">
        <w:rPr>
          <w:spacing w:val="-2"/>
        </w:rPr>
        <w:t xml:space="preserve"> </w:t>
      </w:r>
      <w:r>
        <w:t>place,</w:t>
      </w:r>
      <w:r w:rsidRPr="00763525">
        <w:rPr>
          <w:spacing w:val="-2"/>
        </w:rPr>
        <w:t xml:space="preserve"> </w:t>
      </w:r>
      <w:r>
        <w:t>numbers</w:t>
      </w:r>
      <w:r w:rsidRPr="00763525">
        <w:rPr>
          <w:spacing w:val="-2"/>
        </w:rPr>
        <w:t xml:space="preserve"> </w:t>
      </w:r>
      <w:r>
        <w:t>of staff and</w:t>
      </w:r>
      <w:r w:rsidRPr="00763525">
        <w:rPr>
          <w:spacing w:val="-2"/>
        </w:rPr>
        <w:t xml:space="preserve"> </w:t>
      </w:r>
      <w:r>
        <w:t>children, when the child/young person was last seen, what appears to have happened, (the purpose of the outing),</w:t>
      </w:r>
      <w:r w:rsidRPr="00763525">
        <w:rPr>
          <w:spacing w:val="-2"/>
        </w:rPr>
        <w:t xml:space="preserve"> </w:t>
      </w:r>
      <w:r>
        <w:t>the</w:t>
      </w:r>
      <w:r w:rsidRPr="00763525">
        <w:rPr>
          <w:spacing w:val="-2"/>
        </w:rPr>
        <w:t xml:space="preserve"> </w:t>
      </w:r>
      <w:r>
        <w:t>length</w:t>
      </w:r>
      <w:r w:rsidRPr="00763525">
        <w:rPr>
          <w:spacing w:val="-5"/>
        </w:rPr>
        <w:t xml:space="preserve"> </w:t>
      </w:r>
      <w:r>
        <w:t>of</w:t>
      </w:r>
      <w:r w:rsidRPr="00763525">
        <w:rPr>
          <w:spacing w:val="-4"/>
        </w:rPr>
        <w:t xml:space="preserve"> </w:t>
      </w:r>
      <w:r>
        <w:t>time</w:t>
      </w:r>
      <w:r w:rsidRPr="00763525">
        <w:rPr>
          <w:spacing w:val="-4"/>
        </w:rPr>
        <w:t xml:space="preserve"> </w:t>
      </w:r>
      <w:r>
        <w:t>that</w:t>
      </w:r>
      <w:r w:rsidRPr="00763525">
        <w:rPr>
          <w:spacing w:val="-2"/>
        </w:rPr>
        <w:t xml:space="preserve"> </w:t>
      </w:r>
      <w:r>
        <w:t>the</w:t>
      </w:r>
      <w:r w:rsidRPr="00763525">
        <w:rPr>
          <w:spacing w:val="-4"/>
        </w:rPr>
        <w:t xml:space="preserve"> </w:t>
      </w:r>
      <w:r>
        <w:t>child/young</w:t>
      </w:r>
      <w:r w:rsidRPr="00763525">
        <w:rPr>
          <w:spacing w:val="-2"/>
        </w:rPr>
        <w:t xml:space="preserve"> </w:t>
      </w:r>
      <w:r>
        <w:t>person</w:t>
      </w:r>
      <w:r w:rsidRPr="00763525">
        <w:rPr>
          <w:spacing w:val="-2"/>
        </w:rPr>
        <w:t xml:space="preserve"> </w:t>
      </w:r>
      <w:r>
        <w:t>was</w:t>
      </w:r>
      <w:r w:rsidRPr="00763525">
        <w:rPr>
          <w:spacing w:val="-4"/>
        </w:rPr>
        <w:t xml:space="preserve"> </w:t>
      </w:r>
      <w:r>
        <w:t>missing</w:t>
      </w:r>
      <w:r w:rsidRPr="00763525">
        <w:rPr>
          <w:spacing w:val="-3"/>
        </w:rPr>
        <w:t xml:space="preserve"> </w:t>
      </w:r>
      <w:r>
        <w:t>and</w:t>
      </w:r>
      <w:r w:rsidRPr="00763525">
        <w:rPr>
          <w:spacing w:val="-4"/>
        </w:rPr>
        <w:t xml:space="preserve"> </w:t>
      </w:r>
      <w:r>
        <w:t>how</w:t>
      </w:r>
      <w:r w:rsidRPr="00763525">
        <w:rPr>
          <w:spacing w:val="-1"/>
        </w:rPr>
        <w:t xml:space="preserve"> </w:t>
      </w:r>
      <w:r>
        <w:t>s/he</w:t>
      </w:r>
      <w:r w:rsidRPr="00763525">
        <w:rPr>
          <w:spacing w:val="-2"/>
        </w:rPr>
        <w:t xml:space="preserve"> </w:t>
      </w:r>
      <w:r>
        <w:t>appears</w:t>
      </w:r>
      <w:r w:rsidRPr="00763525">
        <w:rPr>
          <w:spacing w:val="-4"/>
        </w:rPr>
        <w:t xml:space="preserve"> </w:t>
      </w:r>
      <w:r>
        <w:t>to have</w:t>
      </w:r>
      <w:r w:rsidRPr="00763525">
        <w:rPr>
          <w:spacing w:val="-2"/>
        </w:rPr>
        <w:t xml:space="preserve"> </w:t>
      </w:r>
      <w:r>
        <w:t>gone</w:t>
      </w:r>
      <w:r w:rsidRPr="00763525">
        <w:rPr>
          <w:spacing w:val="-4"/>
        </w:rPr>
        <w:t xml:space="preserve"> </w:t>
      </w:r>
      <w:r>
        <w:t>missing,</w:t>
      </w:r>
      <w:r w:rsidRPr="00763525">
        <w:rPr>
          <w:spacing w:val="-2"/>
        </w:rPr>
        <w:t xml:space="preserve"> </w:t>
      </w:r>
      <w:r>
        <w:t>lessons</w:t>
      </w:r>
      <w:r w:rsidRPr="00763525">
        <w:rPr>
          <w:spacing w:val="-4"/>
        </w:rPr>
        <w:t xml:space="preserve"> </w:t>
      </w:r>
      <w:r>
        <w:t>for</w:t>
      </w:r>
      <w:r w:rsidRPr="00763525">
        <w:rPr>
          <w:spacing w:val="-2"/>
        </w:rPr>
        <w:t xml:space="preserve"> </w:t>
      </w:r>
      <w:r>
        <w:t>the</w:t>
      </w:r>
      <w:r w:rsidRPr="00763525">
        <w:rPr>
          <w:spacing w:val="-2"/>
        </w:rPr>
        <w:t xml:space="preserve"> </w:t>
      </w:r>
      <w:r>
        <w:t>future. If</w:t>
      </w:r>
      <w:r w:rsidRPr="00763525">
        <w:rPr>
          <w:spacing w:val="-5"/>
        </w:rPr>
        <w:t xml:space="preserve"> </w:t>
      </w:r>
      <w:r>
        <w:t>appropriate,</w:t>
      </w:r>
      <w:r w:rsidRPr="00763525">
        <w:rPr>
          <w:spacing w:val="-2"/>
        </w:rPr>
        <w:t xml:space="preserve"> </w:t>
      </w:r>
      <w:r>
        <w:t>procedures</w:t>
      </w:r>
      <w:r w:rsidRPr="00763525">
        <w:rPr>
          <w:spacing w:val="-4"/>
        </w:rPr>
        <w:t xml:space="preserve"> </w:t>
      </w:r>
      <w:r>
        <w:t>would</w:t>
      </w:r>
      <w:r w:rsidRPr="00763525">
        <w:rPr>
          <w:spacing w:val="-4"/>
        </w:rPr>
        <w:t xml:space="preserve"> </w:t>
      </w:r>
      <w:r>
        <w:t>be</w:t>
      </w:r>
      <w:r w:rsidRPr="00763525">
        <w:rPr>
          <w:spacing w:val="-2"/>
        </w:rPr>
        <w:t xml:space="preserve"> </w:t>
      </w:r>
      <w:r>
        <w:t xml:space="preserve">adjusted. </w:t>
      </w:r>
      <w:r w:rsidRPr="0058469E">
        <w:t xml:space="preserve">Schools </w:t>
      </w:r>
      <w:r w:rsidRPr="008948B6">
        <w:t>should also flag to the Education Safeguarding Officer who will share with appropriate LA officers.</w:t>
      </w:r>
    </w:p>
    <w:p w14:paraId="5DA341F3" w14:textId="046B400C" w:rsidR="00B2518F" w:rsidRDefault="00B2518F" w:rsidP="00B2518F">
      <w:pPr>
        <w:pStyle w:val="ListParagraph"/>
        <w:widowControl w:val="0"/>
        <w:numPr>
          <w:ilvl w:val="0"/>
          <w:numId w:val="27"/>
        </w:numPr>
        <w:tabs>
          <w:tab w:val="left" w:pos="2060"/>
        </w:tabs>
        <w:autoSpaceDE w:val="0"/>
        <w:autoSpaceDN w:val="0"/>
        <w:spacing w:before="100" w:beforeAutospacing="1" w:after="100" w:afterAutospacing="1" w:line="240" w:lineRule="auto"/>
        <w:ind w:right="99"/>
        <w:contextualSpacing w:val="0"/>
      </w:pPr>
      <w:r>
        <w:t>If</w:t>
      </w:r>
      <w:r w:rsidRPr="00763525">
        <w:rPr>
          <w:spacing w:val="-2"/>
        </w:rPr>
        <w:t xml:space="preserve"> </w:t>
      </w:r>
      <w:r>
        <w:t>providers</w:t>
      </w:r>
      <w:r w:rsidRPr="00763525">
        <w:rPr>
          <w:spacing w:val="-2"/>
        </w:rPr>
        <w:t xml:space="preserve"> </w:t>
      </w:r>
      <w:r>
        <w:t>have</w:t>
      </w:r>
      <w:r w:rsidRPr="00763525">
        <w:rPr>
          <w:spacing w:val="-2"/>
        </w:rPr>
        <w:t xml:space="preserve"> </w:t>
      </w:r>
      <w:r>
        <w:t>concerns</w:t>
      </w:r>
      <w:r w:rsidRPr="00763525">
        <w:rPr>
          <w:spacing w:val="-4"/>
        </w:rPr>
        <w:t xml:space="preserve"> </w:t>
      </w:r>
      <w:r>
        <w:t>about</w:t>
      </w:r>
      <w:r w:rsidRPr="00763525">
        <w:rPr>
          <w:spacing w:val="-2"/>
        </w:rPr>
        <w:t xml:space="preserve"> </w:t>
      </w:r>
      <w:r>
        <w:t>children's</w:t>
      </w:r>
      <w:r w:rsidRPr="00763525">
        <w:rPr>
          <w:spacing w:val="-2"/>
        </w:rPr>
        <w:t xml:space="preserve"> </w:t>
      </w:r>
      <w:r>
        <w:t>safety</w:t>
      </w:r>
      <w:r w:rsidRPr="00763525">
        <w:rPr>
          <w:spacing w:val="-4"/>
        </w:rPr>
        <w:t xml:space="preserve"> </w:t>
      </w:r>
      <w:r>
        <w:t>or</w:t>
      </w:r>
      <w:r w:rsidRPr="00763525">
        <w:rPr>
          <w:spacing w:val="-4"/>
        </w:rPr>
        <w:t xml:space="preserve"> </w:t>
      </w:r>
      <w:r>
        <w:t>welfare,</w:t>
      </w:r>
      <w:r w:rsidRPr="00763525">
        <w:rPr>
          <w:spacing w:val="-4"/>
        </w:rPr>
        <w:t xml:space="preserve"> </w:t>
      </w:r>
      <w:r>
        <w:t>they</w:t>
      </w:r>
      <w:r w:rsidRPr="00763525">
        <w:rPr>
          <w:spacing w:val="-4"/>
        </w:rPr>
        <w:t xml:space="preserve"> </w:t>
      </w:r>
      <w:r>
        <w:t>must</w:t>
      </w:r>
      <w:r w:rsidRPr="00763525">
        <w:rPr>
          <w:spacing w:val="-1"/>
        </w:rPr>
        <w:t xml:space="preserve"> </w:t>
      </w:r>
      <w:r>
        <w:t>notify</w:t>
      </w:r>
      <w:r w:rsidRPr="00763525">
        <w:rPr>
          <w:spacing w:val="-2"/>
        </w:rPr>
        <w:t xml:space="preserve"> </w:t>
      </w:r>
      <w:r>
        <w:t>agencies</w:t>
      </w:r>
      <w:r w:rsidRPr="00763525">
        <w:rPr>
          <w:spacing w:val="-4"/>
        </w:rPr>
        <w:t xml:space="preserve"> </w:t>
      </w:r>
      <w:r>
        <w:t>with statutory responsibilities without delay. This means the local children's social care services and, in emergencies, the police.</w:t>
      </w:r>
    </w:p>
    <w:p w14:paraId="2184C887" w14:textId="74BB08C5" w:rsidR="00B2518F" w:rsidRPr="00A97319" w:rsidRDefault="00B2518F" w:rsidP="00B2518F">
      <w:pPr>
        <w:pStyle w:val="Heading2"/>
        <w:rPr>
          <w:b/>
          <w:color w:val="auto"/>
          <w:sz w:val="22"/>
          <w:szCs w:val="22"/>
        </w:rPr>
      </w:pPr>
      <w:bookmarkStart w:id="22" w:name="_Toc235112429"/>
      <w:r w:rsidRPr="00A97319">
        <w:rPr>
          <w:b/>
          <w:color w:val="auto"/>
          <w:sz w:val="22"/>
          <w:szCs w:val="22"/>
        </w:rPr>
        <w:lastRenderedPageBreak/>
        <w:t>ACTION IF CHILD IS NOT FOUND</w:t>
      </w:r>
      <w:bookmarkEnd w:id="22"/>
    </w:p>
    <w:p w14:paraId="4581EB7D" w14:textId="77777777" w:rsidR="00B2518F" w:rsidRDefault="00B2518F" w:rsidP="00B2518F">
      <w:pPr>
        <w:pStyle w:val="ListParagraph"/>
        <w:widowControl w:val="0"/>
        <w:numPr>
          <w:ilvl w:val="0"/>
          <w:numId w:val="28"/>
        </w:numPr>
        <w:tabs>
          <w:tab w:val="left" w:pos="2060"/>
        </w:tabs>
        <w:autoSpaceDE w:val="0"/>
        <w:autoSpaceDN w:val="0"/>
        <w:spacing w:before="100" w:beforeAutospacing="1" w:after="100" w:afterAutospacing="1" w:line="240" w:lineRule="auto"/>
        <w:ind w:right="99"/>
        <w:contextualSpacing w:val="0"/>
      </w:pPr>
      <w:r>
        <w:t>If the incident warrants a police investigation, all staff should co-operate fully. In this case, the police will handle all aspects of the investigation, including interviewing staff. Children's Social</w:t>
      </w:r>
      <w:r w:rsidRPr="0092007E">
        <w:rPr>
          <w:spacing w:val="-3"/>
        </w:rPr>
        <w:t xml:space="preserve"> </w:t>
      </w:r>
      <w:r>
        <w:t>Care</w:t>
      </w:r>
      <w:r w:rsidRPr="0092007E">
        <w:rPr>
          <w:spacing w:val="-4"/>
        </w:rPr>
        <w:t xml:space="preserve"> </w:t>
      </w:r>
      <w:r>
        <w:t>may</w:t>
      </w:r>
      <w:r w:rsidRPr="0092007E">
        <w:rPr>
          <w:spacing w:val="-4"/>
        </w:rPr>
        <w:t xml:space="preserve"> </w:t>
      </w:r>
      <w:r>
        <w:t>be</w:t>
      </w:r>
      <w:r w:rsidRPr="0092007E">
        <w:rPr>
          <w:spacing w:val="-2"/>
        </w:rPr>
        <w:t xml:space="preserve"> </w:t>
      </w:r>
      <w:r>
        <w:t>involved</w:t>
      </w:r>
      <w:r w:rsidRPr="0092007E">
        <w:rPr>
          <w:spacing w:val="-3"/>
        </w:rPr>
        <w:t xml:space="preserve"> </w:t>
      </w:r>
      <w:r>
        <w:t>if</w:t>
      </w:r>
      <w:r w:rsidRPr="0092007E">
        <w:rPr>
          <w:spacing w:val="-2"/>
        </w:rPr>
        <w:t xml:space="preserve"> </w:t>
      </w:r>
      <w:r>
        <w:t>it</w:t>
      </w:r>
      <w:r w:rsidRPr="0092007E">
        <w:rPr>
          <w:spacing w:val="-1"/>
        </w:rPr>
        <w:t xml:space="preserve"> </w:t>
      </w:r>
      <w:r>
        <w:t>seems</w:t>
      </w:r>
      <w:r w:rsidRPr="0092007E">
        <w:rPr>
          <w:spacing w:val="-2"/>
        </w:rPr>
        <w:t xml:space="preserve"> </w:t>
      </w:r>
      <w:r>
        <w:t>likely</w:t>
      </w:r>
      <w:r w:rsidRPr="0092007E">
        <w:rPr>
          <w:spacing w:val="-1"/>
        </w:rPr>
        <w:t xml:space="preserve"> </w:t>
      </w:r>
      <w:r>
        <w:t>that</w:t>
      </w:r>
      <w:r w:rsidRPr="0092007E">
        <w:rPr>
          <w:spacing w:val="-2"/>
        </w:rPr>
        <w:t xml:space="preserve"> </w:t>
      </w:r>
      <w:r>
        <w:t>there</w:t>
      </w:r>
      <w:r w:rsidRPr="0092007E">
        <w:rPr>
          <w:spacing w:val="-2"/>
        </w:rPr>
        <w:t xml:space="preserve"> </w:t>
      </w:r>
      <w:r>
        <w:t>is</w:t>
      </w:r>
      <w:r w:rsidRPr="0092007E">
        <w:rPr>
          <w:spacing w:val="-2"/>
        </w:rPr>
        <w:t xml:space="preserve"> </w:t>
      </w:r>
      <w:r>
        <w:t>a</w:t>
      </w:r>
      <w:r w:rsidRPr="0092007E">
        <w:rPr>
          <w:spacing w:val="-4"/>
        </w:rPr>
        <w:t xml:space="preserve"> </w:t>
      </w:r>
      <w:r>
        <w:t>child</w:t>
      </w:r>
      <w:r w:rsidRPr="0092007E">
        <w:rPr>
          <w:spacing w:val="-4"/>
        </w:rPr>
        <w:t xml:space="preserve"> </w:t>
      </w:r>
      <w:r>
        <w:t>protection</w:t>
      </w:r>
      <w:r w:rsidRPr="0092007E">
        <w:rPr>
          <w:spacing w:val="-3"/>
        </w:rPr>
        <w:t xml:space="preserve"> </w:t>
      </w:r>
      <w:r>
        <w:t>issue</w:t>
      </w:r>
      <w:r w:rsidRPr="0092007E">
        <w:rPr>
          <w:spacing w:val="-5"/>
        </w:rPr>
        <w:t xml:space="preserve"> </w:t>
      </w:r>
      <w:r>
        <w:t>to</w:t>
      </w:r>
      <w:r w:rsidRPr="0092007E">
        <w:rPr>
          <w:spacing w:val="-3"/>
        </w:rPr>
        <w:t xml:space="preserve"> </w:t>
      </w:r>
      <w:r>
        <w:t>address.</w:t>
      </w:r>
    </w:p>
    <w:p w14:paraId="2433E93D" w14:textId="77777777" w:rsidR="00B2518F" w:rsidRDefault="00B2518F" w:rsidP="00B2518F">
      <w:pPr>
        <w:pStyle w:val="ListParagraph"/>
        <w:widowControl w:val="0"/>
        <w:numPr>
          <w:ilvl w:val="0"/>
          <w:numId w:val="28"/>
        </w:numPr>
        <w:tabs>
          <w:tab w:val="left" w:pos="2060"/>
        </w:tabs>
        <w:autoSpaceDE w:val="0"/>
        <w:autoSpaceDN w:val="0"/>
        <w:spacing w:before="100" w:beforeAutospacing="1" w:after="100" w:afterAutospacing="1" w:line="240" w:lineRule="auto"/>
        <w:ind w:right="99"/>
        <w:contextualSpacing w:val="0"/>
      </w:pPr>
      <w:r>
        <w:t>The Manager, Headteacher</w:t>
      </w:r>
      <w:r w:rsidRPr="0092007E">
        <w:rPr>
          <w:spacing w:val="-1"/>
        </w:rPr>
        <w:t xml:space="preserve"> </w:t>
      </w:r>
      <w:r>
        <w:t>or</w:t>
      </w:r>
      <w:r w:rsidRPr="0092007E">
        <w:rPr>
          <w:spacing w:val="-1"/>
        </w:rPr>
        <w:t xml:space="preserve"> </w:t>
      </w:r>
      <w:r>
        <w:t>Proprietor together</w:t>
      </w:r>
      <w:r w:rsidRPr="0092007E">
        <w:rPr>
          <w:spacing w:val="-1"/>
        </w:rPr>
        <w:t xml:space="preserve"> </w:t>
      </w:r>
      <w:r>
        <w:t>with the chairperson</w:t>
      </w:r>
      <w:r w:rsidRPr="0092007E">
        <w:rPr>
          <w:spacing w:val="-2"/>
        </w:rPr>
        <w:t xml:space="preserve"> </w:t>
      </w:r>
      <w:r>
        <w:t>or representative from</w:t>
      </w:r>
      <w:r w:rsidRPr="0092007E">
        <w:rPr>
          <w:spacing w:val="-4"/>
        </w:rPr>
        <w:t xml:space="preserve"> </w:t>
      </w:r>
      <w:r>
        <w:t>the</w:t>
      </w:r>
      <w:r w:rsidRPr="0092007E">
        <w:rPr>
          <w:spacing w:val="-4"/>
        </w:rPr>
        <w:t xml:space="preserve"> </w:t>
      </w:r>
      <w:r>
        <w:t>management</w:t>
      </w:r>
      <w:r w:rsidRPr="0092007E">
        <w:rPr>
          <w:spacing w:val="-2"/>
        </w:rPr>
        <w:t xml:space="preserve"> </w:t>
      </w:r>
      <w:r>
        <w:t>committee/governing</w:t>
      </w:r>
      <w:r w:rsidRPr="0092007E">
        <w:rPr>
          <w:spacing w:val="-3"/>
        </w:rPr>
        <w:t xml:space="preserve"> </w:t>
      </w:r>
      <w:r>
        <w:t>body or</w:t>
      </w:r>
      <w:r w:rsidRPr="0092007E">
        <w:rPr>
          <w:spacing w:val="-2"/>
        </w:rPr>
        <w:t xml:space="preserve"> </w:t>
      </w:r>
      <w:r>
        <w:t>owner</w:t>
      </w:r>
      <w:r w:rsidRPr="0092007E">
        <w:rPr>
          <w:spacing w:val="-1"/>
        </w:rPr>
        <w:t xml:space="preserve"> </w:t>
      </w:r>
      <w:r>
        <w:t>will</w:t>
      </w:r>
      <w:r w:rsidRPr="0092007E">
        <w:rPr>
          <w:spacing w:val="-5"/>
        </w:rPr>
        <w:t xml:space="preserve"> </w:t>
      </w:r>
      <w:r>
        <w:t>speak</w:t>
      </w:r>
      <w:r w:rsidRPr="0092007E">
        <w:rPr>
          <w:spacing w:val="-5"/>
        </w:rPr>
        <w:t xml:space="preserve"> </w:t>
      </w:r>
      <w:r>
        <w:t>with</w:t>
      </w:r>
      <w:r w:rsidRPr="0092007E">
        <w:rPr>
          <w:spacing w:val="-5"/>
        </w:rPr>
        <w:t xml:space="preserve"> </w:t>
      </w:r>
      <w:r>
        <w:t>the</w:t>
      </w:r>
      <w:r w:rsidRPr="0092007E">
        <w:rPr>
          <w:spacing w:val="-4"/>
        </w:rPr>
        <w:t xml:space="preserve"> </w:t>
      </w:r>
      <w:r>
        <w:t>parent(s).</w:t>
      </w:r>
    </w:p>
    <w:p w14:paraId="76877FEE" w14:textId="77777777" w:rsidR="00B2518F" w:rsidRDefault="00B2518F" w:rsidP="00B2518F">
      <w:pPr>
        <w:pStyle w:val="ListParagraph"/>
        <w:widowControl w:val="0"/>
        <w:numPr>
          <w:ilvl w:val="0"/>
          <w:numId w:val="28"/>
        </w:numPr>
        <w:tabs>
          <w:tab w:val="left" w:pos="2060"/>
        </w:tabs>
        <w:autoSpaceDE w:val="0"/>
        <w:autoSpaceDN w:val="0"/>
        <w:spacing w:before="100" w:beforeAutospacing="1" w:after="100" w:afterAutospacing="1" w:line="240" w:lineRule="auto"/>
        <w:ind w:right="99"/>
        <w:contextualSpacing w:val="0"/>
      </w:pPr>
      <w:r>
        <w:t>The</w:t>
      </w:r>
      <w:r w:rsidRPr="0092007E">
        <w:rPr>
          <w:spacing w:val="-2"/>
        </w:rPr>
        <w:t xml:space="preserve"> </w:t>
      </w:r>
      <w:r>
        <w:t>chair,</w:t>
      </w:r>
      <w:r w:rsidRPr="0092007E">
        <w:rPr>
          <w:spacing w:val="-2"/>
        </w:rPr>
        <w:t xml:space="preserve"> </w:t>
      </w:r>
      <w:r>
        <w:t>director</w:t>
      </w:r>
      <w:r w:rsidRPr="0092007E">
        <w:rPr>
          <w:spacing w:val="-4"/>
        </w:rPr>
        <w:t xml:space="preserve"> </w:t>
      </w:r>
      <w:r>
        <w:t>or</w:t>
      </w:r>
      <w:r w:rsidRPr="0092007E">
        <w:rPr>
          <w:spacing w:val="-4"/>
        </w:rPr>
        <w:t xml:space="preserve"> </w:t>
      </w:r>
      <w:r>
        <w:t>owner</w:t>
      </w:r>
      <w:r w:rsidRPr="0092007E">
        <w:rPr>
          <w:spacing w:val="-2"/>
        </w:rPr>
        <w:t xml:space="preserve"> </w:t>
      </w:r>
      <w:r>
        <w:t>carry</w:t>
      </w:r>
      <w:r w:rsidRPr="0092007E">
        <w:rPr>
          <w:spacing w:val="-4"/>
        </w:rPr>
        <w:t xml:space="preserve"> </w:t>
      </w:r>
      <w:r>
        <w:t>out</w:t>
      </w:r>
      <w:r w:rsidRPr="0092007E">
        <w:rPr>
          <w:spacing w:val="-4"/>
        </w:rPr>
        <w:t xml:space="preserve"> </w:t>
      </w:r>
      <w:r>
        <w:t>a</w:t>
      </w:r>
      <w:r w:rsidRPr="0092007E">
        <w:rPr>
          <w:spacing w:val="-2"/>
        </w:rPr>
        <w:t xml:space="preserve"> </w:t>
      </w:r>
      <w:r>
        <w:t>full</w:t>
      </w:r>
      <w:r w:rsidRPr="0092007E">
        <w:rPr>
          <w:spacing w:val="-3"/>
        </w:rPr>
        <w:t xml:space="preserve"> </w:t>
      </w:r>
      <w:r>
        <w:t>investigation</w:t>
      </w:r>
      <w:r w:rsidRPr="0092007E">
        <w:rPr>
          <w:spacing w:val="-3"/>
        </w:rPr>
        <w:t xml:space="preserve"> </w:t>
      </w:r>
      <w:r>
        <w:t>taking</w:t>
      </w:r>
      <w:r w:rsidRPr="0092007E">
        <w:rPr>
          <w:spacing w:val="-5"/>
        </w:rPr>
        <w:t xml:space="preserve"> </w:t>
      </w:r>
      <w:r>
        <w:t>written</w:t>
      </w:r>
      <w:r w:rsidRPr="0092007E">
        <w:rPr>
          <w:spacing w:val="-2"/>
        </w:rPr>
        <w:t xml:space="preserve"> </w:t>
      </w:r>
      <w:r>
        <w:t>statements</w:t>
      </w:r>
      <w:r w:rsidRPr="0092007E">
        <w:rPr>
          <w:spacing w:val="-1"/>
        </w:rPr>
        <w:t xml:space="preserve"> </w:t>
      </w:r>
      <w:r>
        <w:t>from</w:t>
      </w:r>
      <w:r w:rsidRPr="0092007E">
        <w:rPr>
          <w:spacing w:val="-3"/>
        </w:rPr>
        <w:t xml:space="preserve"> </w:t>
      </w:r>
      <w:r>
        <w:t>all the staff in the room or who were on the outing.</w:t>
      </w:r>
    </w:p>
    <w:p w14:paraId="4743C532" w14:textId="77777777" w:rsidR="00B2518F" w:rsidRDefault="00B2518F" w:rsidP="00B2518F">
      <w:pPr>
        <w:pStyle w:val="ListParagraph"/>
        <w:widowControl w:val="0"/>
        <w:numPr>
          <w:ilvl w:val="0"/>
          <w:numId w:val="28"/>
        </w:numPr>
        <w:tabs>
          <w:tab w:val="left" w:pos="2060"/>
        </w:tabs>
        <w:autoSpaceDE w:val="0"/>
        <w:autoSpaceDN w:val="0"/>
        <w:spacing w:before="100" w:beforeAutospacing="1" w:after="100" w:afterAutospacing="1" w:line="240" w:lineRule="auto"/>
        <w:contextualSpacing w:val="0"/>
      </w:pPr>
      <w:r>
        <w:t>The</w:t>
      </w:r>
      <w:r w:rsidRPr="0092007E">
        <w:rPr>
          <w:spacing w:val="-7"/>
        </w:rPr>
        <w:t xml:space="preserve"> </w:t>
      </w:r>
      <w:r>
        <w:t>key</w:t>
      </w:r>
      <w:r w:rsidRPr="0092007E">
        <w:rPr>
          <w:spacing w:val="-4"/>
        </w:rPr>
        <w:t xml:space="preserve"> </w:t>
      </w:r>
      <w:r>
        <w:t>person/staff</w:t>
      </w:r>
      <w:r w:rsidRPr="0092007E">
        <w:rPr>
          <w:spacing w:val="-7"/>
        </w:rPr>
        <w:t xml:space="preserve"> </w:t>
      </w:r>
      <w:r>
        <w:t>member</w:t>
      </w:r>
      <w:r w:rsidRPr="0092007E">
        <w:rPr>
          <w:spacing w:val="-4"/>
        </w:rPr>
        <w:t xml:space="preserve"> </w:t>
      </w:r>
      <w:r>
        <w:t>writes</w:t>
      </w:r>
      <w:r w:rsidRPr="0092007E">
        <w:rPr>
          <w:spacing w:val="-4"/>
        </w:rPr>
        <w:t xml:space="preserve"> </w:t>
      </w:r>
      <w:r>
        <w:t>an</w:t>
      </w:r>
      <w:r w:rsidRPr="0092007E">
        <w:rPr>
          <w:spacing w:val="-5"/>
        </w:rPr>
        <w:t xml:space="preserve"> </w:t>
      </w:r>
      <w:r>
        <w:t>incident</w:t>
      </w:r>
      <w:r w:rsidRPr="0092007E">
        <w:rPr>
          <w:spacing w:val="-5"/>
        </w:rPr>
        <w:t xml:space="preserve"> </w:t>
      </w:r>
      <w:r>
        <w:t>report</w:t>
      </w:r>
      <w:r w:rsidRPr="0092007E">
        <w:rPr>
          <w:spacing w:val="-4"/>
        </w:rPr>
        <w:t xml:space="preserve"> </w:t>
      </w:r>
      <w:r w:rsidRPr="0092007E">
        <w:rPr>
          <w:spacing w:val="-2"/>
        </w:rPr>
        <w:t>detailing:</w:t>
      </w:r>
    </w:p>
    <w:p w14:paraId="0DF0F332" w14:textId="77777777" w:rsidR="00B2518F" w:rsidRDefault="00B2518F" w:rsidP="00B2518F">
      <w:pPr>
        <w:pStyle w:val="ListParagraph"/>
        <w:widowControl w:val="0"/>
        <w:numPr>
          <w:ilvl w:val="0"/>
          <w:numId w:val="29"/>
        </w:numPr>
        <w:tabs>
          <w:tab w:val="left" w:pos="3139"/>
        </w:tabs>
        <w:autoSpaceDE w:val="0"/>
        <w:autoSpaceDN w:val="0"/>
        <w:spacing w:before="100" w:beforeAutospacing="1" w:after="100" w:afterAutospacing="1" w:line="240" w:lineRule="auto"/>
        <w:contextualSpacing w:val="0"/>
      </w:pPr>
      <w:r>
        <w:t>The</w:t>
      </w:r>
      <w:r w:rsidRPr="00D75E28">
        <w:rPr>
          <w:spacing w:val="-3"/>
        </w:rPr>
        <w:t xml:space="preserve"> </w:t>
      </w:r>
      <w:r>
        <w:t>date</w:t>
      </w:r>
      <w:r w:rsidRPr="00D75E28">
        <w:rPr>
          <w:spacing w:val="-3"/>
        </w:rPr>
        <w:t xml:space="preserve"> </w:t>
      </w:r>
      <w:r>
        <w:t>and</w:t>
      </w:r>
      <w:r w:rsidRPr="00D75E28">
        <w:rPr>
          <w:spacing w:val="-3"/>
        </w:rPr>
        <w:t xml:space="preserve"> </w:t>
      </w:r>
      <w:r>
        <w:t>time</w:t>
      </w:r>
      <w:r w:rsidRPr="00D75E28">
        <w:rPr>
          <w:spacing w:val="-3"/>
        </w:rPr>
        <w:t xml:space="preserve"> </w:t>
      </w:r>
      <w:r>
        <w:t>of</w:t>
      </w:r>
      <w:r w:rsidRPr="00D75E28">
        <w:rPr>
          <w:spacing w:val="-3"/>
        </w:rPr>
        <w:t xml:space="preserve"> </w:t>
      </w:r>
      <w:r>
        <w:t xml:space="preserve">the </w:t>
      </w:r>
      <w:r w:rsidRPr="00D75E28">
        <w:rPr>
          <w:spacing w:val="-2"/>
        </w:rPr>
        <w:t>report.</w:t>
      </w:r>
    </w:p>
    <w:p w14:paraId="6FAE8B72" w14:textId="77777777" w:rsidR="00B2518F" w:rsidRDefault="00B2518F" w:rsidP="00B2518F">
      <w:pPr>
        <w:pStyle w:val="ListParagraph"/>
        <w:widowControl w:val="0"/>
        <w:numPr>
          <w:ilvl w:val="0"/>
          <w:numId w:val="29"/>
        </w:numPr>
        <w:tabs>
          <w:tab w:val="left" w:pos="3140"/>
        </w:tabs>
        <w:autoSpaceDE w:val="0"/>
        <w:autoSpaceDN w:val="0"/>
        <w:spacing w:before="100" w:beforeAutospacing="1" w:after="100" w:afterAutospacing="1" w:line="240" w:lineRule="auto"/>
        <w:ind w:right="2084"/>
        <w:contextualSpacing w:val="0"/>
      </w:pPr>
      <w:r>
        <w:t>What</w:t>
      </w:r>
      <w:r w:rsidRPr="00D75E28">
        <w:rPr>
          <w:spacing w:val="-2"/>
        </w:rPr>
        <w:t xml:space="preserve"> </w:t>
      </w:r>
      <w:r>
        <w:t>staff/children</w:t>
      </w:r>
      <w:r w:rsidRPr="00D75E28">
        <w:rPr>
          <w:spacing w:val="-5"/>
        </w:rPr>
        <w:t xml:space="preserve"> </w:t>
      </w:r>
      <w:r>
        <w:t>were</w:t>
      </w:r>
      <w:r w:rsidRPr="00D75E28">
        <w:rPr>
          <w:spacing w:val="-2"/>
        </w:rPr>
        <w:t xml:space="preserve"> </w:t>
      </w:r>
      <w:r>
        <w:t>in</w:t>
      </w:r>
      <w:r w:rsidRPr="00D75E28">
        <w:rPr>
          <w:spacing w:val="-3"/>
        </w:rPr>
        <w:t xml:space="preserve"> </w:t>
      </w:r>
      <w:r>
        <w:t>the</w:t>
      </w:r>
      <w:r w:rsidRPr="00D75E28">
        <w:rPr>
          <w:spacing w:val="-2"/>
        </w:rPr>
        <w:t xml:space="preserve"> </w:t>
      </w:r>
      <w:r>
        <w:t>group/outing</w:t>
      </w:r>
      <w:r w:rsidRPr="00D75E28">
        <w:rPr>
          <w:spacing w:val="-5"/>
        </w:rPr>
        <w:t xml:space="preserve"> </w:t>
      </w:r>
      <w:r>
        <w:t>and</w:t>
      </w:r>
      <w:r w:rsidRPr="00D75E28">
        <w:rPr>
          <w:spacing w:val="-3"/>
        </w:rPr>
        <w:t xml:space="preserve"> </w:t>
      </w:r>
      <w:r>
        <w:t>the</w:t>
      </w:r>
      <w:r w:rsidRPr="00D75E28">
        <w:rPr>
          <w:spacing w:val="-4"/>
        </w:rPr>
        <w:t xml:space="preserve"> </w:t>
      </w:r>
      <w:r>
        <w:t>name</w:t>
      </w:r>
      <w:r w:rsidRPr="00D75E28">
        <w:rPr>
          <w:spacing w:val="-4"/>
        </w:rPr>
        <w:t xml:space="preserve"> </w:t>
      </w:r>
      <w:r>
        <w:t>of</w:t>
      </w:r>
      <w:r w:rsidRPr="00D75E28">
        <w:rPr>
          <w:spacing w:val="-5"/>
        </w:rPr>
        <w:t xml:space="preserve"> </w:t>
      </w:r>
      <w:r>
        <w:t>the</w:t>
      </w:r>
      <w:r w:rsidRPr="00D75E28">
        <w:rPr>
          <w:spacing w:val="-4"/>
        </w:rPr>
        <w:t xml:space="preserve"> </w:t>
      </w:r>
      <w:r>
        <w:t>staff designated responsible for the missing child.</w:t>
      </w:r>
    </w:p>
    <w:p w14:paraId="16287CCB" w14:textId="77777777" w:rsidR="00B2518F" w:rsidRDefault="00B2518F" w:rsidP="00B2518F">
      <w:pPr>
        <w:pStyle w:val="ListParagraph"/>
        <w:widowControl w:val="0"/>
        <w:numPr>
          <w:ilvl w:val="0"/>
          <w:numId w:val="29"/>
        </w:numPr>
        <w:tabs>
          <w:tab w:val="left" w:pos="3139"/>
        </w:tabs>
        <w:autoSpaceDE w:val="0"/>
        <w:autoSpaceDN w:val="0"/>
        <w:spacing w:before="100" w:beforeAutospacing="1" w:after="100" w:afterAutospacing="1" w:line="240" w:lineRule="auto"/>
        <w:contextualSpacing w:val="0"/>
      </w:pPr>
      <w:r>
        <w:t>Any</w:t>
      </w:r>
      <w:r w:rsidRPr="00D75E28">
        <w:rPr>
          <w:spacing w:val="-4"/>
        </w:rPr>
        <w:t xml:space="preserve"> </w:t>
      </w:r>
      <w:r>
        <w:t>previous</w:t>
      </w:r>
      <w:r w:rsidRPr="00D75E28">
        <w:rPr>
          <w:spacing w:val="-3"/>
        </w:rPr>
        <w:t xml:space="preserve"> </w:t>
      </w:r>
      <w:r>
        <w:t>incidents</w:t>
      </w:r>
      <w:r w:rsidRPr="00D75E28">
        <w:rPr>
          <w:spacing w:val="-6"/>
        </w:rPr>
        <w:t xml:space="preserve"> </w:t>
      </w:r>
      <w:r>
        <w:t>or</w:t>
      </w:r>
      <w:r w:rsidRPr="00D75E28">
        <w:rPr>
          <w:spacing w:val="-3"/>
        </w:rPr>
        <w:t xml:space="preserve"> </w:t>
      </w:r>
      <w:r>
        <w:t>any</w:t>
      </w:r>
      <w:r w:rsidRPr="00D75E28">
        <w:rPr>
          <w:spacing w:val="-3"/>
        </w:rPr>
        <w:t xml:space="preserve"> </w:t>
      </w:r>
      <w:r w:rsidRPr="00D75E28">
        <w:rPr>
          <w:spacing w:val="-2"/>
        </w:rPr>
        <w:t>triggers.</w:t>
      </w:r>
    </w:p>
    <w:p w14:paraId="2A482C46" w14:textId="77777777" w:rsidR="00B2518F" w:rsidRDefault="00B2518F" w:rsidP="00B2518F">
      <w:pPr>
        <w:pStyle w:val="ListParagraph"/>
        <w:widowControl w:val="0"/>
        <w:numPr>
          <w:ilvl w:val="0"/>
          <w:numId w:val="29"/>
        </w:numPr>
        <w:tabs>
          <w:tab w:val="left" w:pos="3139"/>
        </w:tabs>
        <w:autoSpaceDE w:val="0"/>
        <w:autoSpaceDN w:val="0"/>
        <w:spacing w:before="100" w:beforeAutospacing="1" w:after="100" w:afterAutospacing="1" w:line="240" w:lineRule="auto"/>
        <w:contextualSpacing w:val="0"/>
      </w:pPr>
      <w:r>
        <w:t>When</w:t>
      </w:r>
      <w:r w:rsidRPr="00D75E28">
        <w:rPr>
          <w:spacing w:val="-3"/>
        </w:rPr>
        <w:t xml:space="preserve"> </w:t>
      </w:r>
      <w:r>
        <w:t>the</w:t>
      </w:r>
      <w:r w:rsidRPr="00D75E28">
        <w:rPr>
          <w:spacing w:val="-3"/>
        </w:rPr>
        <w:t xml:space="preserve"> </w:t>
      </w:r>
      <w:r>
        <w:t>child</w:t>
      </w:r>
      <w:r w:rsidRPr="00D75E28">
        <w:rPr>
          <w:spacing w:val="-3"/>
        </w:rPr>
        <w:t xml:space="preserve"> </w:t>
      </w:r>
      <w:r>
        <w:t>was</w:t>
      </w:r>
      <w:r w:rsidRPr="00D75E28">
        <w:rPr>
          <w:spacing w:val="-4"/>
        </w:rPr>
        <w:t xml:space="preserve"> </w:t>
      </w:r>
      <w:r>
        <w:t>last</w:t>
      </w:r>
      <w:r w:rsidRPr="00D75E28">
        <w:rPr>
          <w:spacing w:val="-4"/>
        </w:rPr>
        <w:t xml:space="preserve"> </w:t>
      </w:r>
      <w:r>
        <w:t>seen</w:t>
      </w:r>
      <w:r w:rsidRPr="00D75E28">
        <w:rPr>
          <w:spacing w:val="-1"/>
        </w:rPr>
        <w:t xml:space="preserve"> </w:t>
      </w:r>
      <w:r>
        <w:t>in</w:t>
      </w:r>
      <w:r w:rsidRPr="00D75E28">
        <w:rPr>
          <w:spacing w:val="-3"/>
        </w:rPr>
        <w:t xml:space="preserve"> </w:t>
      </w:r>
      <w:r>
        <w:t>the</w:t>
      </w:r>
      <w:r w:rsidRPr="00D75E28">
        <w:rPr>
          <w:spacing w:val="-1"/>
        </w:rPr>
        <w:t xml:space="preserve"> </w:t>
      </w:r>
      <w:r w:rsidRPr="00D75E28">
        <w:rPr>
          <w:spacing w:val="-2"/>
        </w:rPr>
        <w:t>group/outing</w:t>
      </w:r>
      <w:r>
        <w:rPr>
          <w:spacing w:val="-2"/>
        </w:rPr>
        <w:t>.</w:t>
      </w:r>
    </w:p>
    <w:p w14:paraId="2DD73992" w14:textId="77777777" w:rsidR="00B2518F" w:rsidRDefault="00B2518F" w:rsidP="00B2518F">
      <w:pPr>
        <w:pStyle w:val="ListParagraph"/>
        <w:widowControl w:val="0"/>
        <w:numPr>
          <w:ilvl w:val="0"/>
          <w:numId w:val="29"/>
        </w:numPr>
        <w:tabs>
          <w:tab w:val="left" w:pos="3139"/>
        </w:tabs>
        <w:autoSpaceDE w:val="0"/>
        <w:autoSpaceDN w:val="0"/>
        <w:spacing w:before="100" w:beforeAutospacing="1" w:after="100" w:afterAutospacing="1" w:line="240" w:lineRule="auto"/>
        <w:contextualSpacing w:val="0"/>
      </w:pPr>
      <w:r>
        <w:t>What</w:t>
      </w:r>
      <w:r w:rsidRPr="00D75E28">
        <w:rPr>
          <w:spacing w:val="-4"/>
        </w:rPr>
        <w:t xml:space="preserve"> </w:t>
      </w:r>
      <w:r>
        <w:t>had</w:t>
      </w:r>
      <w:r w:rsidRPr="00D75E28">
        <w:rPr>
          <w:spacing w:val="-4"/>
        </w:rPr>
        <w:t xml:space="preserve"> </w:t>
      </w:r>
      <w:r>
        <w:t>taken</w:t>
      </w:r>
      <w:r w:rsidRPr="00D75E28">
        <w:rPr>
          <w:spacing w:val="-3"/>
        </w:rPr>
        <w:t xml:space="preserve"> </w:t>
      </w:r>
      <w:r>
        <w:t>place</w:t>
      </w:r>
      <w:r w:rsidRPr="00D75E28">
        <w:rPr>
          <w:spacing w:val="-1"/>
        </w:rPr>
        <w:t xml:space="preserve"> </w:t>
      </w:r>
      <w:r>
        <w:t>in</w:t>
      </w:r>
      <w:r w:rsidRPr="00D75E28">
        <w:rPr>
          <w:spacing w:val="-4"/>
        </w:rPr>
        <w:t xml:space="preserve"> </w:t>
      </w:r>
      <w:r>
        <w:t>the</w:t>
      </w:r>
      <w:r w:rsidRPr="00D75E28">
        <w:rPr>
          <w:spacing w:val="-2"/>
        </w:rPr>
        <w:t xml:space="preserve"> </w:t>
      </w:r>
      <w:r>
        <w:t>group</w:t>
      </w:r>
      <w:r w:rsidRPr="00D75E28">
        <w:rPr>
          <w:spacing w:val="-4"/>
        </w:rPr>
        <w:t xml:space="preserve"> </w:t>
      </w:r>
      <w:r>
        <w:t>or</w:t>
      </w:r>
      <w:r w:rsidRPr="00D75E28">
        <w:rPr>
          <w:spacing w:val="-4"/>
        </w:rPr>
        <w:t xml:space="preserve"> </w:t>
      </w:r>
      <w:r>
        <w:t>outing</w:t>
      </w:r>
      <w:r w:rsidRPr="00D75E28">
        <w:rPr>
          <w:spacing w:val="-3"/>
        </w:rPr>
        <w:t xml:space="preserve"> </w:t>
      </w:r>
      <w:r>
        <w:t>since</w:t>
      </w:r>
      <w:r w:rsidRPr="00D75E28">
        <w:rPr>
          <w:spacing w:val="-3"/>
        </w:rPr>
        <w:t xml:space="preserve"> </w:t>
      </w:r>
      <w:r>
        <w:t>the</w:t>
      </w:r>
      <w:r w:rsidRPr="00D75E28">
        <w:rPr>
          <w:spacing w:val="-4"/>
        </w:rPr>
        <w:t xml:space="preserve"> </w:t>
      </w:r>
      <w:r>
        <w:t>child</w:t>
      </w:r>
      <w:r w:rsidRPr="00D75E28">
        <w:rPr>
          <w:spacing w:val="-3"/>
        </w:rPr>
        <w:t xml:space="preserve"> </w:t>
      </w:r>
      <w:r>
        <w:t>went</w:t>
      </w:r>
      <w:r w:rsidRPr="00D75E28">
        <w:rPr>
          <w:spacing w:val="-4"/>
        </w:rPr>
        <w:t xml:space="preserve"> </w:t>
      </w:r>
      <w:r w:rsidRPr="00D75E28">
        <w:rPr>
          <w:spacing w:val="-2"/>
        </w:rPr>
        <w:t>missing.</w:t>
      </w:r>
    </w:p>
    <w:p w14:paraId="34C85C19" w14:textId="77777777" w:rsidR="00B2518F" w:rsidRDefault="00B2518F" w:rsidP="00B2518F">
      <w:pPr>
        <w:pStyle w:val="ListParagraph"/>
        <w:widowControl w:val="0"/>
        <w:numPr>
          <w:ilvl w:val="0"/>
          <w:numId w:val="29"/>
        </w:numPr>
        <w:tabs>
          <w:tab w:val="left" w:pos="3139"/>
        </w:tabs>
        <w:autoSpaceDE w:val="0"/>
        <w:autoSpaceDN w:val="0"/>
        <w:spacing w:before="100" w:beforeAutospacing="1" w:after="100" w:afterAutospacing="1" w:line="240" w:lineRule="auto"/>
        <w:contextualSpacing w:val="0"/>
      </w:pPr>
      <w:r>
        <w:t>The</w:t>
      </w:r>
      <w:r w:rsidRPr="00D75E28">
        <w:rPr>
          <w:spacing w:val="-5"/>
        </w:rPr>
        <w:t xml:space="preserve"> </w:t>
      </w:r>
      <w:r>
        <w:t>time</w:t>
      </w:r>
      <w:r w:rsidRPr="00D75E28">
        <w:rPr>
          <w:spacing w:val="-4"/>
        </w:rPr>
        <w:t xml:space="preserve"> </w:t>
      </w:r>
      <w:r>
        <w:t>that</w:t>
      </w:r>
      <w:r w:rsidRPr="00D75E28">
        <w:rPr>
          <w:spacing w:val="-1"/>
        </w:rPr>
        <w:t xml:space="preserve"> </w:t>
      </w:r>
      <w:r>
        <w:t>it</w:t>
      </w:r>
      <w:r w:rsidRPr="00D75E28">
        <w:rPr>
          <w:spacing w:val="-2"/>
        </w:rPr>
        <w:t xml:space="preserve"> </w:t>
      </w:r>
      <w:r>
        <w:t>is</w:t>
      </w:r>
      <w:r w:rsidRPr="00D75E28">
        <w:rPr>
          <w:spacing w:val="-5"/>
        </w:rPr>
        <w:t xml:space="preserve"> </w:t>
      </w:r>
      <w:r>
        <w:t>estimated</w:t>
      </w:r>
      <w:r w:rsidRPr="00D75E28">
        <w:rPr>
          <w:spacing w:val="-3"/>
        </w:rPr>
        <w:t xml:space="preserve"> </w:t>
      </w:r>
      <w:r>
        <w:t>that</w:t>
      </w:r>
      <w:r w:rsidRPr="00D75E28">
        <w:rPr>
          <w:spacing w:val="-2"/>
        </w:rPr>
        <w:t xml:space="preserve"> </w:t>
      </w:r>
      <w:r>
        <w:t>the</w:t>
      </w:r>
      <w:r w:rsidRPr="00D75E28">
        <w:rPr>
          <w:spacing w:val="-4"/>
        </w:rPr>
        <w:t xml:space="preserve"> </w:t>
      </w:r>
      <w:r>
        <w:t>child</w:t>
      </w:r>
      <w:r w:rsidRPr="00D75E28">
        <w:rPr>
          <w:spacing w:val="-3"/>
        </w:rPr>
        <w:t xml:space="preserve"> </w:t>
      </w:r>
      <w:r>
        <w:t>went</w:t>
      </w:r>
      <w:r w:rsidRPr="00D75E28">
        <w:rPr>
          <w:spacing w:val="-4"/>
        </w:rPr>
        <w:t xml:space="preserve"> </w:t>
      </w:r>
      <w:r w:rsidRPr="00D75E28">
        <w:rPr>
          <w:spacing w:val="-2"/>
        </w:rPr>
        <w:t>missing.</w:t>
      </w:r>
    </w:p>
    <w:p w14:paraId="0581FE8E" w14:textId="77777777" w:rsidR="00B2518F" w:rsidRDefault="00B2518F" w:rsidP="00B2518F">
      <w:pPr>
        <w:pStyle w:val="ListParagraph"/>
        <w:widowControl w:val="0"/>
        <w:numPr>
          <w:ilvl w:val="0"/>
          <w:numId w:val="29"/>
        </w:numPr>
        <w:tabs>
          <w:tab w:val="left" w:pos="3139"/>
        </w:tabs>
        <w:autoSpaceDE w:val="0"/>
        <w:autoSpaceDN w:val="0"/>
        <w:spacing w:before="100" w:beforeAutospacing="1" w:after="100" w:afterAutospacing="1" w:line="240" w:lineRule="auto"/>
        <w:contextualSpacing w:val="0"/>
      </w:pPr>
      <w:r>
        <w:t>A</w:t>
      </w:r>
      <w:r w:rsidRPr="00D75E28">
        <w:rPr>
          <w:spacing w:val="-3"/>
        </w:rPr>
        <w:t xml:space="preserve"> </w:t>
      </w:r>
      <w:r>
        <w:t>conclusion</w:t>
      </w:r>
      <w:r w:rsidRPr="00D75E28">
        <w:rPr>
          <w:spacing w:val="-3"/>
        </w:rPr>
        <w:t xml:space="preserve"> </w:t>
      </w:r>
      <w:r>
        <w:t>is</w:t>
      </w:r>
      <w:r w:rsidRPr="00D75E28">
        <w:rPr>
          <w:spacing w:val="-2"/>
        </w:rPr>
        <w:t xml:space="preserve"> </w:t>
      </w:r>
      <w:r>
        <w:t>drawn</w:t>
      </w:r>
      <w:r w:rsidRPr="00D75E28">
        <w:rPr>
          <w:spacing w:val="-3"/>
        </w:rPr>
        <w:t xml:space="preserve"> </w:t>
      </w:r>
      <w:r>
        <w:t>as</w:t>
      </w:r>
      <w:r w:rsidRPr="00D75E28">
        <w:rPr>
          <w:spacing w:val="-4"/>
        </w:rPr>
        <w:t xml:space="preserve"> </w:t>
      </w:r>
      <w:r>
        <w:t>to</w:t>
      </w:r>
      <w:r w:rsidRPr="00D75E28">
        <w:rPr>
          <w:spacing w:val="-3"/>
        </w:rPr>
        <w:t xml:space="preserve"> </w:t>
      </w:r>
      <w:r>
        <w:t>how</w:t>
      </w:r>
      <w:r w:rsidRPr="00D75E28">
        <w:rPr>
          <w:spacing w:val="-4"/>
        </w:rPr>
        <w:t xml:space="preserve"> </w:t>
      </w:r>
      <w:r>
        <w:t>the</w:t>
      </w:r>
      <w:r w:rsidRPr="00D75E28">
        <w:rPr>
          <w:spacing w:val="-3"/>
        </w:rPr>
        <w:t xml:space="preserve"> </w:t>
      </w:r>
      <w:r>
        <w:t>breach</w:t>
      </w:r>
      <w:r w:rsidRPr="00D75E28">
        <w:rPr>
          <w:spacing w:val="-5"/>
        </w:rPr>
        <w:t xml:space="preserve"> </w:t>
      </w:r>
      <w:r>
        <w:t>of</w:t>
      </w:r>
      <w:r w:rsidRPr="00D75E28">
        <w:rPr>
          <w:spacing w:val="-2"/>
        </w:rPr>
        <w:t xml:space="preserve"> </w:t>
      </w:r>
      <w:r>
        <w:t>security</w:t>
      </w:r>
      <w:r w:rsidRPr="00D75E28">
        <w:rPr>
          <w:spacing w:val="-4"/>
        </w:rPr>
        <w:t xml:space="preserve"> </w:t>
      </w:r>
      <w:r w:rsidRPr="00D75E28">
        <w:rPr>
          <w:spacing w:val="-2"/>
        </w:rPr>
        <w:t>happened.</w:t>
      </w:r>
    </w:p>
    <w:p w14:paraId="670F4E66" w14:textId="77777777" w:rsidR="00B2518F" w:rsidRDefault="00B2518F" w:rsidP="00B2518F">
      <w:pPr>
        <w:pStyle w:val="ListParagraph"/>
        <w:widowControl w:val="0"/>
        <w:numPr>
          <w:ilvl w:val="0"/>
          <w:numId w:val="30"/>
        </w:numPr>
        <w:tabs>
          <w:tab w:val="left" w:pos="2060"/>
        </w:tabs>
        <w:autoSpaceDE w:val="0"/>
        <w:autoSpaceDN w:val="0"/>
        <w:spacing w:before="100" w:beforeAutospacing="1" w:after="100" w:afterAutospacing="1" w:line="240" w:lineRule="auto"/>
        <w:contextualSpacing w:val="0"/>
      </w:pPr>
      <w:r>
        <w:t>Staff</w:t>
      </w:r>
      <w:r w:rsidRPr="00B36AB0">
        <w:rPr>
          <w:spacing w:val="-3"/>
        </w:rPr>
        <w:t xml:space="preserve"> </w:t>
      </w:r>
      <w:r>
        <w:t>keep</w:t>
      </w:r>
      <w:r w:rsidRPr="00B36AB0">
        <w:rPr>
          <w:spacing w:val="-2"/>
        </w:rPr>
        <w:t xml:space="preserve"> </w:t>
      </w:r>
      <w:r>
        <w:t>calm</w:t>
      </w:r>
      <w:r w:rsidRPr="00B36AB0">
        <w:rPr>
          <w:spacing w:val="-2"/>
        </w:rPr>
        <w:t xml:space="preserve"> </w:t>
      </w:r>
      <w:r>
        <w:t>and</w:t>
      </w:r>
      <w:r w:rsidRPr="00B36AB0">
        <w:rPr>
          <w:spacing w:val="-4"/>
        </w:rPr>
        <w:t xml:space="preserve"> </w:t>
      </w:r>
      <w:r>
        <w:t>do</w:t>
      </w:r>
      <w:r w:rsidRPr="00B36AB0">
        <w:rPr>
          <w:spacing w:val="-1"/>
        </w:rPr>
        <w:t xml:space="preserve"> </w:t>
      </w:r>
      <w:r>
        <w:t>not</w:t>
      </w:r>
      <w:r w:rsidRPr="00B36AB0">
        <w:rPr>
          <w:spacing w:val="-5"/>
        </w:rPr>
        <w:t xml:space="preserve"> </w:t>
      </w:r>
      <w:r>
        <w:t>let</w:t>
      </w:r>
      <w:r w:rsidRPr="00B36AB0">
        <w:rPr>
          <w:spacing w:val="-2"/>
        </w:rPr>
        <w:t xml:space="preserve"> </w:t>
      </w:r>
      <w:r>
        <w:t>the</w:t>
      </w:r>
      <w:r w:rsidRPr="00B36AB0">
        <w:rPr>
          <w:spacing w:val="-4"/>
        </w:rPr>
        <w:t xml:space="preserve"> </w:t>
      </w:r>
      <w:r>
        <w:t>other</w:t>
      </w:r>
      <w:r w:rsidRPr="00B36AB0">
        <w:rPr>
          <w:spacing w:val="-3"/>
        </w:rPr>
        <w:t xml:space="preserve"> </w:t>
      </w:r>
      <w:r>
        <w:t>children</w:t>
      </w:r>
      <w:r w:rsidRPr="00B36AB0">
        <w:rPr>
          <w:spacing w:val="-5"/>
        </w:rPr>
        <w:t xml:space="preserve"> </w:t>
      </w:r>
      <w:r>
        <w:t>become</w:t>
      </w:r>
      <w:r w:rsidRPr="00B36AB0">
        <w:rPr>
          <w:spacing w:val="-4"/>
        </w:rPr>
        <w:t xml:space="preserve"> </w:t>
      </w:r>
      <w:r>
        <w:t>anxious</w:t>
      </w:r>
      <w:r w:rsidRPr="00B36AB0">
        <w:rPr>
          <w:spacing w:val="-5"/>
        </w:rPr>
        <w:t xml:space="preserve"> </w:t>
      </w:r>
      <w:r>
        <w:t>or</w:t>
      </w:r>
      <w:r w:rsidRPr="00B36AB0">
        <w:rPr>
          <w:spacing w:val="-4"/>
        </w:rPr>
        <w:t xml:space="preserve"> </w:t>
      </w:r>
      <w:r w:rsidRPr="00B36AB0">
        <w:rPr>
          <w:spacing w:val="-2"/>
        </w:rPr>
        <w:t>worried.</w:t>
      </w:r>
    </w:p>
    <w:p w14:paraId="513F7D77" w14:textId="77777777" w:rsidR="00B2518F" w:rsidRDefault="00B2518F" w:rsidP="00B2518F">
      <w:pPr>
        <w:pStyle w:val="ListParagraph"/>
        <w:widowControl w:val="0"/>
        <w:numPr>
          <w:ilvl w:val="0"/>
          <w:numId w:val="30"/>
        </w:numPr>
        <w:tabs>
          <w:tab w:val="left" w:pos="2060"/>
        </w:tabs>
        <w:autoSpaceDE w:val="0"/>
        <w:autoSpaceDN w:val="0"/>
        <w:spacing w:before="100" w:beforeAutospacing="1" w:after="100" w:afterAutospacing="1" w:line="240" w:lineRule="auto"/>
        <w:ind w:right="99"/>
        <w:contextualSpacing w:val="0"/>
      </w:pPr>
      <w:r>
        <w:t>Staff</w:t>
      </w:r>
      <w:r w:rsidRPr="00B36AB0">
        <w:rPr>
          <w:spacing w:val="-1"/>
        </w:rPr>
        <w:t xml:space="preserve"> </w:t>
      </w:r>
      <w:r>
        <w:t>must</w:t>
      </w:r>
      <w:r w:rsidRPr="00B36AB0">
        <w:rPr>
          <w:spacing w:val="-1"/>
        </w:rPr>
        <w:t xml:space="preserve"> </w:t>
      </w:r>
      <w:r>
        <w:t>not</w:t>
      </w:r>
      <w:r w:rsidRPr="00B36AB0">
        <w:rPr>
          <w:spacing w:val="-1"/>
        </w:rPr>
        <w:t xml:space="preserve"> </w:t>
      </w:r>
      <w:r>
        <w:t>discuss</w:t>
      </w:r>
      <w:r w:rsidRPr="00B36AB0">
        <w:rPr>
          <w:spacing w:val="-4"/>
        </w:rPr>
        <w:t xml:space="preserve"> </w:t>
      </w:r>
      <w:r>
        <w:t>any</w:t>
      </w:r>
      <w:r w:rsidRPr="00B36AB0">
        <w:rPr>
          <w:spacing w:val="-3"/>
        </w:rPr>
        <w:t xml:space="preserve"> </w:t>
      </w:r>
      <w:r>
        <w:t>missing</w:t>
      </w:r>
      <w:r w:rsidRPr="00B36AB0">
        <w:rPr>
          <w:spacing w:val="-2"/>
        </w:rPr>
        <w:t xml:space="preserve"> </w:t>
      </w:r>
      <w:r>
        <w:t>child</w:t>
      </w:r>
      <w:r w:rsidRPr="00B36AB0">
        <w:rPr>
          <w:spacing w:val="-2"/>
        </w:rPr>
        <w:t xml:space="preserve"> </w:t>
      </w:r>
      <w:r>
        <w:t>incident</w:t>
      </w:r>
      <w:r w:rsidRPr="00B36AB0">
        <w:rPr>
          <w:spacing w:val="-4"/>
        </w:rPr>
        <w:t xml:space="preserve"> </w:t>
      </w:r>
      <w:r>
        <w:t>with</w:t>
      </w:r>
      <w:r w:rsidRPr="00B36AB0">
        <w:rPr>
          <w:spacing w:val="-4"/>
        </w:rPr>
        <w:t xml:space="preserve"> </w:t>
      </w:r>
      <w:r>
        <w:t>the</w:t>
      </w:r>
      <w:r w:rsidRPr="00B36AB0">
        <w:rPr>
          <w:spacing w:val="-1"/>
        </w:rPr>
        <w:t xml:space="preserve"> </w:t>
      </w:r>
      <w:r>
        <w:t>press</w:t>
      </w:r>
      <w:r w:rsidRPr="00B36AB0">
        <w:rPr>
          <w:spacing w:val="-4"/>
        </w:rPr>
        <w:t xml:space="preserve"> </w:t>
      </w:r>
      <w:r>
        <w:t>without</w:t>
      </w:r>
      <w:r w:rsidRPr="00B36AB0">
        <w:rPr>
          <w:spacing w:val="-3"/>
        </w:rPr>
        <w:t xml:space="preserve"> </w:t>
      </w:r>
      <w:r>
        <w:t>taking</w:t>
      </w:r>
      <w:r w:rsidRPr="00B36AB0">
        <w:rPr>
          <w:spacing w:val="-3"/>
        </w:rPr>
        <w:t xml:space="preserve"> </w:t>
      </w:r>
      <w:r>
        <w:t>advice.</w:t>
      </w:r>
      <w:r w:rsidRPr="00B36AB0">
        <w:rPr>
          <w:spacing w:val="-1"/>
        </w:rPr>
        <w:t xml:space="preserve"> </w:t>
      </w:r>
      <w:r>
        <w:t>Any media queries should be referred to the Head teacher, Proprietor and/or manager.</w:t>
      </w:r>
    </w:p>
    <w:p w14:paraId="0BBD12FA" w14:textId="77777777" w:rsidR="00B2518F" w:rsidRPr="002A4FB7" w:rsidRDefault="00B2518F" w:rsidP="00B2518F">
      <w:pPr>
        <w:pStyle w:val="ListParagraph"/>
        <w:widowControl w:val="0"/>
        <w:numPr>
          <w:ilvl w:val="0"/>
          <w:numId w:val="30"/>
        </w:numPr>
        <w:tabs>
          <w:tab w:val="left" w:pos="2060"/>
        </w:tabs>
        <w:autoSpaceDE w:val="0"/>
        <w:autoSpaceDN w:val="0"/>
        <w:spacing w:before="100" w:beforeAutospacing="1" w:after="100" w:afterAutospacing="1" w:line="240" w:lineRule="auto"/>
        <w:ind w:right="99"/>
        <w:contextualSpacing w:val="0"/>
      </w:pPr>
      <w:r w:rsidRPr="00226D8F">
        <w:rPr>
          <w:color w:val="000000"/>
        </w:rPr>
        <w:t xml:space="preserve">The incident should be reported to Corporate Safety &amp; Training team or your school's source of competent health &amp; safety advice. </w:t>
      </w:r>
      <w:r w:rsidRPr="002A4FB7">
        <w:t>The Corporate Safety and Training Team will determine if the incident is reportable under RIDDOR arrangements and make the RIDDOR report on behalf of schools that buy back the service of the Corporate Safety &amp; Training team.  If the Corporate Safety &amp; Training team receives reports from schools that don’t buy back their services</w:t>
      </w:r>
      <w:r>
        <w:t>,</w:t>
      </w:r>
      <w:r w:rsidRPr="002A4FB7">
        <w:t xml:space="preserve"> the school would be informed that they should consult their provider of competent health &amp; safety advice.</w:t>
      </w:r>
    </w:p>
    <w:p w14:paraId="6F8DC501" w14:textId="77777777" w:rsidR="00B2518F" w:rsidRPr="002A4FB7" w:rsidRDefault="00B2518F" w:rsidP="00B2518F">
      <w:pPr>
        <w:pStyle w:val="ListParagraph"/>
        <w:widowControl w:val="0"/>
        <w:numPr>
          <w:ilvl w:val="0"/>
          <w:numId w:val="30"/>
        </w:numPr>
        <w:tabs>
          <w:tab w:val="left" w:pos="2060"/>
        </w:tabs>
        <w:autoSpaceDE w:val="0"/>
        <w:autoSpaceDN w:val="0"/>
        <w:spacing w:before="100" w:beforeAutospacing="1" w:after="100" w:afterAutospacing="1" w:line="240" w:lineRule="auto"/>
        <w:ind w:right="99"/>
        <w:contextualSpacing w:val="0"/>
      </w:pPr>
      <w:r w:rsidRPr="002A4FB7">
        <w:t>If the incident is reportable under RIDDOR arrangements</w:t>
      </w:r>
      <w:r w:rsidRPr="002A4FB7">
        <w:rPr>
          <w:spacing w:val="-2"/>
        </w:rPr>
        <w:t xml:space="preserve"> </w:t>
      </w:r>
      <w:r w:rsidRPr="002A4FB7">
        <w:t>(see the Reporting of Accidents and Incidents</w:t>
      </w:r>
      <w:r w:rsidRPr="002A4FB7">
        <w:rPr>
          <w:spacing w:val="-2"/>
        </w:rPr>
        <w:t xml:space="preserve"> </w:t>
      </w:r>
      <w:r w:rsidRPr="002A4FB7">
        <w:t>policy);</w:t>
      </w:r>
      <w:r w:rsidRPr="002A4FB7">
        <w:rPr>
          <w:spacing w:val="-2"/>
        </w:rPr>
        <w:t xml:space="preserve"> the school may wish to contact </w:t>
      </w:r>
      <w:r w:rsidRPr="002A4FB7">
        <w:t>the</w:t>
      </w:r>
      <w:r w:rsidRPr="002A4FB7">
        <w:rPr>
          <w:spacing w:val="-4"/>
        </w:rPr>
        <w:t xml:space="preserve"> </w:t>
      </w:r>
      <w:r w:rsidRPr="002A4FB7">
        <w:t>local</w:t>
      </w:r>
      <w:r w:rsidRPr="002A4FB7">
        <w:rPr>
          <w:spacing w:val="-5"/>
        </w:rPr>
        <w:t xml:space="preserve"> </w:t>
      </w:r>
      <w:r w:rsidRPr="002A4FB7">
        <w:t>authority</w:t>
      </w:r>
      <w:r w:rsidRPr="002A4FB7">
        <w:rPr>
          <w:spacing w:val="-2"/>
        </w:rPr>
        <w:t xml:space="preserve"> </w:t>
      </w:r>
      <w:r w:rsidRPr="002A4FB7">
        <w:t xml:space="preserve">Corporate Safety &amp; Training team for support during any investigation by police (this </w:t>
      </w:r>
      <w:r>
        <w:t xml:space="preserve">is </w:t>
      </w:r>
      <w:r w:rsidRPr="002A4FB7">
        <w:t xml:space="preserve">more likely when </w:t>
      </w:r>
      <w:r>
        <w:t xml:space="preserve">there is </w:t>
      </w:r>
      <w:r w:rsidRPr="002A4FB7">
        <w:t xml:space="preserve">an injury to </w:t>
      </w:r>
      <w:r>
        <w:t xml:space="preserve">a </w:t>
      </w:r>
      <w:r w:rsidRPr="002A4FB7">
        <w:t xml:space="preserve">pupil whilst they </w:t>
      </w:r>
      <w:r>
        <w:t xml:space="preserve">are </w:t>
      </w:r>
      <w:r w:rsidRPr="002A4FB7">
        <w:t xml:space="preserve">absent from the school site).  The police may pass on the findings of any investigation to the HSE for prosecution. </w:t>
      </w:r>
    </w:p>
    <w:p w14:paraId="2CCB9C71" w14:textId="77777777" w:rsidR="00B2518F" w:rsidRDefault="00B2518F" w:rsidP="00B2518F">
      <w:pPr>
        <w:pStyle w:val="ListParagraph"/>
        <w:widowControl w:val="0"/>
        <w:numPr>
          <w:ilvl w:val="0"/>
          <w:numId w:val="30"/>
        </w:numPr>
        <w:tabs>
          <w:tab w:val="left" w:pos="2060"/>
        </w:tabs>
        <w:autoSpaceDE w:val="0"/>
        <w:autoSpaceDN w:val="0"/>
        <w:spacing w:before="100" w:beforeAutospacing="1" w:after="100" w:afterAutospacing="1" w:line="240" w:lineRule="auto"/>
        <w:ind w:right="99"/>
        <w:contextualSpacing w:val="0"/>
      </w:pPr>
      <w:r>
        <w:t>In</w:t>
      </w:r>
      <w:r w:rsidRPr="00B36AB0">
        <w:rPr>
          <w:spacing w:val="-4"/>
        </w:rPr>
        <w:t xml:space="preserve"> </w:t>
      </w:r>
      <w:r>
        <w:t>the</w:t>
      </w:r>
      <w:r w:rsidRPr="00B36AB0">
        <w:rPr>
          <w:spacing w:val="-2"/>
        </w:rPr>
        <w:t xml:space="preserve"> </w:t>
      </w:r>
      <w:r>
        <w:t>event</w:t>
      </w:r>
      <w:r w:rsidRPr="00B36AB0">
        <w:rPr>
          <w:spacing w:val="-5"/>
        </w:rPr>
        <w:t xml:space="preserve"> </w:t>
      </w:r>
      <w:r>
        <w:t>of</w:t>
      </w:r>
      <w:r w:rsidRPr="00B36AB0">
        <w:rPr>
          <w:spacing w:val="-5"/>
        </w:rPr>
        <w:t xml:space="preserve"> </w:t>
      </w:r>
      <w:r>
        <w:t>disciplinary</w:t>
      </w:r>
      <w:r w:rsidRPr="00B36AB0">
        <w:rPr>
          <w:spacing w:val="-4"/>
        </w:rPr>
        <w:t xml:space="preserve"> </w:t>
      </w:r>
      <w:r>
        <w:t>action</w:t>
      </w:r>
      <w:r w:rsidRPr="00B36AB0">
        <w:rPr>
          <w:spacing w:val="-3"/>
        </w:rPr>
        <w:t xml:space="preserve"> </w:t>
      </w:r>
      <w:r>
        <w:t>needing</w:t>
      </w:r>
      <w:r w:rsidRPr="00B36AB0">
        <w:rPr>
          <w:spacing w:val="-3"/>
        </w:rPr>
        <w:t xml:space="preserve"> </w:t>
      </w:r>
      <w:r>
        <w:t>to</w:t>
      </w:r>
      <w:r w:rsidRPr="00B36AB0">
        <w:rPr>
          <w:spacing w:val="-1"/>
        </w:rPr>
        <w:t xml:space="preserve"> </w:t>
      </w:r>
      <w:r>
        <w:t>be</w:t>
      </w:r>
      <w:r w:rsidRPr="00B36AB0">
        <w:rPr>
          <w:spacing w:val="-4"/>
        </w:rPr>
        <w:t xml:space="preserve"> </w:t>
      </w:r>
      <w:r>
        <w:t>taken</w:t>
      </w:r>
      <w:r w:rsidRPr="00B36AB0">
        <w:rPr>
          <w:spacing w:val="-2"/>
        </w:rPr>
        <w:t xml:space="preserve"> </w:t>
      </w:r>
      <w:r>
        <w:t>Ofsted</w:t>
      </w:r>
      <w:r w:rsidRPr="00B36AB0">
        <w:rPr>
          <w:spacing w:val="-3"/>
        </w:rPr>
        <w:t xml:space="preserve"> </w:t>
      </w:r>
      <w:r>
        <w:t>should</w:t>
      </w:r>
      <w:r w:rsidRPr="00B36AB0">
        <w:rPr>
          <w:spacing w:val="-4"/>
        </w:rPr>
        <w:t xml:space="preserve"> </w:t>
      </w:r>
      <w:r>
        <w:t>be</w:t>
      </w:r>
      <w:r w:rsidRPr="00B36AB0">
        <w:rPr>
          <w:spacing w:val="-1"/>
        </w:rPr>
        <w:t xml:space="preserve"> </w:t>
      </w:r>
      <w:r>
        <w:t xml:space="preserve">informed </w:t>
      </w:r>
      <w:r w:rsidRPr="00B36AB0">
        <w:rPr>
          <w:spacing w:val="-2"/>
        </w:rPr>
        <w:t>accordingly.</w:t>
      </w:r>
    </w:p>
    <w:p w14:paraId="1A3D763E" w14:textId="77777777" w:rsidR="00B2518F" w:rsidRDefault="00B2518F" w:rsidP="00B2518F">
      <w:pPr>
        <w:pStyle w:val="ListParagraph"/>
        <w:widowControl w:val="0"/>
        <w:numPr>
          <w:ilvl w:val="0"/>
          <w:numId w:val="30"/>
        </w:numPr>
        <w:tabs>
          <w:tab w:val="left" w:pos="2060"/>
        </w:tabs>
        <w:autoSpaceDE w:val="0"/>
        <w:autoSpaceDN w:val="0"/>
        <w:spacing w:before="100" w:beforeAutospacing="1" w:after="100" w:afterAutospacing="1" w:line="240" w:lineRule="auto"/>
        <w:contextualSpacing w:val="0"/>
      </w:pPr>
      <w:r>
        <w:t>The</w:t>
      </w:r>
      <w:r w:rsidRPr="00B36AB0">
        <w:rPr>
          <w:spacing w:val="-4"/>
        </w:rPr>
        <w:t xml:space="preserve"> </w:t>
      </w:r>
      <w:r>
        <w:t>insurance</w:t>
      </w:r>
      <w:r w:rsidRPr="00B36AB0">
        <w:rPr>
          <w:spacing w:val="-4"/>
        </w:rPr>
        <w:t xml:space="preserve"> </w:t>
      </w:r>
      <w:r>
        <w:t>provider</w:t>
      </w:r>
      <w:r w:rsidRPr="00B36AB0">
        <w:rPr>
          <w:spacing w:val="-4"/>
        </w:rPr>
        <w:t xml:space="preserve"> </w:t>
      </w:r>
      <w:r>
        <w:t>is</w:t>
      </w:r>
      <w:r w:rsidRPr="00B36AB0">
        <w:rPr>
          <w:spacing w:val="-3"/>
        </w:rPr>
        <w:t xml:space="preserve"> </w:t>
      </w:r>
      <w:r w:rsidRPr="00B36AB0">
        <w:rPr>
          <w:spacing w:val="-2"/>
        </w:rPr>
        <w:t>informed.</w:t>
      </w:r>
    </w:p>
    <w:p w14:paraId="598793BD" w14:textId="391F5DC4" w:rsidR="00B2518F" w:rsidRPr="00A97319" w:rsidRDefault="00A97319" w:rsidP="00B2518F">
      <w:pPr>
        <w:pStyle w:val="Heading2"/>
        <w:spacing w:before="100" w:beforeAutospacing="1" w:after="100" w:afterAutospacing="1"/>
        <w:rPr>
          <w:b/>
          <w:i/>
          <w:iCs/>
          <w:color w:val="auto"/>
          <w:sz w:val="22"/>
          <w:szCs w:val="22"/>
        </w:rPr>
      </w:pPr>
      <w:bookmarkStart w:id="23" w:name="_Toc235112430"/>
      <w:r w:rsidRPr="00A97319">
        <w:rPr>
          <w:b/>
          <w:color w:val="auto"/>
          <w:sz w:val="22"/>
          <w:szCs w:val="22"/>
        </w:rPr>
        <w:t xml:space="preserve">CONTACT WITH SOUTH YORKSHIRE POLICE (SYP) – </w:t>
      </w:r>
      <w:r w:rsidRPr="00A97319">
        <w:rPr>
          <w:b/>
          <w:i/>
          <w:iCs/>
          <w:color w:val="auto"/>
          <w:sz w:val="22"/>
          <w:szCs w:val="22"/>
        </w:rPr>
        <w:t>PLEASE NOTE THIS IS IN LINE WITH SYP RIGHT CARE RIGHT PERSON (RCRP) STRATEGY.</w:t>
      </w:r>
      <w:bookmarkEnd w:id="23"/>
    </w:p>
    <w:p w14:paraId="413B9419" w14:textId="77777777" w:rsidR="00B2518F" w:rsidRPr="00390407" w:rsidRDefault="00B2518F" w:rsidP="00B2518F">
      <w:pPr>
        <w:pStyle w:val="BodyText"/>
        <w:spacing w:before="100" w:beforeAutospacing="1" w:after="100" w:afterAutospacing="1"/>
      </w:pPr>
      <w:r w:rsidRPr="00390407">
        <w:t xml:space="preserve">It is recommended that missing people are reported </w:t>
      </w:r>
      <w:r>
        <w:t xml:space="preserve">to police </w:t>
      </w:r>
      <w:r w:rsidRPr="00390407">
        <w:t xml:space="preserve">by agencies using the </w:t>
      </w:r>
      <w:r>
        <w:t xml:space="preserve">SYP </w:t>
      </w:r>
      <w:r w:rsidRPr="00390407">
        <w:t>phone lines. However</w:t>
      </w:r>
      <w:r>
        <w:t xml:space="preserve">, </w:t>
      </w:r>
      <w:r w:rsidRPr="00390407">
        <w:t xml:space="preserve">children who are absent from school are not necessarily always missing people who require police intervention. </w:t>
      </w:r>
    </w:p>
    <w:p w14:paraId="25AD6624" w14:textId="77777777" w:rsidR="00B2518F" w:rsidRPr="00390407" w:rsidRDefault="00B2518F" w:rsidP="00B2518F">
      <w:pPr>
        <w:pStyle w:val="BodyText"/>
        <w:spacing w:before="100" w:beforeAutospacing="1" w:after="100" w:afterAutospacing="1"/>
      </w:pPr>
      <w:r w:rsidRPr="00390407">
        <w:t xml:space="preserve">Where a person is reported to have left school premises without the permissions of staff at that location, or failed to attend at school as planned, they will not be recorded as a missing person or require a police deployment unless any of the following apply: </w:t>
      </w:r>
    </w:p>
    <w:p w14:paraId="08342B81" w14:textId="77777777" w:rsidR="00B2518F" w:rsidRPr="00390407" w:rsidRDefault="00B2518F" w:rsidP="00B2518F">
      <w:pPr>
        <w:pStyle w:val="BodyText"/>
        <w:numPr>
          <w:ilvl w:val="0"/>
          <w:numId w:val="31"/>
        </w:numPr>
        <w:spacing w:before="100" w:beforeAutospacing="1" w:after="100" w:afterAutospacing="1"/>
      </w:pPr>
      <w:r w:rsidRPr="00390407">
        <w:t xml:space="preserve">It is considered that there is an immediate, real, and substantial risk that the child will suffer significant harm/and or cause serious harm to any other person if they are not found. </w:t>
      </w:r>
    </w:p>
    <w:p w14:paraId="54759EB9" w14:textId="77777777" w:rsidR="00B2518F" w:rsidRPr="00390407" w:rsidRDefault="00B2518F" w:rsidP="00B2518F">
      <w:pPr>
        <w:pStyle w:val="BodyText"/>
        <w:numPr>
          <w:ilvl w:val="0"/>
          <w:numId w:val="31"/>
        </w:numPr>
        <w:spacing w:before="100" w:beforeAutospacing="1" w:after="100" w:afterAutospacing="1"/>
      </w:pPr>
      <w:r w:rsidRPr="00390407">
        <w:t xml:space="preserve">Where there is an agreement in place between the school and the police that the young person should be treated as missing immediately in all circumstances. </w:t>
      </w:r>
    </w:p>
    <w:p w14:paraId="3F56F526" w14:textId="77777777" w:rsidR="00B2518F" w:rsidRPr="00390407" w:rsidRDefault="00B2518F" w:rsidP="00B2518F">
      <w:pPr>
        <w:pStyle w:val="BodyText"/>
        <w:spacing w:before="100" w:beforeAutospacing="1" w:after="100" w:afterAutospacing="1"/>
      </w:pPr>
      <w:r w:rsidRPr="00390407">
        <w:lastRenderedPageBreak/>
        <w:t xml:space="preserve">If a report is made in relation to a truant child, then SYP will: </w:t>
      </w:r>
    </w:p>
    <w:p w14:paraId="060799C3" w14:textId="77777777" w:rsidR="00B2518F" w:rsidRPr="00390407" w:rsidRDefault="00B2518F" w:rsidP="00B2518F">
      <w:pPr>
        <w:pStyle w:val="BodyText"/>
        <w:numPr>
          <w:ilvl w:val="0"/>
          <w:numId w:val="32"/>
        </w:numPr>
        <w:spacing w:before="100" w:beforeAutospacing="1" w:after="100" w:afterAutospacing="1"/>
      </w:pPr>
      <w:r w:rsidRPr="00390407">
        <w:t xml:space="preserve">Record an incident. </w:t>
      </w:r>
    </w:p>
    <w:p w14:paraId="6CA270FB" w14:textId="77777777" w:rsidR="00B2518F" w:rsidRPr="00390407" w:rsidRDefault="00B2518F" w:rsidP="00B2518F">
      <w:pPr>
        <w:pStyle w:val="BodyText"/>
        <w:numPr>
          <w:ilvl w:val="0"/>
          <w:numId w:val="32"/>
        </w:numPr>
        <w:spacing w:before="100" w:beforeAutospacing="1" w:after="100" w:afterAutospacing="1"/>
      </w:pPr>
      <w:r w:rsidRPr="00390407">
        <w:t xml:space="preserve">The informant should be told that no deployment will occur at this time until a review of the incident has taken place by an Inspector. The Inspector will confirm the risk, agree to deploy if appropriate and the school will be </w:t>
      </w:r>
      <w:proofErr w:type="spellStart"/>
      <w:r w:rsidRPr="00390407">
        <w:t>recontacted</w:t>
      </w:r>
      <w:proofErr w:type="spellEnd"/>
      <w:r w:rsidRPr="00390407">
        <w:t xml:space="preserve"> with a decision. </w:t>
      </w:r>
    </w:p>
    <w:p w14:paraId="2ED52E4B" w14:textId="77777777" w:rsidR="00B2518F" w:rsidRPr="00390407" w:rsidRDefault="00B2518F" w:rsidP="00B2518F">
      <w:pPr>
        <w:pStyle w:val="BodyText"/>
        <w:numPr>
          <w:ilvl w:val="0"/>
          <w:numId w:val="32"/>
        </w:numPr>
        <w:spacing w:before="100" w:beforeAutospacing="1" w:after="100" w:afterAutospacing="1"/>
      </w:pPr>
      <w:r w:rsidRPr="00390407">
        <w:t xml:space="preserve">The school would be asked whether a welfare check has already been conducted and if not why. </w:t>
      </w:r>
    </w:p>
    <w:p w14:paraId="435DB64F" w14:textId="77777777" w:rsidR="00B2518F" w:rsidRPr="00390407" w:rsidRDefault="00B2518F" w:rsidP="00B2518F">
      <w:pPr>
        <w:pStyle w:val="BodyText"/>
        <w:numPr>
          <w:ilvl w:val="0"/>
          <w:numId w:val="32"/>
        </w:numPr>
        <w:spacing w:before="100" w:beforeAutospacing="1" w:after="100" w:afterAutospacing="1"/>
      </w:pPr>
      <w:r w:rsidRPr="00390407">
        <w:t xml:space="preserve">The incident will be passed to a District Inspector for a review. </w:t>
      </w:r>
    </w:p>
    <w:p w14:paraId="7D27BDFA" w14:textId="77777777" w:rsidR="00B2518F" w:rsidRPr="00390407" w:rsidRDefault="00B2518F" w:rsidP="00B2518F">
      <w:pPr>
        <w:pStyle w:val="BodyText"/>
        <w:numPr>
          <w:ilvl w:val="0"/>
          <w:numId w:val="32"/>
        </w:numPr>
        <w:spacing w:before="100" w:beforeAutospacing="1" w:after="100" w:afterAutospacing="1"/>
      </w:pPr>
      <w:r w:rsidRPr="00390407">
        <w:t xml:space="preserve">If the Inspector agrees that there is an immediate, real, and substantial risk, the school will be re-contacted and informed that the police will deploy. </w:t>
      </w:r>
    </w:p>
    <w:p w14:paraId="78B01262" w14:textId="77777777" w:rsidR="00B2518F" w:rsidRDefault="00B2518F" w:rsidP="00B2518F">
      <w:pPr>
        <w:pStyle w:val="BodyText"/>
        <w:numPr>
          <w:ilvl w:val="0"/>
          <w:numId w:val="32"/>
        </w:numPr>
        <w:spacing w:before="100" w:beforeAutospacing="1" w:after="100" w:afterAutospacing="1"/>
      </w:pPr>
      <w:r w:rsidRPr="00390407">
        <w:t xml:space="preserve">If the Inspector does not agree that there is an immediate and real risk, the Inspector will contact the informant and discuss the risk. The decision of the Inspector is final, but they must ensure the school is aware of their decision. </w:t>
      </w:r>
    </w:p>
    <w:p w14:paraId="15BE2F77" w14:textId="6EA64B99" w:rsidR="00B2518F" w:rsidRPr="00A97319" w:rsidRDefault="00A97319" w:rsidP="00B2518F">
      <w:pPr>
        <w:pStyle w:val="Heading2"/>
        <w:spacing w:before="100" w:beforeAutospacing="1" w:after="100" w:afterAutospacing="1"/>
        <w:rPr>
          <w:b/>
          <w:color w:val="auto"/>
          <w:sz w:val="22"/>
          <w:szCs w:val="22"/>
        </w:rPr>
      </w:pPr>
      <w:bookmarkStart w:id="24" w:name="_Toc175923255"/>
      <w:bookmarkStart w:id="25" w:name="_Toc235112431"/>
      <w:r w:rsidRPr="00A97319">
        <w:rPr>
          <w:b/>
          <w:color w:val="auto"/>
          <w:sz w:val="22"/>
          <w:szCs w:val="22"/>
        </w:rPr>
        <w:t>ACTIONS</w:t>
      </w:r>
      <w:r w:rsidRPr="00A97319">
        <w:rPr>
          <w:b/>
          <w:color w:val="auto"/>
          <w:spacing w:val="-5"/>
          <w:sz w:val="22"/>
          <w:szCs w:val="22"/>
        </w:rPr>
        <w:t xml:space="preserve"> </w:t>
      </w:r>
      <w:r w:rsidRPr="00A97319">
        <w:rPr>
          <w:b/>
          <w:color w:val="auto"/>
          <w:sz w:val="22"/>
          <w:szCs w:val="22"/>
        </w:rPr>
        <w:t>WHEN</w:t>
      </w:r>
      <w:r w:rsidRPr="00A97319">
        <w:rPr>
          <w:b/>
          <w:color w:val="auto"/>
          <w:spacing w:val="-4"/>
          <w:sz w:val="22"/>
          <w:szCs w:val="22"/>
        </w:rPr>
        <w:t xml:space="preserve"> </w:t>
      </w:r>
      <w:r w:rsidRPr="00A97319">
        <w:rPr>
          <w:b/>
          <w:color w:val="auto"/>
          <w:sz w:val="22"/>
          <w:szCs w:val="22"/>
        </w:rPr>
        <w:t>A</w:t>
      </w:r>
      <w:r w:rsidRPr="00A97319">
        <w:rPr>
          <w:b/>
          <w:color w:val="auto"/>
          <w:spacing w:val="-3"/>
          <w:sz w:val="22"/>
          <w:szCs w:val="22"/>
        </w:rPr>
        <w:t xml:space="preserve"> </w:t>
      </w:r>
      <w:r w:rsidRPr="00A97319">
        <w:rPr>
          <w:b/>
          <w:color w:val="auto"/>
          <w:sz w:val="22"/>
          <w:szCs w:val="22"/>
        </w:rPr>
        <w:t>CHILD</w:t>
      </w:r>
      <w:r w:rsidRPr="00A97319">
        <w:rPr>
          <w:b/>
          <w:color w:val="auto"/>
          <w:spacing w:val="-4"/>
          <w:sz w:val="22"/>
          <w:szCs w:val="22"/>
        </w:rPr>
        <w:t xml:space="preserve"> </w:t>
      </w:r>
      <w:r w:rsidRPr="00A97319">
        <w:rPr>
          <w:b/>
          <w:color w:val="auto"/>
          <w:sz w:val="22"/>
          <w:szCs w:val="22"/>
        </w:rPr>
        <w:t>HAS</w:t>
      </w:r>
      <w:r w:rsidRPr="00A97319">
        <w:rPr>
          <w:b/>
          <w:color w:val="auto"/>
          <w:spacing w:val="-4"/>
          <w:sz w:val="22"/>
          <w:szCs w:val="22"/>
        </w:rPr>
        <w:t xml:space="preserve"> </w:t>
      </w:r>
      <w:r w:rsidRPr="00A97319">
        <w:rPr>
          <w:b/>
          <w:color w:val="auto"/>
          <w:sz w:val="22"/>
          <w:szCs w:val="22"/>
        </w:rPr>
        <w:t>BEEN</w:t>
      </w:r>
      <w:r w:rsidRPr="00A97319">
        <w:rPr>
          <w:b/>
          <w:color w:val="auto"/>
          <w:spacing w:val="-3"/>
          <w:sz w:val="22"/>
          <w:szCs w:val="22"/>
        </w:rPr>
        <w:t xml:space="preserve"> </w:t>
      </w:r>
      <w:bookmarkEnd w:id="24"/>
      <w:r w:rsidRPr="00A97319">
        <w:rPr>
          <w:b/>
          <w:color w:val="auto"/>
          <w:spacing w:val="-4"/>
          <w:sz w:val="22"/>
          <w:szCs w:val="22"/>
        </w:rPr>
        <w:t>FOUND.</w:t>
      </w:r>
      <w:bookmarkEnd w:id="25"/>
    </w:p>
    <w:p w14:paraId="3C2FB76E" w14:textId="77777777" w:rsidR="00B2518F" w:rsidRDefault="00B2518F" w:rsidP="00B2518F">
      <w:pPr>
        <w:pStyle w:val="BodyText"/>
        <w:tabs>
          <w:tab w:val="left" w:pos="8789"/>
        </w:tabs>
        <w:spacing w:before="100" w:beforeAutospacing="1" w:after="100" w:afterAutospacing="1"/>
        <w:ind w:right="241"/>
      </w:pPr>
      <w:r>
        <w:t>When</w:t>
      </w:r>
      <w:r>
        <w:rPr>
          <w:spacing w:val="-3"/>
        </w:rPr>
        <w:t xml:space="preserve"> </w:t>
      </w:r>
      <w:r>
        <w:t>the</w:t>
      </w:r>
      <w:r>
        <w:rPr>
          <w:spacing w:val="-4"/>
        </w:rPr>
        <w:t xml:space="preserve"> </w:t>
      </w:r>
      <w:r>
        <w:t>child</w:t>
      </w:r>
      <w:r>
        <w:rPr>
          <w:spacing w:val="-3"/>
        </w:rPr>
        <w:t xml:space="preserve"> </w:t>
      </w:r>
      <w:r>
        <w:t>has</w:t>
      </w:r>
      <w:r>
        <w:rPr>
          <w:spacing w:val="-2"/>
        </w:rPr>
        <w:t xml:space="preserve"> </w:t>
      </w:r>
      <w:r>
        <w:t>been</w:t>
      </w:r>
      <w:r>
        <w:rPr>
          <w:spacing w:val="-2"/>
        </w:rPr>
        <w:t xml:space="preserve"> </w:t>
      </w:r>
      <w:r>
        <w:t>located</w:t>
      </w:r>
      <w:r>
        <w:rPr>
          <w:spacing w:val="-1"/>
        </w:rPr>
        <w:t xml:space="preserve"> </w:t>
      </w:r>
      <w:r>
        <w:t>staff</w:t>
      </w:r>
      <w:r>
        <w:rPr>
          <w:spacing w:val="-2"/>
        </w:rPr>
        <w:t xml:space="preserve"> </w:t>
      </w:r>
      <w:r>
        <w:t>should</w:t>
      </w:r>
      <w:r>
        <w:rPr>
          <w:spacing w:val="-4"/>
        </w:rPr>
        <w:t xml:space="preserve"> </w:t>
      </w:r>
      <w:r>
        <w:t>promptly</w:t>
      </w:r>
      <w:r>
        <w:rPr>
          <w:spacing w:val="-2"/>
        </w:rPr>
        <w:t xml:space="preserve"> </w:t>
      </w:r>
      <w:r>
        <w:t>inform</w:t>
      </w:r>
      <w:r>
        <w:rPr>
          <w:spacing w:val="-3"/>
        </w:rPr>
        <w:t xml:space="preserve"> </w:t>
      </w:r>
      <w:r>
        <w:t>the</w:t>
      </w:r>
      <w:r>
        <w:rPr>
          <w:spacing w:val="-2"/>
        </w:rPr>
        <w:t xml:space="preserve"> </w:t>
      </w:r>
      <w:r>
        <w:t>child's</w:t>
      </w:r>
      <w:r>
        <w:rPr>
          <w:spacing w:val="-2"/>
        </w:rPr>
        <w:t xml:space="preserve"> </w:t>
      </w:r>
      <w:r>
        <w:t>social</w:t>
      </w:r>
      <w:r>
        <w:rPr>
          <w:spacing w:val="-5"/>
        </w:rPr>
        <w:t xml:space="preserve"> w</w:t>
      </w:r>
      <w:r>
        <w:t>orker,</w:t>
      </w:r>
      <w:r>
        <w:rPr>
          <w:spacing w:val="-1"/>
        </w:rPr>
        <w:t xml:space="preserve"> i</w:t>
      </w:r>
      <w:r>
        <w:t>ndependent reviewing officer, police, and parents that the child has returned.</w:t>
      </w:r>
    </w:p>
    <w:p w14:paraId="0D9CD094" w14:textId="77777777" w:rsidR="00B2518F" w:rsidRDefault="00B2518F" w:rsidP="00B2518F">
      <w:pPr>
        <w:pStyle w:val="BodyText"/>
        <w:spacing w:before="100" w:beforeAutospacing="1" w:after="100" w:afterAutospacing="1"/>
        <w:ind w:right="99"/>
      </w:pPr>
      <w:r>
        <w:t>The police will inform social care if a child goes missing from a setting as a follow up action. Arrangements will be made for Safe and Well checks and Independent Return home Review interviews</w:t>
      </w:r>
      <w:r>
        <w:rPr>
          <w:spacing w:val="-1"/>
        </w:rPr>
        <w:t xml:space="preserve"> </w:t>
      </w:r>
      <w:r>
        <w:t>for</w:t>
      </w:r>
      <w:r>
        <w:rPr>
          <w:spacing w:val="-2"/>
        </w:rPr>
        <w:t xml:space="preserve"> </w:t>
      </w:r>
      <w:r>
        <w:t>all</w:t>
      </w:r>
      <w:r>
        <w:rPr>
          <w:spacing w:val="-5"/>
        </w:rPr>
        <w:t xml:space="preserve"> </w:t>
      </w:r>
      <w:r>
        <w:t>children</w:t>
      </w:r>
      <w:r>
        <w:rPr>
          <w:spacing w:val="-2"/>
        </w:rPr>
        <w:t xml:space="preserve"> </w:t>
      </w:r>
      <w:r>
        <w:t>(aged</w:t>
      </w:r>
      <w:r>
        <w:rPr>
          <w:spacing w:val="-2"/>
        </w:rPr>
        <w:t xml:space="preserve"> </w:t>
      </w:r>
      <w:r>
        <w:t>11+) as</w:t>
      </w:r>
      <w:r>
        <w:rPr>
          <w:spacing w:val="-2"/>
        </w:rPr>
        <w:t xml:space="preserve"> </w:t>
      </w:r>
      <w:r>
        <w:t>a</w:t>
      </w:r>
      <w:r>
        <w:rPr>
          <w:spacing w:val="-4"/>
        </w:rPr>
        <w:t xml:space="preserve"> </w:t>
      </w:r>
      <w:r>
        <w:t>matter</w:t>
      </w:r>
      <w:r>
        <w:rPr>
          <w:spacing w:val="-4"/>
        </w:rPr>
        <w:t xml:space="preserve"> </w:t>
      </w:r>
      <w:r>
        <w:t>of</w:t>
      </w:r>
      <w:r>
        <w:rPr>
          <w:spacing w:val="-4"/>
        </w:rPr>
        <w:t xml:space="preserve"> </w:t>
      </w:r>
      <w:r>
        <w:t>course</w:t>
      </w:r>
      <w:r>
        <w:rPr>
          <w:spacing w:val="-2"/>
        </w:rPr>
        <w:t xml:space="preserve"> </w:t>
      </w:r>
      <w:r>
        <w:t>under</w:t>
      </w:r>
      <w:r>
        <w:rPr>
          <w:spacing w:val="-2"/>
        </w:rPr>
        <w:t xml:space="preserve"> </w:t>
      </w:r>
      <w:r>
        <w:t>the</w:t>
      </w:r>
      <w:r>
        <w:rPr>
          <w:spacing w:val="-4"/>
        </w:rPr>
        <w:t xml:space="preserve"> </w:t>
      </w:r>
      <w:r>
        <w:t>‘Statutory</w:t>
      </w:r>
      <w:r>
        <w:rPr>
          <w:spacing w:val="-2"/>
        </w:rPr>
        <w:t xml:space="preserve"> </w:t>
      </w:r>
      <w:r>
        <w:t>guidance</w:t>
      </w:r>
      <w:r>
        <w:rPr>
          <w:spacing w:val="-1"/>
        </w:rPr>
        <w:t xml:space="preserve"> </w:t>
      </w:r>
      <w:r>
        <w:t>on</w:t>
      </w:r>
      <w:r>
        <w:rPr>
          <w:spacing w:val="-3"/>
        </w:rPr>
        <w:t xml:space="preserve"> </w:t>
      </w:r>
      <w:r>
        <w:t xml:space="preserve">children who run away or go missing from home or care.’ </w:t>
      </w:r>
      <w:hyperlink r:id="rId20">
        <w:r>
          <w:rPr>
            <w:color w:val="0000FF"/>
            <w:spacing w:val="-2"/>
            <w:u w:val="single" w:color="0000FF"/>
          </w:rPr>
          <w:t>https://www.gov.uk/government/publications/children-who-run-away-or-go-missing-from-home-</w:t>
        </w:r>
      </w:hyperlink>
      <w:r>
        <w:rPr>
          <w:color w:val="0000FF"/>
          <w:spacing w:val="80"/>
        </w:rPr>
        <w:t xml:space="preserve">  </w:t>
      </w:r>
      <w:hyperlink r:id="rId21">
        <w:r>
          <w:rPr>
            <w:color w:val="0000FF"/>
            <w:spacing w:val="-2"/>
            <w:u w:val="single" w:color="0000FF"/>
          </w:rPr>
          <w:t>or-care</w:t>
        </w:r>
      </w:hyperlink>
    </w:p>
    <w:p w14:paraId="7511078B" w14:textId="77777777" w:rsidR="00B2518F" w:rsidRPr="00982652" w:rsidRDefault="00B2518F" w:rsidP="00B2518F">
      <w:pPr>
        <w:widowControl w:val="0"/>
        <w:tabs>
          <w:tab w:val="left" w:pos="2060"/>
        </w:tabs>
        <w:autoSpaceDE w:val="0"/>
        <w:autoSpaceDN w:val="0"/>
        <w:spacing w:before="100" w:beforeAutospacing="1" w:after="100" w:afterAutospacing="1" w:line="240" w:lineRule="auto"/>
        <w:ind w:left="360" w:right="99"/>
      </w:pPr>
    </w:p>
    <w:p w14:paraId="52CE4FC6" w14:textId="23C3E92F" w:rsidR="00705DE2" w:rsidRPr="00A97319" w:rsidRDefault="00705DE2" w:rsidP="00705DE2">
      <w:pPr>
        <w:pStyle w:val="Heading2"/>
        <w:rPr>
          <w:b/>
          <w:color w:val="auto"/>
          <w:sz w:val="22"/>
          <w:szCs w:val="22"/>
        </w:rPr>
      </w:pPr>
      <w:bookmarkStart w:id="26" w:name="_Toc175923248"/>
      <w:bookmarkStart w:id="27" w:name="_Toc235112432"/>
      <w:r w:rsidRPr="00A97319">
        <w:rPr>
          <w:b/>
          <w:color w:val="auto"/>
          <w:sz w:val="22"/>
          <w:szCs w:val="22"/>
        </w:rPr>
        <w:t>OTHER APPLICABLE GUIDANCE:</w:t>
      </w:r>
      <w:bookmarkEnd w:id="26"/>
      <w:bookmarkEnd w:id="27"/>
    </w:p>
    <w:p w14:paraId="4FD743B5" w14:textId="77777777" w:rsidR="00705DE2" w:rsidRDefault="00705DE2" w:rsidP="00705DE2">
      <w:pPr>
        <w:pStyle w:val="BodyText"/>
        <w:spacing w:before="100" w:beforeAutospacing="1" w:after="100" w:afterAutospacing="1"/>
      </w:pPr>
      <w:r>
        <w:t>This</w:t>
      </w:r>
      <w:r>
        <w:rPr>
          <w:spacing w:val="-5"/>
        </w:rPr>
        <w:t xml:space="preserve"> </w:t>
      </w:r>
      <w:r>
        <w:t>guidance</w:t>
      </w:r>
      <w:r>
        <w:rPr>
          <w:spacing w:val="-4"/>
        </w:rPr>
        <w:t xml:space="preserve"> </w:t>
      </w:r>
      <w:r>
        <w:rPr>
          <w:spacing w:val="-2"/>
        </w:rPr>
        <w:t>complements:</w:t>
      </w:r>
    </w:p>
    <w:p w14:paraId="104D5C5C" w14:textId="77777777" w:rsidR="00705DE2"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t>Working</w:t>
      </w:r>
      <w:r w:rsidRPr="00AB541F">
        <w:rPr>
          <w:spacing w:val="-8"/>
        </w:rPr>
        <w:t xml:space="preserve"> </w:t>
      </w:r>
      <w:r>
        <w:t>Together</w:t>
      </w:r>
      <w:r w:rsidRPr="00AB541F">
        <w:rPr>
          <w:spacing w:val="-7"/>
        </w:rPr>
        <w:t xml:space="preserve"> </w:t>
      </w:r>
      <w:r>
        <w:t>to</w:t>
      </w:r>
      <w:r w:rsidRPr="00AB541F">
        <w:rPr>
          <w:spacing w:val="-6"/>
        </w:rPr>
        <w:t xml:space="preserve"> </w:t>
      </w:r>
      <w:r>
        <w:t>Safeguard</w:t>
      </w:r>
      <w:r w:rsidRPr="00AB541F">
        <w:rPr>
          <w:spacing w:val="-7"/>
        </w:rPr>
        <w:t xml:space="preserve"> </w:t>
      </w:r>
      <w:r>
        <w:t>Children</w:t>
      </w:r>
      <w:r w:rsidRPr="00AB541F">
        <w:rPr>
          <w:spacing w:val="-5"/>
        </w:rPr>
        <w:t xml:space="preserve"> </w:t>
      </w:r>
      <w:r>
        <w:t>statutory</w:t>
      </w:r>
      <w:r w:rsidRPr="00AB541F">
        <w:rPr>
          <w:spacing w:val="-6"/>
        </w:rPr>
        <w:t xml:space="preserve"> </w:t>
      </w:r>
      <w:r>
        <w:t>guidance</w:t>
      </w:r>
      <w:r w:rsidRPr="00AB541F">
        <w:rPr>
          <w:spacing w:val="-4"/>
        </w:rPr>
        <w:t xml:space="preserve"> </w:t>
      </w:r>
      <w:r w:rsidRPr="00AB541F">
        <w:rPr>
          <w:spacing w:val="-2"/>
        </w:rPr>
        <w:t>(2023)</w:t>
      </w:r>
    </w:p>
    <w:p w14:paraId="02DCF497" w14:textId="77777777" w:rsidR="00705DE2"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t>The</w:t>
      </w:r>
      <w:r w:rsidRPr="00AB541F">
        <w:rPr>
          <w:spacing w:val="-5"/>
        </w:rPr>
        <w:t xml:space="preserve"> </w:t>
      </w:r>
      <w:r>
        <w:t>Children</w:t>
      </w:r>
      <w:r w:rsidRPr="00AB541F">
        <w:rPr>
          <w:spacing w:val="-5"/>
        </w:rPr>
        <w:t xml:space="preserve"> </w:t>
      </w:r>
      <w:r>
        <w:t>Act</w:t>
      </w:r>
      <w:r w:rsidRPr="00AB541F">
        <w:rPr>
          <w:spacing w:val="-5"/>
        </w:rPr>
        <w:t xml:space="preserve"> </w:t>
      </w:r>
      <w:r>
        <w:t>1989/2004</w:t>
      </w:r>
      <w:r w:rsidRPr="00AB541F">
        <w:rPr>
          <w:spacing w:val="-2"/>
        </w:rPr>
        <w:t xml:space="preserve"> guidance</w:t>
      </w:r>
    </w:p>
    <w:p w14:paraId="719FFD0D" w14:textId="77777777" w:rsidR="00705DE2"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t>Education</w:t>
      </w:r>
      <w:r w:rsidRPr="00AB541F">
        <w:rPr>
          <w:spacing w:val="-9"/>
        </w:rPr>
        <w:t xml:space="preserve"> </w:t>
      </w:r>
      <w:r>
        <w:t>Act</w:t>
      </w:r>
      <w:r w:rsidRPr="00AB541F">
        <w:rPr>
          <w:spacing w:val="-6"/>
        </w:rPr>
        <w:t xml:space="preserve"> </w:t>
      </w:r>
      <w:r w:rsidRPr="00AB541F">
        <w:rPr>
          <w:spacing w:val="-4"/>
        </w:rPr>
        <w:t>2002</w:t>
      </w:r>
    </w:p>
    <w:p w14:paraId="21BBBE68" w14:textId="77777777" w:rsidR="00705DE2"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t>Statutory</w:t>
      </w:r>
      <w:r w:rsidRPr="00AB541F">
        <w:rPr>
          <w:spacing w:val="-5"/>
        </w:rPr>
        <w:t xml:space="preserve"> </w:t>
      </w:r>
      <w:r>
        <w:t>Guidance</w:t>
      </w:r>
      <w:r w:rsidRPr="00AB541F">
        <w:rPr>
          <w:spacing w:val="-3"/>
        </w:rPr>
        <w:t xml:space="preserve"> </w:t>
      </w:r>
      <w:r>
        <w:t>on</w:t>
      </w:r>
      <w:r w:rsidRPr="00AB541F">
        <w:rPr>
          <w:spacing w:val="-7"/>
        </w:rPr>
        <w:t xml:space="preserve"> </w:t>
      </w:r>
      <w:r>
        <w:t>'Children</w:t>
      </w:r>
      <w:r w:rsidRPr="00AB541F">
        <w:rPr>
          <w:spacing w:val="-3"/>
        </w:rPr>
        <w:t xml:space="preserve"> </w:t>
      </w:r>
      <w:r>
        <w:t>who</w:t>
      </w:r>
      <w:r w:rsidRPr="00AB541F">
        <w:rPr>
          <w:spacing w:val="-4"/>
        </w:rPr>
        <w:t xml:space="preserve"> </w:t>
      </w:r>
      <w:r>
        <w:t>run</w:t>
      </w:r>
      <w:r w:rsidRPr="00AB541F">
        <w:rPr>
          <w:spacing w:val="-5"/>
        </w:rPr>
        <w:t xml:space="preserve"> </w:t>
      </w:r>
      <w:r>
        <w:t>away</w:t>
      </w:r>
      <w:r w:rsidRPr="00AB541F">
        <w:rPr>
          <w:spacing w:val="-5"/>
        </w:rPr>
        <w:t xml:space="preserve"> </w:t>
      </w:r>
      <w:r>
        <w:t>or</w:t>
      </w:r>
      <w:r w:rsidRPr="00AB541F">
        <w:rPr>
          <w:spacing w:val="-2"/>
        </w:rPr>
        <w:t xml:space="preserve"> </w:t>
      </w:r>
      <w:r>
        <w:t>go</w:t>
      </w:r>
      <w:r w:rsidRPr="00AB541F">
        <w:rPr>
          <w:spacing w:val="-7"/>
        </w:rPr>
        <w:t xml:space="preserve"> </w:t>
      </w:r>
      <w:r>
        <w:t>missing</w:t>
      </w:r>
      <w:r w:rsidRPr="00AB541F">
        <w:rPr>
          <w:spacing w:val="-4"/>
        </w:rPr>
        <w:t xml:space="preserve"> </w:t>
      </w:r>
      <w:r>
        <w:t>from</w:t>
      </w:r>
      <w:r w:rsidRPr="00AB541F">
        <w:rPr>
          <w:spacing w:val="-4"/>
        </w:rPr>
        <w:t xml:space="preserve"> </w:t>
      </w:r>
      <w:r>
        <w:t>home</w:t>
      </w:r>
      <w:r w:rsidRPr="00AB541F">
        <w:rPr>
          <w:spacing w:val="-5"/>
        </w:rPr>
        <w:t xml:space="preserve"> </w:t>
      </w:r>
      <w:r>
        <w:t>or</w:t>
      </w:r>
      <w:r w:rsidRPr="00AB541F">
        <w:rPr>
          <w:spacing w:val="-6"/>
        </w:rPr>
        <w:t xml:space="preserve"> </w:t>
      </w:r>
      <w:r>
        <w:t>care</w:t>
      </w:r>
      <w:r w:rsidRPr="00AB541F">
        <w:rPr>
          <w:spacing w:val="-4"/>
        </w:rPr>
        <w:t xml:space="preserve"> </w:t>
      </w:r>
      <w:r w:rsidRPr="00AB541F">
        <w:rPr>
          <w:spacing w:val="-2"/>
        </w:rPr>
        <w:t>(2014)</w:t>
      </w:r>
    </w:p>
    <w:p w14:paraId="3A846EBA" w14:textId="77777777" w:rsidR="00705DE2"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t>Keeping</w:t>
      </w:r>
      <w:r w:rsidRPr="00AB541F">
        <w:rPr>
          <w:spacing w:val="-5"/>
        </w:rPr>
        <w:t xml:space="preserve"> </w:t>
      </w:r>
      <w:r>
        <w:t>Children</w:t>
      </w:r>
      <w:r w:rsidRPr="00AB541F">
        <w:rPr>
          <w:spacing w:val="-4"/>
        </w:rPr>
        <w:t xml:space="preserve"> </w:t>
      </w:r>
      <w:r>
        <w:t>Safe</w:t>
      </w:r>
      <w:r w:rsidRPr="00AB541F">
        <w:rPr>
          <w:spacing w:val="-5"/>
        </w:rPr>
        <w:t xml:space="preserve"> </w:t>
      </w:r>
      <w:r>
        <w:t>in</w:t>
      </w:r>
      <w:r w:rsidRPr="00AB541F">
        <w:rPr>
          <w:spacing w:val="-5"/>
        </w:rPr>
        <w:t xml:space="preserve"> </w:t>
      </w:r>
      <w:r>
        <w:t>Education</w:t>
      </w:r>
      <w:r w:rsidRPr="00AB541F">
        <w:rPr>
          <w:spacing w:val="-3"/>
        </w:rPr>
        <w:t xml:space="preserve"> </w:t>
      </w:r>
      <w:r w:rsidRPr="00AB541F">
        <w:rPr>
          <w:spacing w:val="-2"/>
        </w:rPr>
        <w:t>(2024)</w:t>
      </w:r>
    </w:p>
    <w:p w14:paraId="0598B256" w14:textId="77777777" w:rsidR="00705DE2"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t>Statutory</w:t>
      </w:r>
      <w:r w:rsidRPr="00AB541F">
        <w:rPr>
          <w:spacing w:val="-6"/>
        </w:rPr>
        <w:t xml:space="preserve"> </w:t>
      </w:r>
      <w:r>
        <w:t>Guidance</w:t>
      </w:r>
      <w:r w:rsidRPr="00AB541F">
        <w:rPr>
          <w:spacing w:val="-5"/>
        </w:rPr>
        <w:t xml:space="preserve"> </w:t>
      </w:r>
      <w:r>
        <w:t>on</w:t>
      </w:r>
      <w:r w:rsidRPr="00AB541F">
        <w:rPr>
          <w:spacing w:val="-9"/>
        </w:rPr>
        <w:t xml:space="preserve"> </w:t>
      </w:r>
      <w:r>
        <w:t>Children</w:t>
      </w:r>
      <w:r w:rsidRPr="00AB541F">
        <w:rPr>
          <w:spacing w:val="-6"/>
        </w:rPr>
        <w:t xml:space="preserve"> </w:t>
      </w:r>
      <w:r>
        <w:t>Missing</w:t>
      </w:r>
      <w:r w:rsidRPr="00AB541F">
        <w:rPr>
          <w:spacing w:val="-6"/>
        </w:rPr>
        <w:t xml:space="preserve"> </w:t>
      </w:r>
      <w:r>
        <w:t>Education</w:t>
      </w:r>
      <w:r w:rsidRPr="00AB541F">
        <w:rPr>
          <w:spacing w:val="-8"/>
        </w:rPr>
        <w:t xml:space="preserve"> </w:t>
      </w:r>
      <w:r w:rsidRPr="00AB541F">
        <w:rPr>
          <w:spacing w:val="-2"/>
        </w:rPr>
        <w:t>(2015)</w:t>
      </w:r>
    </w:p>
    <w:p w14:paraId="4DFE3BC6" w14:textId="77777777" w:rsidR="00705DE2" w:rsidRPr="00C225B6"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rsidRPr="000B621F">
        <w:t>Early</w:t>
      </w:r>
      <w:r w:rsidRPr="000B621F">
        <w:rPr>
          <w:spacing w:val="-6"/>
        </w:rPr>
        <w:t xml:space="preserve"> </w:t>
      </w:r>
      <w:r w:rsidRPr="000B621F">
        <w:t>Years</w:t>
      </w:r>
      <w:r w:rsidRPr="000B621F">
        <w:rPr>
          <w:spacing w:val="-4"/>
        </w:rPr>
        <w:t xml:space="preserve"> </w:t>
      </w:r>
      <w:r w:rsidRPr="000B621F">
        <w:t>Foundation</w:t>
      </w:r>
      <w:r w:rsidRPr="000B621F">
        <w:rPr>
          <w:spacing w:val="-5"/>
        </w:rPr>
        <w:t xml:space="preserve"> </w:t>
      </w:r>
      <w:r w:rsidRPr="000B621F">
        <w:t>Stage</w:t>
      </w:r>
      <w:r w:rsidRPr="000B621F">
        <w:rPr>
          <w:spacing w:val="-4"/>
        </w:rPr>
        <w:t xml:space="preserve"> (EYFS) statutory framework </w:t>
      </w:r>
      <w:r w:rsidRPr="000B621F">
        <w:t>(2024)</w:t>
      </w:r>
      <w:r w:rsidRPr="000B621F">
        <w:rPr>
          <w:spacing w:val="-5"/>
        </w:rPr>
        <w:t xml:space="preserve"> </w:t>
      </w:r>
      <w:r w:rsidRPr="000B621F">
        <w:rPr>
          <w:spacing w:val="-4"/>
        </w:rPr>
        <w:t>DfE.</w:t>
      </w:r>
    </w:p>
    <w:p w14:paraId="2D47ED0D" w14:textId="77777777" w:rsidR="00705DE2" w:rsidRPr="000B621F" w:rsidRDefault="00705DE2" w:rsidP="00705DE2">
      <w:pPr>
        <w:pStyle w:val="ListParagraph"/>
        <w:widowControl w:val="0"/>
        <w:numPr>
          <w:ilvl w:val="0"/>
          <w:numId w:val="21"/>
        </w:numPr>
        <w:tabs>
          <w:tab w:val="left" w:pos="2420"/>
        </w:tabs>
        <w:autoSpaceDE w:val="0"/>
        <w:autoSpaceDN w:val="0"/>
        <w:spacing w:before="100" w:beforeAutospacing="1" w:after="100" w:afterAutospacing="1" w:line="240" w:lineRule="auto"/>
        <w:contextualSpacing w:val="0"/>
      </w:pPr>
      <w:r>
        <w:rPr>
          <w:spacing w:val="-4"/>
        </w:rPr>
        <w:t>LA Model Safeguarding Policy for Schools</w:t>
      </w:r>
    </w:p>
    <w:p w14:paraId="649C8AC0" w14:textId="0A4E8C4A" w:rsidR="00696803" w:rsidRPr="00895D27" w:rsidRDefault="00696803" w:rsidP="00FC683C">
      <w:pPr>
        <w:rPr>
          <w:rFonts w:asciiTheme="minorHAnsi" w:hAnsiTheme="minorHAnsi" w:cstheme="minorHAnsi"/>
          <w:b/>
        </w:rPr>
      </w:pPr>
    </w:p>
    <w:p w14:paraId="6483E4E1" w14:textId="1FE2AFB1" w:rsidR="00696803" w:rsidRDefault="00696803" w:rsidP="008360E8">
      <w:pPr>
        <w:jc w:val="center"/>
        <w:rPr>
          <w:rFonts w:asciiTheme="minorHAnsi" w:hAnsiTheme="minorHAnsi" w:cstheme="minorHAnsi"/>
          <w:b/>
        </w:rPr>
      </w:pPr>
    </w:p>
    <w:p w14:paraId="567AE4FA" w14:textId="2AB61804" w:rsidR="00B2518F" w:rsidRDefault="00B2518F" w:rsidP="008360E8">
      <w:pPr>
        <w:jc w:val="center"/>
        <w:rPr>
          <w:rFonts w:asciiTheme="minorHAnsi" w:hAnsiTheme="minorHAnsi" w:cstheme="minorHAnsi"/>
          <w:b/>
        </w:rPr>
      </w:pPr>
    </w:p>
    <w:p w14:paraId="26C42992" w14:textId="478FFA76" w:rsidR="00B2518F" w:rsidRDefault="00B2518F" w:rsidP="008360E8">
      <w:pPr>
        <w:jc w:val="center"/>
        <w:rPr>
          <w:rFonts w:asciiTheme="minorHAnsi" w:hAnsiTheme="minorHAnsi" w:cstheme="minorHAnsi"/>
          <w:b/>
        </w:rPr>
      </w:pPr>
    </w:p>
    <w:p w14:paraId="798858E8" w14:textId="4A839F1D" w:rsidR="00B2518F" w:rsidRDefault="00B2518F" w:rsidP="008360E8">
      <w:pPr>
        <w:jc w:val="center"/>
        <w:rPr>
          <w:rFonts w:asciiTheme="minorHAnsi" w:hAnsiTheme="minorHAnsi" w:cstheme="minorHAnsi"/>
          <w:b/>
        </w:rPr>
      </w:pPr>
    </w:p>
    <w:p w14:paraId="367BEF28" w14:textId="0468EDA6" w:rsidR="00B2518F" w:rsidRDefault="00B2518F" w:rsidP="008360E8">
      <w:pPr>
        <w:jc w:val="center"/>
        <w:rPr>
          <w:rFonts w:asciiTheme="minorHAnsi" w:hAnsiTheme="minorHAnsi" w:cstheme="minorHAnsi"/>
          <w:b/>
        </w:rPr>
      </w:pPr>
    </w:p>
    <w:p w14:paraId="4871B1CD" w14:textId="6A22C1E6" w:rsidR="00B2518F" w:rsidRDefault="00B2518F" w:rsidP="008360E8">
      <w:pPr>
        <w:jc w:val="center"/>
        <w:rPr>
          <w:rFonts w:asciiTheme="minorHAnsi" w:hAnsiTheme="minorHAnsi" w:cstheme="minorHAnsi"/>
          <w:b/>
        </w:rPr>
      </w:pPr>
    </w:p>
    <w:p w14:paraId="52758F36" w14:textId="7B97B9FC" w:rsidR="00B2518F" w:rsidRDefault="00B2518F" w:rsidP="008360E8">
      <w:pPr>
        <w:jc w:val="center"/>
        <w:rPr>
          <w:rFonts w:asciiTheme="minorHAnsi" w:hAnsiTheme="minorHAnsi" w:cstheme="minorHAnsi"/>
          <w:b/>
        </w:rPr>
      </w:pPr>
    </w:p>
    <w:p w14:paraId="06C6EECA" w14:textId="220AD421" w:rsidR="00B2518F" w:rsidRDefault="00B2518F" w:rsidP="008360E8">
      <w:pPr>
        <w:jc w:val="center"/>
        <w:rPr>
          <w:rFonts w:asciiTheme="minorHAnsi" w:hAnsiTheme="minorHAnsi" w:cstheme="minorHAnsi"/>
          <w:b/>
        </w:rPr>
      </w:pPr>
    </w:p>
    <w:p w14:paraId="1478CDA8" w14:textId="7CCE93D0" w:rsidR="00B2518F" w:rsidRDefault="00B2518F" w:rsidP="008360E8">
      <w:pPr>
        <w:jc w:val="center"/>
        <w:rPr>
          <w:rFonts w:asciiTheme="minorHAnsi" w:hAnsiTheme="minorHAnsi" w:cstheme="minorHAnsi"/>
          <w:b/>
        </w:rPr>
      </w:pPr>
    </w:p>
    <w:p w14:paraId="1C097DB6" w14:textId="04A60FA5" w:rsidR="00B2518F" w:rsidRDefault="00B2518F" w:rsidP="008360E8">
      <w:pPr>
        <w:jc w:val="center"/>
        <w:rPr>
          <w:rFonts w:asciiTheme="minorHAnsi" w:hAnsiTheme="minorHAnsi" w:cstheme="minorHAnsi"/>
          <w:b/>
        </w:rPr>
      </w:pPr>
    </w:p>
    <w:p w14:paraId="71B2EE80" w14:textId="0E3D9AC6" w:rsidR="00B2518F" w:rsidRDefault="00B2518F" w:rsidP="008360E8">
      <w:pPr>
        <w:jc w:val="center"/>
        <w:rPr>
          <w:rFonts w:asciiTheme="minorHAnsi" w:hAnsiTheme="minorHAnsi" w:cstheme="minorHAnsi"/>
          <w:b/>
        </w:rPr>
      </w:pPr>
    </w:p>
    <w:p w14:paraId="6C6757FF" w14:textId="0264A160" w:rsidR="00B2518F" w:rsidRDefault="00B2518F" w:rsidP="008360E8">
      <w:pPr>
        <w:jc w:val="center"/>
        <w:rPr>
          <w:rFonts w:asciiTheme="minorHAnsi" w:hAnsiTheme="minorHAnsi" w:cstheme="minorHAnsi"/>
          <w:b/>
        </w:rPr>
      </w:pPr>
    </w:p>
    <w:p w14:paraId="698F8749" w14:textId="2C62E417" w:rsidR="00B2518F" w:rsidRDefault="00B2518F" w:rsidP="008360E8">
      <w:pPr>
        <w:jc w:val="center"/>
        <w:rPr>
          <w:rFonts w:asciiTheme="minorHAnsi" w:hAnsiTheme="minorHAnsi" w:cstheme="minorHAnsi"/>
          <w:b/>
        </w:rPr>
      </w:pPr>
    </w:p>
    <w:p w14:paraId="68D5066B" w14:textId="30BB4FCB" w:rsidR="00B2518F" w:rsidRDefault="00B2518F" w:rsidP="008360E8">
      <w:pPr>
        <w:jc w:val="center"/>
        <w:rPr>
          <w:rFonts w:asciiTheme="minorHAnsi" w:hAnsiTheme="minorHAnsi" w:cstheme="minorHAnsi"/>
          <w:b/>
        </w:rPr>
      </w:pPr>
    </w:p>
    <w:p w14:paraId="1CF0E2A2" w14:textId="210EC4B7" w:rsidR="00B2518F" w:rsidRDefault="00773E96" w:rsidP="008360E8">
      <w:pPr>
        <w:jc w:val="center"/>
        <w:rPr>
          <w:rFonts w:asciiTheme="minorHAnsi" w:hAnsiTheme="minorHAnsi" w:cstheme="minorHAnsi"/>
          <w:b/>
        </w:rPr>
      </w:pPr>
      <w:r>
        <w:rPr>
          <w:noProof/>
          <w:lang w:eastAsia="en-GB"/>
        </w:rPr>
        <w:lastRenderedPageBreak/>
        <w:drawing>
          <wp:inline distT="0" distB="0" distL="0" distR="0" wp14:anchorId="1CDD432C" wp14:editId="7040B12F">
            <wp:extent cx="6222740" cy="8599714"/>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41173" cy="8625188"/>
                    </a:xfrm>
                    <a:prstGeom prst="rect">
                      <a:avLst/>
                    </a:prstGeom>
                  </pic:spPr>
                </pic:pic>
              </a:graphicData>
            </a:graphic>
          </wp:inline>
        </w:drawing>
      </w:r>
    </w:p>
    <w:p w14:paraId="4E9D578D" w14:textId="63396934" w:rsidR="00773E96" w:rsidRPr="00A97319" w:rsidRDefault="00773E96" w:rsidP="00773E96">
      <w:pPr>
        <w:pStyle w:val="Heading1"/>
        <w:jc w:val="center"/>
        <w:rPr>
          <w:b/>
          <w:color w:val="auto"/>
          <w:sz w:val="28"/>
          <w:szCs w:val="28"/>
        </w:rPr>
      </w:pPr>
      <w:bookmarkStart w:id="28" w:name="_Toc235112433"/>
      <w:r w:rsidRPr="00A97319">
        <w:rPr>
          <w:b/>
          <w:color w:val="auto"/>
          <w:sz w:val="28"/>
          <w:szCs w:val="28"/>
        </w:rPr>
        <w:lastRenderedPageBreak/>
        <w:t>Appendix</w:t>
      </w:r>
      <w:r w:rsidRPr="00A97319">
        <w:rPr>
          <w:b/>
          <w:color w:val="auto"/>
          <w:spacing w:val="-4"/>
          <w:sz w:val="28"/>
          <w:szCs w:val="28"/>
        </w:rPr>
        <w:t xml:space="preserve"> </w:t>
      </w:r>
      <w:r w:rsidRPr="00A97319">
        <w:rPr>
          <w:b/>
          <w:color w:val="auto"/>
          <w:sz w:val="28"/>
          <w:szCs w:val="28"/>
        </w:rPr>
        <w:t>3:</w:t>
      </w:r>
      <w:r w:rsidRPr="00A97319">
        <w:rPr>
          <w:b/>
          <w:color w:val="auto"/>
          <w:spacing w:val="-5"/>
          <w:sz w:val="28"/>
          <w:szCs w:val="28"/>
        </w:rPr>
        <w:t xml:space="preserve"> </w:t>
      </w:r>
      <w:r w:rsidRPr="00A97319">
        <w:rPr>
          <w:b/>
          <w:color w:val="auto"/>
          <w:sz w:val="28"/>
          <w:szCs w:val="28"/>
        </w:rPr>
        <w:t>Serious</w:t>
      </w:r>
      <w:r w:rsidRPr="00A97319">
        <w:rPr>
          <w:b/>
          <w:color w:val="auto"/>
          <w:spacing w:val="-5"/>
          <w:sz w:val="28"/>
          <w:szCs w:val="28"/>
        </w:rPr>
        <w:t xml:space="preserve"> </w:t>
      </w:r>
      <w:r w:rsidRPr="00A97319">
        <w:rPr>
          <w:b/>
          <w:color w:val="auto"/>
          <w:sz w:val="28"/>
          <w:szCs w:val="28"/>
        </w:rPr>
        <w:t>Incident</w:t>
      </w:r>
      <w:r w:rsidRPr="00A97319">
        <w:rPr>
          <w:b/>
          <w:color w:val="auto"/>
          <w:spacing w:val="-6"/>
          <w:sz w:val="28"/>
          <w:szCs w:val="28"/>
        </w:rPr>
        <w:t xml:space="preserve"> </w:t>
      </w:r>
      <w:r w:rsidRPr="00A97319">
        <w:rPr>
          <w:b/>
          <w:color w:val="auto"/>
          <w:sz w:val="28"/>
          <w:szCs w:val="28"/>
        </w:rPr>
        <w:t>Referral</w:t>
      </w:r>
      <w:r w:rsidRPr="00A97319">
        <w:rPr>
          <w:b/>
          <w:color w:val="auto"/>
          <w:spacing w:val="-5"/>
          <w:sz w:val="28"/>
          <w:szCs w:val="28"/>
        </w:rPr>
        <w:t xml:space="preserve"> </w:t>
      </w:r>
      <w:r w:rsidRPr="00A97319">
        <w:rPr>
          <w:b/>
          <w:color w:val="auto"/>
          <w:sz w:val="28"/>
          <w:szCs w:val="28"/>
        </w:rPr>
        <w:t>form</w:t>
      </w:r>
      <w:r w:rsidRPr="00A97319">
        <w:rPr>
          <w:b/>
          <w:color w:val="auto"/>
          <w:spacing w:val="-3"/>
          <w:sz w:val="28"/>
          <w:szCs w:val="28"/>
        </w:rPr>
        <w:t xml:space="preserve"> </w:t>
      </w:r>
      <w:r w:rsidRPr="00A97319">
        <w:rPr>
          <w:b/>
          <w:color w:val="auto"/>
          <w:spacing w:val="-2"/>
          <w:sz w:val="28"/>
          <w:szCs w:val="28"/>
        </w:rPr>
        <w:t>(SIRF)</w:t>
      </w:r>
      <w:bookmarkEnd w:id="28"/>
    </w:p>
    <w:tbl>
      <w:tblPr>
        <w:tblW w:w="94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992"/>
        <w:gridCol w:w="994"/>
        <w:gridCol w:w="284"/>
        <w:gridCol w:w="850"/>
        <w:gridCol w:w="1278"/>
        <w:gridCol w:w="426"/>
        <w:gridCol w:w="568"/>
        <w:gridCol w:w="1137"/>
        <w:gridCol w:w="851"/>
      </w:tblGrid>
      <w:tr w:rsidR="00773E96" w14:paraId="26C4740F" w14:textId="77777777" w:rsidTr="00891FFA">
        <w:trPr>
          <w:trHeight w:val="537"/>
        </w:trPr>
        <w:tc>
          <w:tcPr>
            <w:tcW w:w="4363" w:type="dxa"/>
            <w:gridSpan w:val="4"/>
          </w:tcPr>
          <w:p w14:paraId="5F58D9F2" w14:textId="77777777" w:rsidR="00773E96" w:rsidRDefault="00773E96" w:rsidP="00891FFA">
            <w:pPr>
              <w:pStyle w:val="TableParagraph"/>
              <w:spacing w:before="100" w:beforeAutospacing="1" w:after="100" w:afterAutospacing="1" w:line="240" w:lineRule="auto"/>
              <w:rPr>
                <w:b/>
              </w:rPr>
            </w:pPr>
            <w:r>
              <w:rPr>
                <w:b/>
              </w:rPr>
              <w:t>Report</w:t>
            </w:r>
            <w:r>
              <w:rPr>
                <w:b/>
                <w:spacing w:val="-5"/>
              </w:rPr>
              <w:t xml:space="preserve"> </w:t>
            </w:r>
            <w:r>
              <w:rPr>
                <w:b/>
              </w:rPr>
              <w:t>sent</w:t>
            </w:r>
            <w:r>
              <w:rPr>
                <w:b/>
                <w:spacing w:val="-3"/>
              </w:rPr>
              <w:t xml:space="preserve"> </w:t>
            </w:r>
            <w:r>
              <w:rPr>
                <w:b/>
                <w:spacing w:val="-5"/>
              </w:rPr>
              <w:t>to:</w:t>
            </w:r>
          </w:p>
        </w:tc>
        <w:tc>
          <w:tcPr>
            <w:tcW w:w="5110" w:type="dxa"/>
            <w:gridSpan w:val="6"/>
          </w:tcPr>
          <w:p w14:paraId="6EAE10B9"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393A98AA" w14:textId="77777777" w:rsidTr="00891FFA">
        <w:trPr>
          <w:trHeight w:val="1074"/>
        </w:trPr>
        <w:tc>
          <w:tcPr>
            <w:tcW w:w="4363" w:type="dxa"/>
            <w:gridSpan w:val="4"/>
          </w:tcPr>
          <w:p w14:paraId="59A517D3" w14:textId="77777777" w:rsidR="00773E96" w:rsidRDefault="00773E96" w:rsidP="00891FFA">
            <w:pPr>
              <w:pStyle w:val="TableParagraph"/>
              <w:spacing w:before="100" w:beforeAutospacing="1" w:after="100" w:afterAutospacing="1" w:line="240" w:lineRule="auto"/>
              <w:rPr>
                <w:b/>
              </w:rPr>
            </w:pPr>
            <w:r>
              <w:rPr>
                <w:b/>
              </w:rPr>
              <w:t>CC</w:t>
            </w:r>
            <w:r>
              <w:rPr>
                <w:b/>
                <w:spacing w:val="-1"/>
              </w:rPr>
              <w:t xml:space="preserve"> </w:t>
            </w:r>
            <w:r>
              <w:rPr>
                <w:b/>
                <w:spacing w:val="-2"/>
              </w:rPr>
              <w:t>report:</w:t>
            </w:r>
          </w:p>
          <w:p w14:paraId="2D8FD238" w14:textId="77777777" w:rsidR="00773E96" w:rsidRDefault="00773E96" w:rsidP="00891FFA">
            <w:pPr>
              <w:pStyle w:val="TableParagraph"/>
              <w:spacing w:before="100" w:beforeAutospacing="1" w:after="100" w:afterAutospacing="1" w:line="240" w:lineRule="auto"/>
            </w:pPr>
            <w:r>
              <w:t>(Head teacher, Proprietor, DSL, Governor, Education</w:t>
            </w:r>
            <w:r>
              <w:rPr>
                <w:spacing w:val="-10"/>
              </w:rPr>
              <w:t xml:space="preserve"> </w:t>
            </w:r>
            <w:r>
              <w:t>Safeguarding</w:t>
            </w:r>
            <w:r>
              <w:rPr>
                <w:spacing w:val="-10"/>
              </w:rPr>
              <w:t xml:space="preserve"> </w:t>
            </w:r>
            <w:r>
              <w:t>Officer,</w:t>
            </w:r>
            <w:r>
              <w:rPr>
                <w:spacing w:val="-9"/>
              </w:rPr>
              <w:t xml:space="preserve"> </w:t>
            </w:r>
            <w:r>
              <w:t>Early</w:t>
            </w:r>
            <w:r>
              <w:rPr>
                <w:spacing w:val="-9"/>
              </w:rPr>
              <w:t xml:space="preserve"> </w:t>
            </w:r>
            <w:r>
              <w:t xml:space="preserve">Years </w:t>
            </w:r>
            <w:r>
              <w:rPr>
                <w:spacing w:val="-2"/>
              </w:rPr>
              <w:t>manager)</w:t>
            </w:r>
          </w:p>
        </w:tc>
        <w:tc>
          <w:tcPr>
            <w:tcW w:w="5110" w:type="dxa"/>
            <w:gridSpan w:val="6"/>
          </w:tcPr>
          <w:p w14:paraId="01807CA6"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1B64A376" w14:textId="77777777" w:rsidTr="00891FFA">
        <w:trPr>
          <w:trHeight w:val="537"/>
        </w:trPr>
        <w:tc>
          <w:tcPr>
            <w:tcW w:w="4363" w:type="dxa"/>
            <w:gridSpan w:val="4"/>
          </w:tcPr>
          <w:p w14:paraId="17FF799E" w14:textId="77777777" w:rsidR="00773E96" w:rsidRDefault="00773E96" w:rsidP="00891FFA">
            <w:pPr>
              <w:pStyle w:val="TableParagraph"/>
              <w:spacing w:before="100" w:beforeAutospacing="1" w:after="100" w:afterAutospacing="1" w:line="240" w:lineRule="auto"/>
              <w:rPr>
                <w:b/>
              </w:rPr>
            </w:pPr>
            <w:r>
              <w:rPr>
                <w:b/>
              </w:rPr>
              <w:t>Author</w:t>
            </w:r>
            <w:r>
              <w:rPr>
                <w:b/>
                <w:spacing w:val="-3"/>
              </w:rPr>
              <w:t xml:space="preserve"> </w:t>
            </w:r>
            <w:r>
              <w:rPr>
                <w:b/>
              </w:rPr>
              <w:t>of</w:t>
            </w:r>
            <w:r>
              <w:rPr>
                <w:b/>
                <w:spacing w:val="-2"/>
              </w:rPr>
              <w:t xml:space="preserve"> report:</w:t>
            </w:r>
          </w:p>
        </w:tc>
        <w:tc>
          <w:tcPr>
            <w:tcW w:w="5110" w:type="dxa"/>
            <w:gridSpan w:val="6"/>
          </w:tcPr>
          <w:p w14:paraId="3EE968C2"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10B48B90" w14:textId="77777777" w:rsidTr="00891FFA">
        <w:trPr>
          <w:trHeight w:val="537"/>
        </w:trPr>
        <w:tc>
          <w:tcPr>
            <w:tcW w:w="4363" w:type="dxa"/>
            <w:gridSpan w:val="4"/>
          </w:tcPr>
          <w:p w14:paraId="7EDF9631" w14:textId="77777777" w:rsidR="00773E96" w:rsidRDefault="00773E96" w:rsidP="00891FFA">
            <w:pPr>
              <w:pStyle w:val="TableParagraph"/>
              <w:spacing w:before="100" w:beforeAutospacing="1" w:after="100" w:afterAutospacing="1" w:line="240" w:lineRule="auto"/>
              <w:rPr>
                <w:b/>
              </w:rPr>
            </w:pPr>
          </w:p>
        </w:tc>
        <w:tc>
          <w:tcPr>
            <w:tcW w:w="5110" w:type="dxa"/>
            <w:gridSpan w:val="6"/>
          </w:tcPr>
          <w:p w14:paraId="6291DC12"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3802917B" w14:textId="77777777" w:rsidTr="00891FFA">
        <w:trPr>
          <w:trHeight w:val="537"/>
        </w:trPr>
        <w:tc>
          <w:tcPr>
            <w:tcW w:w="4363" w:type="dxa"/>
            <w:gridSpan w:val="4"/>
          </w:tcPr>
          <w:p w14:paraId="795AD1CD" w14:textId="77777777" w:rsidR="00773E96" w:rsidRDefault="00773E96" w:rsidP="00891FFA">
            <w:pPr>
              <w:pStyle w:val="TableParagraph"/>
              <w:spacing w:before="100" w:beforeAutospacing="1" w:after="100" w:afterAutospacing="1" w:line="240" w:lineRule="auto"/>
              <w:rPr>
                <w:b/>
              </w:rPr>
            </w:pPr>
            <w:r>
              <w:rPr>
                <w:b/>
              </w:rPr>
              <w:t>Name</w:t>
            </w:r>
            <w:r>
              <w:rPr>
                <w:b/>
                <w:spacing w:val="-2"/>
              </w:rPr>
              <w:t xml:space="preserve"> </w:t>
            </w:r>
            <w:r>
              <w:rPr>
                <w:b/>
              </w:rPr>
              <w:t>of</w:t>
            </w:r>
            <w:r>
              <w:rPr>
                <w:b/>
                <w:spacing w:val="-2"/>
              </w:rPr>
              <w:t xml:space="preserve"> School:</w:t>
            </w:r>
          </w:p>
        </w:tc>
        <w:tc>
          <w:tcPr>
            <w:tcW w:w="5110" w:type="dxa"/>
            <w:gridSpan w:val="6"/>
          </w:tcPr>
          <w:p w14:paraId="2C2F920C"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73216093" w14:textId="77777777" w:rsidTr="00891FFA">
        <w:trPr>
          <w:trHeight w:val="804"/>
        </w:trPr>
        <w:tc>
          <w:tcPr>
            <w:tcW w:w="4363" w:type="dxa"/>
            <w:gridSpan w:val="4"/>
          </w:tcPr>
          <w:p w14:paraId="5593DB39" w14:textId="77777777" w:rsidR="00773E96" w:rsidRDefault="00773E96" w:rsidP="00891FFA">
            <w:pPr>
              <w:pStyle w:val="TableParagraph"/>
              <w:spacing w:before="100" w:beforeAutospacing="1" w:after="100" w:afterAutospacing="1" w:line="240" w:lineRule="auto"/>
              <w:rPr>
                <w:b/>
              </w:rPr>
            </w:pPr>
            <w:r>
              <w:rPr>
                <w:b/>
              </w:rPr>
              <w:t>Is</w:t>
            </w:r>
            <w:r>
              <w:rPr>
                <w:b/>
                <w:spacing w:val="-6"/>
              </w:rPr>
              <w:t xml:space="preserve"> </w:t>
            </w:r>
            <w:r>
              <w:rPr>
                <w:b/>
              </w:rPr>
              <w:t>child</w:t>
            </w:r>
            <w:r>
              <w:rPr>
                <w:b/>
                <w:spacing w:val="-3"/>
              </w:rPr>
              <w:t xml:space="preserve"> </w:t>
            </w:r>
            <w:r>
              <w:rPr>
                <w:b/>
              </w:rPr>
              <w:t>Safe</w:t>
            </w:r>
            <w:r>
              <w:rPr>
                <w:b/>
                <w:spacing w:val="-3"/>
              </w:rPr>
              <w:t xml:space="preserve"> </w:t>
            </w:r>
            <w:r>
              <w:rPr>
                <w:b/>
                <w:spacing w:val="-4"/>
              </w:rPr>
              <w:t>now?</w:t>
            </w:r>
          </w:p>
          <w:p w14:paraId="244DF4BF" w14:textId="77777777" w:rsidR="00773E96" w:rsidRDefault="00773E96" w:rsidP="00891FFA">
            <w:pPr>
              <w:pStyle w:val="TableParagraph"/>
              <w:spacing w:before="100" w:beforeAutospacing="1" w:after="100" w:afterAutospacing="1" w:line="240" w:lineRule="auto"/>
            </w:pPr>
            <w:r>
              <w:t>Where</w:t>
            </w:r>
            <w:r>
              <w:rPr>
                <w:spacing w:val="-3"/>
              </w:rPr>
              <w:t xml:space="preserve"> </w:t>
            </w:r>
            <w:r>
              <w:t>is</w:t>
            </w:r>
            <w:r>
              <w:rPr>
                <w:spacing w:val="-3"/>
              </w:rPr>
              <w:t xml:space="preserve"> </w:t>
            </w:r>
            <w:r>
              <w:rPr>
                <w:spacing w:val="-2"/>
              </w:rPr>
              <w:t>he/she?</w:t>
            </w:r>
          </w:p>
        </w:tc>
        <w:tc>
          <w:tcPr>
            <w:tcW w:w="2554" w:type="dxa"/>
            <w:gridSpan w:val="3"/>
          </w:tcPr>
          <w:p w14:paraId="5DB31176" w14:textId="77777777" w:rsidR="00773E96" w:rsidRDefault="00773E96" w:rsidP="00891FFA">
            <w:pPr>
              <w:pStyle w:val="TableParagraph"/>
              <w:spacing w:before="100" w:beforeAutospacing="1" w:after="100" w:afterAutospacing="1" w:line="240" w:lineRule="auto"/>
              <w:ind w:left="106" w:right="701"/>
            </w:pPr>
            <w:r>
              <w:rPr>
                <w:b/>
              </w:rPr>
              <w:t>Yes:</w:t>
            </w:r>
            <w:r>
              <w:rPr>
                <w:b/>
                <w:spacing w:val="-13"/>
              </w:rPr>
              <w:t xml:space="preserve"> </w:t>
            </w:r>
            <w:r>
              <w:t>please</w:t>
            </w:r>
            <w:r>
              <w:rPr>
                <w:spacing w:val="-12"/>
              </w:rPr>
              <w:t xml:space="preserve"> </w:t>
            </w:r>
            <w:r>
              <w:t xml:space="preserve">provide </w:t>
            </w:r>
            <w:r>
              <w:rPr>
                <w:spacing w:val="-2"/>
              </w:rPr>
              <w:t>details</w:t>
            </w:r>
          </w:p>
        </w:tc>
        <w:tc>
          <w:tcPr>
            <w:tcW w:w="2556" w:type="dxa"/>
            <w:gridSpan w:val="3"/>
          </w:tcPr>
          <w:p w14:paraId="39B1C00C" w14:textId="77777777" w:rsidR="00773E96" w:rsidRDefault="00773E96" w:rsidP="00891FFA">
            <w:pPr>
              <w:pStyle w:val="TableParagraph"/>
              <w:spacing w:before="100" w:beforeAutospacing="1" w:after="100" w:afterAutospacing="1" w:line="240" w:lineRule="auto"/>
              <w:ind w:left="103" w:right="724"/>
            </w:pPr>
            <w:r>
              <w:rPr>
                <w:b/>
              </w:rPr>
              <w:t>No:</w:t>
            </w:r>
            <w:r>
              <w:rPr>
                <w:b/>
                <w:spacing w:val="-13"/>
              </w:rPr>
              <w:t xml:space="preserve"> </w:t>
            </w:r>
            <w:r>
              <w:t>please</w:t>
            </w:r>
            <w:r>
              <w:rPr>
                <w:spacing w:val="-12"/>
              </w:rPr>
              <w:t xml:space="preserve"> </w:t>
            </w:r>
            <w:r>
              <w:t>provide further details</w:t>
            </w:r>
          </w:p>
        </w:tc>
      </w:tr>
      <w:tr w:rsidR="00773E96" w14:paraId="565C7342" w14:textId="77777777" w:rsidTr="00891FFA">
        <w:trPr>
          <w:trHeight w:val="537"/>
        </w:trPr>
        <w:tc>
          <w:tcPr>
            <w:tcW w:w="4363" w:type="dxa"/>
            <w:gridSpan w:val="4"/>
          </w:tcPr>
          <w:p w14:paraId="6282EDE6" w14:textId="77777777" w:rsidR="00773E96" w:rsidRDefault="00773E96" w:rsidP="00891FFA">
            <w:pPr>
              <w:pStyle w:val="TableParagraph"/>
              <w:spacing w:before="100" w:beforeAutospacing="1" w:after="100" w:afterAutospacing="1" w:line="240" w:lineRule="auto"/>
              <w:rPr>
                <w:b/>
              </w:rPr>
            </w:pPr>
            <w:r>
              <w:rPr>
                <w:b/>
              </w:rPr>
              <w:t>Date</w:t>
            </w:r>
            <w:r>
              <w:rPr>
                <w:b/>
                <w:spacing w:val="-4"/>
              </w:rPr>
              <w:t xml:space="preserve"> </w:t>
            </w:r>
            <w:r>
              <w:rPr>
                <w:b/>
              </w:rPr>
              <w:t>and</w:t>
            </w:r>
            <w:r>
              <w:rPr>
                <w:b/>
                <w:spacing w:val="-3"/>
              </w:rPr>
              <w:t xml:space="preserve"> </w:t>
            </w:r>
            <w:r>
              <w:rPr>
                <w:b/>
              </w:rPr>
              <w:t>time</w:t>
            </w:r>
            <w:r>
              <w:rPr>
                <w:b/>
                <w:spacing w:val="-3"/>
              </w:rPr>
              <w:t xml:space="preserve"> </w:t>
            </w:r>
            <w:r>
              <w:rPr>
                <w:b/>
              </w:rPr>
              <w:t>of</w:t>
            </w:r>
            <w:r>
              <w:rPr>
                <w:b/>
                <w:spacing w:val="-4"/>
              </w:rPr>
              <w:t xml:space="preserve"> </w:t>
            </w:r>
            <w:r>
              <w:rPr>
                <w:b/>
              </w:rPr>
              <w:t>detection</w:t>
            </w:r>
            <w:r>
              <w:rPr>
                <w:b/>
                <w:spacing w:val="-3"/>
              </w:rPr>
              <w:t xml:space="preserve"> </w:t>
            </w:r>
            <w:r>
              <w:rPr>
                <w:b/>
              </w:rPr>
              <w:t>of</w:t>
            </w:r>
            <w:r>
              <w:rPr>
                <w:b/>
                <w:spacing w:val="-3"/>
              </w:rPr>
              <w:t xml:space="preserve"> </w:t>
            </w:r>
            <w:r>
              <w:rPr>
                <w:b/>
                <w:spacing w:val="-2"/>
              </w:rPr>
              <w:t>incident</w:t>
            </w:r>
          </w:p>
        </w:tc>
        <w:tc>
          <w:tcPr>
            <w:tcW w:w="5110" w:type="dxa"/>
            <w:gridSpan w:val="6"/>
          </w:tcPr>
          <w:p w14:paraId="53ED6C31"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412AFF03" w14:textId="77777777" w:rsidTr="00891FFA">
        <w:trPr>
          <w:trHeight w:val="537"/>
        </w:trPr>
        <w:tc>
          <w:tcPr>
            <w:tcW w:w="4363" w:type="dxa"/>
            <w:gridSpan w:val="4"/>
          </w:tcPr>
          <w:p w14:paraId="33BE948D" w14:textId="77777777" w:rsidR="00773E96" w:rsidRDefault="00773E96" w:rsidP="00891FFA">
            <w:pPr>
              <w:pStyle w:val="TableParagraph"/>
              <w:spacing w:before="100" w:beforeAutospacing="1" w:after="100" w:afterAutospacing="1" w:line="240" w:lineRule="auto"/>
              <w:rPr>
                <w:b/>
              </w:rPr>
            </w:pPr>
            <w:r>
              <w:rPr>
                <w:b/>
              </w:rPr>
              <w:t>Name</w:t>
            </w:r>
            <w:r>
              <w:rPr>
                <w:b/>
                <w:spacing w:val="-2"/>
              </w:rPr>
              <w:t xml:space="preserve"> </w:t>
            </w:r>
            <w:r>
              <w:rPr>
                <w:b/>
              </w:rPr>
              <w:t>of</w:t>
            </w:r>
            <w:r>
              <w:rPr>
                <w:b/>
                <w:spacing w:val="-2"/>
              </w:rPr>
              <w:t xml:space="preserve"> Child:</w:t>
            </w:r>
          </w:p>
        </w:tc>
        <w:tc>
          <w:tcPr>
            <w:tcW w:w="5110" w:type="dxa"/>
            <w:gridSpan w:val="6"/>
          </w:tcPr>
          <w:p w14:paraId="3155BC71"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693748D8" w14:textId="77777777" w:rsidTr="00891FFA">
        <w:trPr>
          <w:trHeight w:val="537"/>
        </w:trPr>
        <w:tc>
          <w:tcPr>
            <w:tcW w:w="4363" w:type="dxa"/>
            <w:gridSpan w:val="4"/>
          </w:tcPr>
          <w:p w14:paraId="2985E644" w14:textId="77777777" w:rsidR="00773E96" w:rsidRDefault="00773E96" w:rsidP="00891FFA">
            <w:pPr>
              <w:pStyle w:val="TableParagraph"/>
              <w:spacing w:before="100" w:beforeAutospacing="1" w:after="100" w:afterAutospacing="1" w:line="240" w:lineRule="auto"/>
              <w:rPr>
                <w:b/>
              </w:rPr>
            </w:pPr>
            <w:r>
              <w:rPr>
                <w:b/>
              </w:rPr>
              <w:t>Address</w:t>
            </w:r>
            <w:r>
              <w:rPr>
                <w:b/>
                <w:spacing w:val="-3"/>
              </w:rPr>
              <w:t xml:space="preserve"> </w:t>
            </w:r>
            <w:r>
              <w:rPr>
                <w:b/>
              </w:rPr>
              <w:t>of</w:t>
            </w:r>
            <w:r>
              <w:rPr>
                <w:b/>
                <w:spacing w:val="-3"/>
              </w:rPr>
              <w:t xml:space="preserve"> </w:t>
            </w:r>
            <w:r>
              <w:rPr>
                <w:b/>
                <w:spacing w:val="-2"/>
              </w:rPr>
              <w:t>Child:</w:t>
            </w:r>
          </w:p>
        </w:tc>
        <w:tc>
          <w:tcPr>
            <w:tcW w:w="5110" w:type="dxa"/>
            <w:gridSpan w:val="6"/>
          </w:tcPr>
          <w:p w14:paraId="10DF7FD2"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30CA2569" w14:textId="77777777" w:rsidTr="00891FFA">
        <w:trPr>
          <w:trHeight w:val="537"/>
        </w:trPr>
        <w:tc>
          <w:tcPr>
            <w:tcW w:w="4363" w:type="dxa"/>
            <w:gridSpan w:val="4"/>
          </w:tcPr>
          <w:p w14:paraId="08F27118" w14:textId="77777777" w:rsidR="00773E96" w:rsidRDefault="00773E96" w:rsidP="00891FFA">
            <w:pPr>
              <w:pStyle w:val="TableParagraph"/>
              <w:spacing w:before="100" w:beforeAutospacing="1" w:after="100" w:afterAutospacing="1" w:line="240" w:lineRule="auto"/>
              <w:rPr>
                <w:b/>
              </w:rPr>
            </w:pPr>
            <w:r>
              <w:rPr>
                <w:b/>
              </w:rPr>
              <w:t>Date</w:t>
            </w:r>
            <w:r>
              <w:rPr>
                <w:b/>
                <w:spacing w:val="-4"/>
              </w:rPr>
              <w:t xml:space="preserve"> </w:t>
            </w:r>
            <w:r>
              <w:rPr>
                <w:b/>
              </w:rPr>
              <w:t>of</w:t>
            </w:r>
            <w:r>
              <w:rPr>
                <w:b/>
                <w:spacing w:val="-2"/>
              </w:rPr>
              <w:t xml:space="preserve"> birth:</w:t>
            </w:r>
          </w:p>
        </w:tc>
        <w:tc>
          <w:tcPr>
            <w:tcW w:w="5110" w:type="dxa"/>
            <w:gridSpan w:val="6"/>
          </w:tcPr>
          <w:p w14:paraId="57E96B67"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28F1C28F" w14:textId="77777777" w:rsidTr="00891FFA">
        <w:trPr>
          <w:trHeight w:val="537"/>
        </w:trPr>
        <w:tc>
          <w:tcPr>
            <w:tcW w:w="4363" w:type="dxa"/>
            <w:gridSpan w:val="4"/>
          </w:tcPr>
          <w:p w14:paraId="560A0290" w14:textId="77777777" w:rsidR="00773E96" w:rsidRDefault="00773E96" w:rsidP="00891FFA">
            <w:pPr>
              <w:pStyle w:val="TableParagraph"/>
              <w:spacing w:before="100" w:beforeAutospacing="1" w:after="100" w:afterAutospacing="1" w:line="240" w:lineRule="auto"/>
              <w:rPr>
                <w:b/>
              </w:rPr>
            </w:pPr>
            <w:r>
              <w:rPr>
                <w:b/>
              </w:rPr>
              <w:t>Known</w:t>
            </w:r>
            <w:r>
              <w:rPr>
                <w:b/>
                <w:spacing w:val="-4"/>
              </w:rPr>
              <w:t xml:space="preserve"> </w:t>
            </w:r>
            <w:r>
              <w:rPr>
                <w:b/>
              </w:rPr>
              <w:t>to</w:t>
            </w:r>
            <w:r>
              <w:rPr>
                <w:b/>
                <w:spacing w:val="-4"/>
              </w:rPr>
              <w:t xml:space="preserve"> </w:t>
            </w:r>
            <w:r>
              <w:rPr>
                <w:b/>
              </w:rPr>
              <w:t>Social</w:t>
            </w:r>
            <w:r>
              <w:rPr>
                <w:b/>
                <w:spacing w:val="-4"/>
              </w:rPr>
              <w:t xml:space="preserve"> Care:</w:t>
            </w:r>
          </w:p>
        </w:tc>
        <w:tc>
          <w:tcPr>
            <w:tcW w:w="5110" w:type="dxa"/>
            <w:gridSpan w:val="6"/>
          </w:tcPr>
          <w:p w14:paraId="59112AD9" w14:textId="77777777" w:rsidR="00773E96" w:rsidRDefault="00773E96" w:rsidP="00891FFA">
            <w:pPr>
              <w:pStyle w:val="TableParagraph"/>
              <w:tabs>
                <w:tab w:val="left" w:pos="2557"/>
              </w:tabs>
              <w:spacing w:before="100" w:beforeAutospacing="1" w:after="100" w:afterAutospacing="1" w:line="240" w:lineRule="auto"/>
              <w:ind w:left="106"/>
              <w:rPr>
                <w:b/>
              </w:rPr>
            </w:pPr>
            <w:r>
              <w:rPr>
                <w:b/>
                <w:spacing w:val="-5"/>
              </w:rPr>
              <w:t>Yes</w:t>
            </w:r>
            <w:r>
              <w:rPr>
                <w:b/>
              </w:rPr>
              <w:tab/>
            </w:r>
            <w:r>
              <w:rPr>
                <w:b/>
                <w:spacing w:val="-5"/>
              </w:rPr>
              <w:t>No</w:t>
            </w:r>
          </w:p>
          <w:p w14:paraId="02A5AD30" w14:textId="77777777" w:rsidR="00773E96" w:rsidRDefault="00773E96" w:rsidP="00891FFA">
            <w:pPr>
              <w:pStyle w:val="TableParagraph"/>
              <w:spacing w:before="100" w:beforeAutospacing="1" w:after="100" w:afterAutospacing="1" w:line="240" w:lineRule="auto"/>
              <w:ind w:left="106"/>
            </w:pPr>
            <w:r>
              <w:t>If</w:t>
            </w:r>
            <w:r>
              <w:rPr>
                <w:spacing w:val="-3"/>
              </w:rPr>
              <w:t xml:space="preserve"> </w:t>
            </w:r>
            <w:r>
              <w:t>case</w:t>
            </w:r>
            <w:r>
              <w:rPr>
                <w:spacing w:val="-3"/>
              </w:rPr>
              <w:t xml:space="preserve"> </w:t>
            </w:r>
            <w:r>
              <w:t>is</w:t>
            </w:r>
            <w:r>
              <w:rPr>
                <w:spacing w:val="-6"/>
              </w:rPr>
              <w:t xml:space="preserve"> </w:t>
            </w:r>
            <w:r>
              <w:t>open:</w:t>
            </w:r>
            <w:r>
              <w:rPr>
                <w:spacing w:val="-5"/>
              </w:rPr>
              <w:t xml:space="preserve"> </w:t>
            </w:r>
            <w:r>
              <w:t>Please</w:t>
            </w:r>
            <w:r>
              <w:rPr>
                <w:spacing w:val="-3"/>
              </w:rPr>
              <w:t xml:space="preserve"> </w:t>
            </w:r>
            <w:r>
              <w:t>include</w:t>
            </w:r>
            <w:r>
              <w:rPr>
                <w:spacing w:val="-3"/>
              </w:rPr>
              <w:t xml:space="preserve"> </w:t>
            </w:r>
            <w:r>
              <w:t>name</w:t>
            </w:r>
            <w:r>
              <w:rPr>
                <w:spacing w:val="-5"/>
              </w:rPr>
              <w:t xml:space="preserve"> </w:t>
            </w:r>
            <w:r>
              <w:t>of</w:t>
            </w:r>
            <w:r>
              <w:rPr>
                <w:spacing w:val="-3"/>
              </w:rPr>
              <w:t xml:space="preserve"> </w:t>
            </w:r>
            <w:r>
              <w:t>Social</w:t>
            </w:r>
            <w:r>
              <w:rPr>
                <w:spacing w:val="-3"/>
              </w:rPr>
              <w:t xml:space="preserve"> </w:t>
            </w:r>
            <w:r>
              <w:rPr>
                <w:spacing w:val="-2"/>
              </w:rPr>
              <w:t>Worker</w:t>
            </w:r>
          </w:p>
        </w:tc>
      </w:tr>
      <w:tr w:rsidR="00773E96" w14:paraId="4F10A60A" w14:textId="77777777" w:rsidTr="00891FFA">
        <w:trPr>
          <w:trHeight w:val="537"/>
        </w:trPr>
        <w:tc>
          <w:tcPr>
            <w:tcW w:w="4363" w:type="dxa"/>
            <w:gridSpan w:val="4"/>
          </w:tcPr>
          <w:p w14:paraId="5DC1C3AA" w14:textId="77777777" w:rsidR="00773E96" w:rsidRDefault="00773E96" w:rsidP="00891FFA">
            <w:pPr>
              <w:pStyle w:val="TableParagraph"/>
              <w:spacing w:before="100" w:beforeAutospacing="1" w:after="100" w:afterAutospacing="1" w:line="240" w:lineRule="auto"/>
              <w:rPr>
                <w:b/>
              </w:rPr>
            </w:pPr>
            <w:r>
              <w:rPr>
                <w:b/>
              </w:rPr>
              <w:t>Name</w:t>
            </w:r>
            <w:r>
              <w:rPr>
                <w:b/>
                <w:spacing w:val="-3"/>
              </w:rPr>
              <w:t xml:space="preserve"> </w:t>
            </w:r>
            <w:r>
              <w:rPr>
                <w:b/>
              </w:rPr>
              <w:t>of</w:t>
            </w:r>
            <w:r>
              <w:rPr>
                <w:b/>
                <w:spacing w:val="-3"/>
              </w:rPr>
              <w:t xml:space="preserve"> </w:t>
            </w:r>
            <w:r>
              <w:rPr>
                <w:b/>
              </w:rPr>
              <w:t>staff</w:t>
            </w:r>
            <w:r>
              <w:rPr>
                <w:b/>
                <w:spacing w:val="-2"/>
              </w:rPr>
              <w:t xml:space="preserve"> involved:</w:t>
            </w:r>
          </w:p>
        </w:tc>
        <w:tc>
          <w:tcPr>
            <w:tcW w:w="5110" w:type="dxa"/>
            <w:gridSpan w:val="6"/>
          </w:tcPr>
          <w:p w14:paraId="6D7C27D2" w14:textId="77777777" w:rsidR="00773E96" w:rsidRDefault="00773E96" w:rsidP="00891FFA">
            <w:pPr>
              <w:pStyle w:val="TableParagraph"/>
              <w:spacing w:before="100" w:beforeAutospacing="1" w:after="100" w:afterAutospacing="1" w:line="240" w:lineRule="auto"/>
              <w:ind w:left="0"/>
              <w:rPr>
                <w:rFonts w:ascii="Times New Roman"/>
              </w:rPr>
            </w:pPr>
          </w:p>
        </w:tc>
      </w:tr>
      <w:tr w:rsidR="00773E96" w14:paraId="48F7E0F5" w14:textId="77777777" w:rsidTr="00891FFA">
        <w:trPr>
          <w:trHeight w:val="806"/>
        </w:trPr>
        <w:tc>
          <w:tcPr>
            <w:tcW w:w="9473" w:type="dxa"/>
            <w:gridSpan w:val="10"/>
          </w:tcPr>
          <w:p w14:paraId="4CBEA61F" w14:textId="77777777" w:rsidR="00773E96" w:rsidRDefault="00773E96" w:rsidP="00891FFA">
            <w:pPr>
              <w:pStyle w:val="TableParagraph"/>
              <w:spacing w:before="100" w:beforeAutospacing="1" w:after="100" w:afterAutospacing="1" w:line="240" w:lineRule="auto"/>
              <w:rPr>
                <w:b/>
              </w:rPr>
            </w:pPr>
            <w:r>
              <w:rPr>
                <w:b/>
              </w:rPr>
              <w:t>Context</w:t>
            </w:r>
            <w:r>
              <w:rPr>
                <w:b/>
                <w:spacing w:val="-6"/>
              </w:rPr>
              <w:t xml:space="preserve"> </w:t>
            </w:r>
            <w:r>
              <w:rPr>
                <w:b/>
              </w:rPr>
              <w:t>and</w:t>
            </w:r>
            <w:r>
              <w:rPr>
                <w:b/>
                <w:spacing w:val="-5"/>
              </w:rPr>
              <w:t xml:space="preserve"> </w:t>
            </w:r>
            <w:r>
              <w:rPr>
                <w:b/>
                <w:spacing w:val="-2"/>
              </w:rPr>
              <w:t>background:</w:t>
            </w:r>
          </w:p>
        </w:tc>
      </w:tr>
      <w:tr w:rsidR="00773E96" w14:paraId="421A6550" w14:textId="77777777" w:rsidTr="00891FFA">
        <w:trPr>
          <w:trHeight w:val="806"/>
        </w:trPr>
        <w:tc>
          <w:tcPr>
            <w:tcW w:w="9473" w:type="dxa"/>
            <w:gridSpan w:val="10"/>
          </w:tcPr>
          <w:p w14:paraId="687DEDD8" w14:textId="77777777" w:rsidR="00773E96" w:rsidRDefault="00773E96" w:rsidP="00891FFA">
            <w:pPr>
              <w:pStyle w:val="TableParagraph"/>
              <w:spacing w:before="100" w:beforeAutospacing="1" w:after="100" w:afterAutospacing="1" w:line="240" w:lineRule="auto"/>
              <w:rPr>
                <w:b/>
              </w:rPr>
            </w:pPr>
            <w:r>
              <w:rPr>
                <w:b/>
              </w:rPr>
              <w:t>Details</w:t>
            </w:r>
            <w:r>
              <w:rPr>
                <w:b/>
                <w:spacing w:val="-4"/>
              </w:rPr>
              <w:t xml:space="preserve"> </w:t>
            </w:r>
            <w:r>
              <w:rPr>
                <w:b/>
              </w:rPr>
              <w:t>of</w:t>
            </w:r>
            <w:r>
              <w:rPr>
                <w:b/>
                <w:spacing w:val="-1"/>
              </w:rPr>
              <w:t xml:space="preserve"> </w:t>
            </w:r>
            <w:r>
              <w:rPr>
                <w:b/>
                <w:spacing w:val="-2"/>
              </w:rPr>
              <w:t>incident:</w:t>
            </w:r>
          </w:p>
        </w:tc>
      </w:tr>
      <w:tr w:rsidR="00773E96" w14:paraId="51A818B7" w14:textId="77777777" w:rsidTr="00891FFA">
        <w:trPr>
          <w:trHeight w:val="1343"/>
        </w:trPr>
        <w:tc>
          <w:tcPr>
            <w:tcW w:w="2093" w:type="dxa"/>
          </w:tcPr>
          <w:p w14:paraId="09AD92D8" w14:textId="77777777" w:rsidR="00773E96" w:rsidRDefault="00773E96" w:rsidP="00891FFA">
            <w:pPr>
              <w:pStyle w:val="TableParagraph"/>
              <w:spacing w:before="100" w:beforeAutospacing="1" w:after="100" w:afterAutospacing="1" w:line="240" w:lineRule="auto"/>
              <w:ind w:right="686"/>
              <w:jc w:val="both"/>
              <w:rPr>
                <w:b/>
              </w:rPr>
            </w:pPr>
            <w:r>
              <w:rPr>
                <w:b/>
              </w:rPr>
              <w:t>Chronology</w:t>
            </w:r>
            <w:r>
              <w:rPr>
                <w:b/>
                <w:spacing w:val="-13"/>
              </w:rPr>
              <w:t xml:space="preserve"> </w:t>
            </w:r>
            <w:r>
              <w:rPr>
                <w:b/>
              </w:rPr>
              <w:t xml:space="preserve">of </w:t>
            </w:r>
            <w:r>
              <w:rPr>
                <w:b/>
                <w:spacing w:val="-2"/>
              </w:rPr>
              <w:t>events</w:t>
            </w:r>
          </w:p>
          <w:p w14:paraId="62E727B5" w14:textId="77777777" w:rsidR="00773E96" w:rsidRDefault="00773E96" w:rsidP="00891FFA">
            <w:pPr>
              <w:pStyle w:val="TableParagraph"/>
              <w:spacing w:before="100" w:beforeAutospacing="1" w:after="100" w:afterAutospacing="1" w:line="240" w:lineRule="auto"/>
              <w:ind w:right="418"/>
              <w:jc w:val="both"/>
              <w:rPr>
                <w:i/>
              </w:rPr>
            </w:pPr>
            <w:r>
              <w:rPr>
                <w:i/>
              </w:rPr>
              <w:t>Please</w:t>
            </w:r>
            <w:r>
              <w:rPr>
                <w:i/>
                <w:spacing w:val="-13"/>
              </w:rPr>
              <w:t xml:space="preserve"> </w:t>
            </w:r>
            <w:r>
              <w:rPr>
                <w:i/>
              </w:rPr>
              <w:t>list</w:t>
            </w:r>
            <w:r>
              <w:rPr>
                <w:i/>
                <w:spacing w:val="-10"/>
              </w:rPr>
              <w:t xml:space="preserve"> </w:t>
            </w:r>
            <w:r>
              <w:rPr>
                <w:i/>
              </w:rPr>
              <w:t>in</w:t>
            </w:r>
            <w:r>
              <w:rPr>
                <w:i/>
                <w:spacing w:val="-11"/>
              </w:rPr>
              <w:t xml:space="preserve"> </w:t>
            </w:r>
            <w:r>
              <w:rPr>
                <w:i/>
              </w:rPr>
              <w:t>date and</w:t>
            </w:r>
            <w:r>
              <w:rPr>
                <w:i/>
                <w:spacing w:val="-13"/>
              </w:rPr>
              <w:t xml:space="preserve"> </w:t>
            </w:r>
            <w:r>
              <w:rPr>
                <w:i/>
              </w:rPr>
              <w:t>time</w:t>
            </w:r>
            <w:r>
              <w:rPr>
                <w:i/>
                <w:spacing w:val="-11"/>
              </w:rPr>
              <w:t xml:space="preserve"> </w:t>
            </w:r>
            <w:r>
              <w:rPr>
                <w:i/>
              </w:rPr>
              <w:t>order</w:t>
            </w:r>
            <w:r>
              <w:rPr>
                <w:i/>
                <w:spacing w:val="-13"/>
              </w:rPr>
              <w:t xml:space="preserve"> </w:t>
            </w:r>
            <w:r>
              <w:rPr>
                <w:i/>
              </w:rPr>
              <w:t>of the incident.</w:t>
            </w:r>
          </w:p>
        </w:tc>
        <w:tc>
          <w:tcPr>
            <w:tcW w:w="7380" w:type="dxa"/>
            <w:gridSpan w:val="9"/>
          </w:tcPr>
          <w:p w14:paraId="58EB3048" w14:textId="77777777" w:rsidR="00773E96" w:rsidRDefault="00773E96" w:rsidP="00891FFA">
            <w:pPr>
              <w:pStyle w:val="TableParagraph"/>
              <w:spacing w:before="100" w:beforeAutospacing="1" w:after="100" w:afterAutospacing="1" w:line="240" w:lineRule="auto"/>
              <w:ind w:left="467"/>
              <w:rPr>
                <w:b/>
              </w:rPr>
            </w:pPr>
            <w:r>
              <w:rPr>
                <w:b/>
                <w:spacing w:val="-5"/>
              </w:rPr>
              <w:t>1.</w:t>
            </w:r>
          </w:p>
        </w:tc>
      </w:tr>
      <w:tr w:rsidR="00773E96" w14:paraId="5EE9D114" w14:textId="77777777" w:rsidTr="00891FFA">
        <w:trPr>
          <w:trHeight w:val="1337"/>
        </w:trPr>
        <w:tc>
          <w:tcPr>
            <w:tcW w:w="2093" w:type="dxa"/>
          </w:tcPr>
          <w:p w14:paraId="38C90729" w14:textId="77777777" w:rsidR="00773E96" w:rsidRDefault="00773E96" w:rsidP="00891FFA">
            <w:pPr>
              <w:pStyle w:val="TableParagraph"/>
              <w:spacing w:before="100" w:beforeAutospacing="1" w:after="100" w:afterAutospacing="1" w:line="240" w:lineRule="auto"/>
              <w:rPr>
                <w:b/>
              </w:rPr>
            </w:pPr>
            <w:r>
              <w:rPr>
                <w:b/>
              </w:rPr>
              <w:t>Who</w:t>
            </w:r>
            <w:r>
              <w:rPr>
                <w:b/>
                <w:spacing w:val="-13"/>
              </w:rPr>
              <w:t xml:space="preserve"> </w:t>
            </w:r>
            <w:r>
              <w:rPr>
                <w:b/>
              </w:rPr>
              <w:t>has</w:t>
            </w:r>
            <w:r>
              <w:rPr>
                <w:b/>
                <w:spacing w:val="-12"/>
              </w:rPr>
              <w:t xml:space="preserve"> </w:t>
            </w:r>
            <w:r>
              <w:rPr>
                <w:b/>
              </w:rPr>
              <w:t xml:space="preserve">been </w:t>
            </w:r>
            <w:r>
              <w:rPr>
                <w:b/>
                <w:spacing w:val="-2"/>
              </w:rPr>
              <w:t>notified?</w:t>
            </w:r>
          </w:p>
        </w:tc>
        <w:tc>
          <w:tcPr>
            <w:tcW w:w="992" w:type="dxa"/>
          </w:tcPr>
          <w:p w14:paraId="13249234" w14:textId="77777777" w:rsidR="00773E96" w:rsidRDefault="00773E96" w:rsidP="00891FFA">
            <w:pPr>
              <w:pStyle w:val="TableParagraph"/>
              <w:spacing w:before="100" w:beforeAutospacing="1" w:after="100" w:afterAutospacing="1" w:line="240" w:lineRule="auto"/>
              <w:rPr>
                <w:b/>
              </w:rPr>
            </w:pPr>
            <w:r>
              <w:rPr>
                <w:b/>
                <w:spacing w:val="-2"/>
              </w:rPr>
              <w:t>Police</w:t>
            </w:r>
          </w:p>
        </w:tc>
        <w:tc>
          <w:tcPr>
            <w:tcW w:w="994" w:type="dxa"/>
          </w:tcPr>
          <w:p w14:paraId="7D09945A" w14:textId="77777777" w:rsidR="00773E96" w:rsidRDefault="00773E96" w:rsidP="00891FFA">
            <w:pPr>
              <w:pStyle w:val="TableParagraph"/>
              <w:spacing w:before="100" w:beforeAutospacing="1" w:after="100" w:afterAutospacing="1" w:line="240" w:lineRule="auto"/>
              <w:rPr>
                <w:b/>
              </w:rPr>
            </w:pPr>
            <w:r>
              <w:rPr>
                <w:b/>
                <w:spacing w:val="-2"/>
              </w:rPr>
              <w:t>Parents</w:t>
            </w:r>
          </w:p>
        </w:tc>
        <w:tc>
          <w:tcPr>
            <w:tcW w:w="1134" w:type="dxa"/>
            <w:gridSpan w:val="2"/>
          </w:tcPr>
          <w:p w14:paraId="738D3B20" w14:textId="77777777" w:rsidR="00773E96" w:rsidRDefault="00773E96" w:rsidP="00891FFA">
            <w:pPr>
              <w:pStyle w:val="TableParagraph"/>
              <w:spacing w:before="100" w:beforeAutospacing="1" w:after="100" w:afterAutospacing="1" w:line="240" w:lineRule="auto"/>
              <w:ind w:left="106" w:right="363"/>
              <w:jc w:val="both"/>
              <w:rPr>
                <w:sz w:val="20"/>
              </w:rPr>
            </w:pPr>
            <w:r>
              <w:rPr>
                <w:b/>
                <w:spacing w:val="-2"/>
              </w:rPr>
              <w:t xml:space="preserve">Social </w:t>
            </w:r>
            <w:r>
              <w:rPr>
                <w:b/>
              </w:rPr>
              <w:t>Care – SCST</w:t>
            </w:r>
            <w:r>
              <w:rPr>
                <w:b/>
                <w:spacing w:val="-2"/>
              </w:rPr>
              <w:t xml:space="preserve"> </w:t>
            </w:r>
            <w:r>
              <w:rPr>
                <w:spacing w:val="-5"/>
                <w:sz w:val="20"/>
              </w:rPr>
              <w:t xml:space="preserve">(if </w:t>
            </w:r>
            <w:r>
              <w:rPr>
                <w:spacing w:val="-2"/>
                <w:sz w:val="20"/>
              </w:rPr>
              <w:t>known)</w:t>
            </w:r>
          </w:p>
        </w:tc>
        <w:tc>
          <w:tcPr>
            <w:tcW w:w="1278" w:type="dxa"/>
          </w:tcPr>
          <w:p w14:paraId="0C223357" w14:textId="77777777" w:rsidR="00773E96" w:rsidRDefault="00773E96" w:rsidP="00891FFA">
            <w:pPr>
              <w:pStyle w:val="TableParagraph"/>
              <w:spacing w:before="100" w:beforeAutospacing="1" w:after="100" w:afterAutospacing="1" w:line="240" w:lineRule="auto"/>
              <w:ind w:left="106" w:right="173"/>
              <w:rPr>
                <w:b/>
              </w:rPr>
            </w:pPr>
            <w:r w:rsidRPr="0059253E">
              <w:rPr>
                <w:b/>
              </w:rPr>
              <w:t>Director</w:t>
            </w:r>
            <w:r w:rsidRPr="0059253E">
              <w:rPr>
                <w:b/>
                <w:spacing w:val="-13"/>
              </w:rPr>
              <w:t xml:space="preserve"> </w:t>
            </w:r>
            <w:r w:rsidRPr="0059253E">
              <w:rPr>
                <w:b/>
              </w:rPr>
              <w:t xml:space="preserve">of </w:t>
            </w:r>
            <w:r w:rsidRPr="0059253E">
              <w:rPr>
                <w:b/>
                <w:spacing w:val="-2"/>
              </w:rPr>
              <w:t>Children, Young People and Families</w:t>
            </w:r>
            <w:r>
              <w:rPr>
                <w:b/>
                <w:spacing w:val="-2"/>
              </w:rPr>
              <w:t xml:space="preserve"> (CDC)</w:t>
            </w:r>
          </w:p>
        </w:tc>
        <w:tc>
          <w:tcPr>
            <w:tcW w:w="994" w:type="dxa"/>
            <w:gridSpan w:val="2"/>
          </w:tcPr>
          <w:p w14:paraId="171835B3" w14:textId="77777777" w:rsidR="00773E96" w:rsidRDefault="00773E96" w:rsidP="00891FFA">
            <w:pPr>
              <w:pStyle w:val="TableParagraph"/>
              <w:spacing w:before="100" w:beforeAutospacing="1" w:after="100" w:afterAutospacing="1" w:line="240" w:lineRule="auto"/>
              <w:ind w:left="104" w:right="215"/>
              <w:jc w:val="both"/>
            </w:pPr>
            <w:proofErr w:type="spellStart"/>
            <w:r>
              <w:rPr>
                <w:b/>
                <w:spacing w:val="-2"/>
              </w:rPr>
              <w:t>Ofsted</w:t>
            </w:r>
            <w:proofErr w:type="spellEnd"/>
            <w:r>
              <w:rPr>
                <w:b/>
                <w:spacing w:val="-2"/>
              </w:rPr>
              <w:t xml:space="preserve"> </w:t>
            </w:r>
            <w:r>
              <w:t>(if</w:t>
            </w:r>
            <w:r>
              <w:rPr>
                <w:spacing w:val="-13"/>
              </w:rPr>
              <w:t xml:space="preserve"> </w:t>
            </w:r>
            <w:r>
              <w:t>child in</w:t>
            </w:r>
            <w:r>
              <w:rPr>
                <w:spacing w:val="-13"/>
              </w:rPr>
              <w:t xml:space="preserve"> </w:t>
            </w:r>
            <w:r>
              <w:t xml:space="preserve">Early </w:t>
            </w:r>
            <w:r>
              <w:rPr>
                <w:spacing w:val="-2"/>
              </w:rPr>
              <w:t>Years setting)</w:t>
            </w:r>
          </w:p>
        </w:tc>
        <w:tc>
          <w:tcPr>
            <w:tcW w:w="1137" w:type="dxa"/>
          </w:tcPr>
          <w:p w14:paraId="16D0C422" w14:textId="77777777" w:rsidR="00773E96" w:rsidRDefault="00773E96" w:rsidP="00891FFA">
            <w:pPr>
              <w:pStyle w:val="TableParagraph"/>
              <w:spacing w:before="100" w:beforeAutospacing="1" w:after="100" w:afterAutospacing="1" w:line="240" w:lineRule="auto"/>
              <w:ind w:left="102"/>
              <w:rPr>
                <w:b/>
              </w:rPr>
            </w:pPr>
            <w:r>
              <w:rPr>
                <w:b/>
                <w:spacing w:val="-2"/>
              </w:rPr>
              <w:t>Governor</w:t>
            </w:r>
          </w:p>
        </w:tc>
        <w:tc>
          <w:tcPr>
            <w:tcW w:w="851" w:type="dxa"/>
          </w:tcPr>
          <w:p w14:paraId="6201175A" w14:textId="77777777" w:rsidR="00773E96" w:rsidRDefault="00773E96" w:rsidP="00891FFA">
            <w:pPr>
              <w:pStyle w:val="TableParagraph"/>
              <w:spacing w:before="100" w:beforeAutospacing="1" w:after="100" w:afterAutospacing="1" w:line="240" w:lineRule="auto"/>
              <w:ind w:left="100"/>
              <w:rPr>
                <w:b/>
              </w:rPr>
            </w:pPr>
            <w:r>
              <w:rPr>
                <w:b/>
                <w:spacing w:val="-5"/>
              </w:rPr>
              <w:t>DfE</w:t>
            </w:r>
          </w:p>
        </w:tc>
      </w:tr>
      <w:tr w:rsidR="00773E96" w14:paraId="6FDBA0A3" w14:textId="77777777" w:rsidTr="00891FFA">
        <w:trPr>
          <w:trHeight w:val="1074"/>
        </w:trPr>
        <w:tc>
          <w:tcPr>
            <w:tcW w:w="9473" w:type="dxa"/>
            <w:gridSpan w:val="10"/>
          </w:tcPr>
          <w:p w14:paraId="4B06CFFF" w14:textId="77777777" w:rsidR="00773E96" w:rsidRDefault="00773E96" w:rsidP="00891FFA">
            <w:pPr>
              <w:pStyle w:val="TableParagraph"/>
              <w:spacing w:before="100" w:beforeAutospacing="1" w:after="100" w:afterAutospacing="1" w:line="240" w:lineRule="auto"/>
              <w:rPr>
                <w:b/>
              </w:rPr>
            </w:pPr>
            <w:r>
              <w:rPr>
                <w:b/>
              </w:rPr>
              <w:lastRenderedPageBreak/>
              <w:t>What</w:t>
            </w:r>
            <w:r>
              <w:rPr>
                <w:b/>
                <w:spacing w:val="-4"/>
              </w:rPr>
              <w:t xml:space="preserve"> </w:t>
            </w:r>
            <w:r>
              <w:rPr>
                <w:b/>
              </w:rPr>
              <w:t>action</w:t>
            </w:r>
            <w:r>
              <w:rPr>
                <w:b/>
                <w:spacing w:val="-4"/>
              </w:rPr>
              <w:t xml:space="preserve"> </w:t>
            </w:r>
            <w:r>
              <w:rPr>
                <w:b/>
              </w:rPr>
              <w:t>has</w:t>
            </w:r>
            <w:r>
              <w:rPr>
                <w:b/>
                <w:spacing w:val="-3"/>
              </w:rPr>
              <w:t xml:space="preserve"> </w:t>
            </w:r>
            <w:r>
              <w:rPr>
                <w:b/>
              </w:rPr>
              <w:t>been</w:t>
            </w:r>
            <w:r>
              <w:rPr>
                <w:b/>
                <w:spacing w:val="-4"/>
              </w:rPr>
              <w:t xml:space="preserve"> </w:t>
            </w:r>
            <w:r>
              <w:rPr>
                <w:b/>
                <w:spacing w:val="-2"/>
              </w:rPr>
              <w:t>taken?</w:t>
            </w:r>
          </w:p>
          <w:p w14:paraId="5F663A68" w14:textId="77777777" w:rsidR="00773E96" w:rsidRDefault="00773E96" w:rsidP="00891FFA">
            <w:pPr>
              <w:pStyle w:val="TableParagraph"/>
              <w:spacing w:before="100" w:beforeAutospacing="1" w:after="100" w:afterAutospacing="1" w:line="240" w:lineRule="auto"/>
              <w:ind w:right="2817"/>
            </w:pPr>
            <w:r>
              <w:t>To</w:t>
            </w:r>
            <w:r>
              <w:rPr>
                <w:spacing w:val="-3"/>
              </w:rPr>
              <w:t xml:space="preserve"> </w:t>
            </w:r>
            <w:r>
              <w:t>assess</w:t>
            </w:r>
            <w:r>
              <w:rPr>
                <w:spacing w:val="-5"/>
              </w:rPr>
              <w:t xml:space="preserve"> </w:t>
            </w:r>
            <w:r>
              <w:t>the</w:t>
            </w:r>
            <w:r>
              <w:rPr>
                <w:spacing w:val="-3"/>
              </w:rPr>
              <w:t xml:space="preserve"> </w:t>
            </w:r>
            <w:r>
              <w:t>immediate</w:t>
            </w:r>
            <w:r>
              <w:rPr>
                <w:spacing w:val="-3"/>
              </w:rPr>
              <w:t xml:space="preserve"> </w:t>
            </w:r>
            <w:r>
              <w:t>impact</w:t>
            </w:r>
            <w:r>
              <w:rPr>
                <w:spacing w:val="-5"/>
              </w:rPr>
              <w:t xml:space="preserve"> </w:t>
            </w:r>
            <w:r>
              <w:t>and</w:t>
            </w:r>
            <w:r>
              <w:rPr>
                <w:spacing w:val="-4"/>
              </w:rPr>
              <w:t xml:space="preserve"> </w:t>
            </w:r>
            <w:r>
              <w:t>to</w:t>
            </w:r>
            <w:r>
              <w:rPr>
                <w:spacing w:val="-5"/>
              </w:rPr>
              <w:t xml:space="preserve"> </w:t>
            </w:r>
            <w:r>
              <w:t>prevent</w:t>
            </w:r>
            <w:r>
              <w:rPr>
                <w:spacing w:val="-3"/>
              </w:rPr>
              <w:t xml:space="preserve"> </w:t>
            </w:r>
            <w:r>
              <w:t>a</w:t>
            </w:r>
            <w:r>
              <w:rPr>
                <w:spacing w:val="-5"/>
              </w:rPr>
              <w:t xml:space="preserve"> </w:t>
            </w:r>
            <w:r>
              <w:t>repeat</w:t>
            </w:r>
            <w:r>
              <w:rPr>
                <w:spacing w:val="-3"/>
              </w:rPr>
              <w:t xml:space="preserve"> </w:t>
            </w:r>
            <w:r>
              <w:t>incident? Lessons learnt.</w:t>
            </w:r>
          </w:p>
        </w:tc>
      </w:tr>
    </w:tbl>
    <w:p w14:paraId="7D31D75E" w14:textId="6CB2205B" w:rsidR="00773E96" w:rsidRDefault="00773E96" w:rsidP="008360E8">
      <w:pPr>
        <w:jc w:val="center"/>
        <w:rPr>
          <w:rFonts w:asciiTheme="minorHAnsi" w:hAnsiTheme="minorHAnsi" w:cstheme="minorHAnsi"/>
          <w:b/>
        </w:rPr>
      </w:pPr>
    </w:p>
    <w:p w14:paraId="756196B2" w14:textId="1C5EB95D" w:rsidR="00773E96" w:rsidRDefault="00773E96" w:rsidP="00773E96">
      <w:pPr>
        <w:pStyle w:val="BodyText"/>
        <w:spacing w:before="100" w:beforeAutospacing="1" w:after="100" w:afterAutospacing="1"/>
        <w:ind w:right="1325"/>
      </w:pPr>
      <w:r>
        <w:t>A</w:t>
      </w:r>
      <w:r w:rsidRPr="008D7762">
        <w:t>ll</w:t>
      </w:r>
      <w:r w:rsidRPr="008D7762">
        <w:rPr>
          <w:spacing w:val="-2"/>
        </w:rPr>
        <w:t xml:space="preserve"> </w:t>
      </w:r>
      <w:r w:rsidRPr="008D7762">
        <w:t>completed</w:t>
      </w:r>
      <w:r w:rsidRPr="008D7762">
        <w:rPr>
          <w:spacing w:val="-2"/>
        </w:rPr>
        <w:t xml:space="preserve"> </w:t>
      </w:r>
      <w:r w:rsidRPr="008D7762">
        <w:t>forms</w:t>
      </w:r>
      <w:r w:rsidRPr="008D7762">
        <w:rPr>
          <w:spacing w:val="-5"/>
        </w:rPr>
        <w:t xml:space="preserve"> </w:t>
      </w:r>
      <w:r w:rsidRPr="008D7762">
        <w:t>must</w:t>
      </w:r>
      <w:r w:rsidRPr="008D7762">
        <w:rPr>
          <w:spacing w:val="-4"/>
        </w:rPr>
        <w:t xml:space="preserve"> </w:t>
      </w:r>
      <w:r w:rsidRPr="008D7762">
        <w:t>be</w:t>
      </w:r>
      <w:r w:rsidRPr="008D7762">
        <w:rPr>
          <w:spacing w:val="-2"/>
        </w:rPr>
        <w:t xml:space="preserve"> </w:t>
      </w:r>
      <w:r w:rsidRPr="008D7762">
        <w:t>returned</w:t>
      </w:r>
      <w:r w:rsidRPr="008D7762">
        <w:rPr>
          <w:spacing w:val="-5"/>
        </w:rPr>
        <w:t xml:space="preserve"> </w:t>
      </w:r>
      <w:r w:rsidRPr="008D7762">
        <w:t>within</w:t>
      </w:r>
      <w:r w:rsidRPr="008D7762">
        <w:rPr>
          <w:spacing w:val="-6"/>
        </w:rPr>
        <w:t xml:space="preserve"> </w:t>
      </w:r>
      <w:r w:rsidRPr="008D7762">
        <w:t>24</w:t>
      </w:r>
      <w:r w:rsidRPr="008D7762">
        <w:rPr>
          <w:spacing w:val="-2"/>
        </w:rPr>
        <w:t xml:space="preserve"> </w:t>
      </w:r>
      <w:r w:rsidRPr="008D7762">
        <w:t>hours</w:t>
      </w:r>
      <w:r w:rsidRPr="008D7762">
        <w:rPr>
          <w:spacing w:val="-2"/>
        </w:rPr>
        <w:t xml:space="preserve"> </w:t>
      </w:r>
      <w:r w:rsidRPr="008D7762">
        <w:t>of</w:t>
      </w:r>
      <w:r w:rsidRPr="008D7762">
        <w:rPr>
          <w:spacing w:val="-2"/>
        </w:rPr>
        <w:t xml:space="preserve"> </w:t>
      </w:r>
      <w:r w:rsidRPr="008D7762">
        <w:t>incident</w:t>
      </w:r>
      <w:r w:rsidRPr="008D7762">
        <w:rPr>
          <w:spacing w:val="-4"/>
        </w:rPr>
        <w:t xml:space="preserve"> </w:t>
      </w:r>
      <w:r w:rsidRPr="008D7762">
        <w:t>occurring</w:t>
      </w:r>
      <w:r w:rsidRPr="008D7762">
        <w:rPr>
          <w:spacing w:val="-3"/>
        </w:rPr>
        <w:t xml:space="preserve"> </w:t>
      </w:r>
      <w:r w:rsidRPr="008D7762">
        <w:t xml:space="preserve">to </w:t>
      </w:r>
      <w:hyperlink r:id="rId23" w:history="1">
        <w:r w:rsidRPr="00842CE4">
          <w:rPr>
            <w:rStyle w:val="Hyperlink"/>
            <w:spacing w:val="-4"/>
          </w:rPr>
          <w:t>educationstandardsandeffectiveness@doncaster.gov.uk</w:t>
        </w:r>
      </w:hyperlink>
    </w:p>
    <w:p w14:paraId="08903C12" w14:textId="3514F0B4" w:rsidR="00773E96" w:rsidRDefault="00773E96" w:rsidP="008360E8">
      <w:pPr>
        <w:jc w:val="center"/>
        <w:rPr>
          <w:rFonts w:asciiTheme="minorHAnsi" w:hAnsiTheme="minorHAnsi" w:cstheme="minorHAnsi"/>
          <w:b/>
        </w:rPr>
      </w:pPr>
    </w:p>
    <w:p w14:paraId="7F62F8F6" w14:textId="3974AF99" w:rsidR="00773E96" w:rsidRDefault="00773E96" w:rsidP="008360E8">
      <w:pPr>
        <w:jc w:val="center"/>
        <w:rPr>
          <w:rFonts w:asciiTheme="minorHAnsi" w:hAnsiTheme="minorHAnsi" w:cstheme="minorHAnsi"/>
          <w:b/>
        </w:rPr>
      </w:pPr>
    </w:p>
    <w:p w14:paraId="4C815361" w14:textId="77777777" w:rsidR="00773E96" w:rsidRPr="00895D27" w:rsidRDefault="00773E96" w:rsidP="008360E8">
      <w:pPr>
        <w:jc w:val="center"/>
        <w:rPr>
          <w:rFonts w:asciiTheme="minorHAnsi" w:hAnsiTheme="minorHAnsi" w:cstheme="minorHAnsi"/>
          <w:b/>
        </w:rPr>
      </w:pPr>
    </w:p>
    <w:p w14:paraId="32F0729E" w14:textId="77777777" w:rsidR="00696803" w:rsidRPr="00895D27" w:rsidRDefault="00696803" w:rsidP="008360E8">
      <w:pPr>
        <w:jc w:val="center"/>
        <w:rPr>
          <w:rFonts w:asciiTheme="minorHAnsi" w:hAnsiTheme="minorHAnsi" w:cstheme="minorHAnsi"/>
          <w:b/>
        </w:rPr>
      </w:pPr>
    </w:p>
    <w:p w14:paraId="4D69D9EF" w14:textId="77777777" w:rsidR="00696803" w:rsidRPr="00895D27" w:rsidRDefault="00696803" w:rsidP="008360E8">
      <w:pPr>
        <w:jc w:val="center"/>
        <w:rPr>
          <w:rFonts w:asciiTheme="minorHAnsi" w:hAnsiTheme="minorHAnsi" w:cstheme="minorHAnsi"/>
          <w:b/>
        </w:rPr>
      </w:pPr>
    </w:p>
    <w:p w14:paraId="70DA8B0D" w14:textId="77777777" w:rsidR="00696803" w:rsidRPr="00895D27" w:rsidRDefault="00696803" w:rsidP="008360E8">
      <w:pPr>
        <w:jc w:val="center"/>
        <w:rPr>
          <w:rFonts w:asciiTheme="minorHAnsi" w:hAnsiTheme="minorHAnsi" w:cstheme="minorHAnsi"/>
          <w:b/>
        </w:rPr>
      </w:pPr>
    </w:p>
    <w:p w14:paraId="0B155AC7" w14:textId="77777777" w:rsidR="00696803" w:rsidRPr="00895D27" w:rsidRDefault="00696803" w:rsidP="008360E8">
      <w:pPr>
        <w:jc w:val="center"/>
        <w:rPr>
          <w:rFonts w:asciiTheme="minorHAnsi" w:hAnsiTheme="minorHAnsi" w:cstheme="minorHAnsi"/>
          <w:b/>
        </w:rPr>
      </w:pPr>
    </w:p>
    <w:p w14:paraId="4D482AE1" w14:textId="77777777" w:rsidR="00696803" w:rsidRPr="00895D27" w:rsidRDefault="00696803" w:rsidP="008360E8">
      <w:pPr>
        <w:jc w:val="center"/>
        <w:rPr>
          <w:rFonts w:asciiTheme="minorHAnsi" w:hAnsiTheme="minorHAnsi" w:cstheme="minorHAnsi"/>
          <w:b/>
        </w:rPr>
      </w:pPr>
    </w:p>
    <w:p w14:paraId="64A1E87B" w14:textId="77777777" w:rsidR="00696803" w:rsidRPr="00895D27" w:rsidRDefault="00696803" w:rsidP="008360E8">
      <w:pPr>
        <w:jc w:val="center"/>
        <w:rPr>
          <w:rFonts w:asciiTheme="minorHAnsi" w:hAnsiTheme="minorHAnsi" w:cstheme="minorHAnsi"/>
          <w:b/>
        </w:rPr>
      </w:pPr>
    </w:p>
    <w:p w14:paraId="3260A25B" w14:textId="77777777" w:rsidR="00696803" w:rsidRPr="00895D27" w:rsidRDefault="00696803" w:rsidP="008360E8">
      <w:pPr>
        <w:jc w:val="center"/>
        <w:rPr>
          <w:rFonts w:asciiTheme="minorHAnsi" w:hAnsiTheme="minorHAnsi" w:cstheme="minorHAnsi"/>
          <w:b/>
        </w:rPr>
      </w:pPr>
    </w:p>
    <w:p w14:paraId="40415793" w14:textId="77777777" w:rsidR="00696803" w:rsidRPr="00895D27" w:rsidRDefault="00696803" w:rsidP="008360E8">
      <w:pPr>
        <w:jc w:val="center"/>
        <w:rPr>
          <w:rFonts w:asciiTheme="minorHAnsi" w:hAnsiTheme="minorHAnsi" w:cstheme="minorHAnsi"/>
          <w:b/>
        </w:rPr>
      </w:pPr>
    </w:p>
    <w:p w14:paraId="02B985A8" w14:textId="6750DC77" w:rsidR="0029588C" w:rsidRPr="00BE15EC" w:rsidRDefault="0029588C" w:rsidP="0029588C">
      <w:pPr>
        <w:pStyle w:val="Default"/>
        <w:rPr>
          <w:rFonts w:asciiTheme="minorHAnsi" w:hAnsiTheme="minorHAnsi" w:cstheme="minorHAnsi"/>
          <w:b/>
          <w:bCs/>
          <w:sz w:val="22"/>
          <w:szCs w:val="22"/>
        </w:rPr>
      </w:pPr>
    </w:p>
    <w:sectPr w:rsidR="0029588C" w:rsidRPr="00BE15EC" w:rsidSect="0018009F">
      <w:headerReference w:type="default" r:id="rId24"/>
      <w:footerReference w:type="default" r:id="rId25"/>
      <w:pgSz w:w="11906" w:h="16838"/>
      <w:pgMar w:top="425" w:right="851" w:bottom="261" w:left="851"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6D5E2" w14:textId="77777777" w:rsidR="006D44C1" w:rsidRDefault="006D44C1" w:rsidP="000A313B">
      <w:pPr>
        <w:spacing w:after="0" w:line="240" w:lineRule="auto"/>
      </w:pPr>
      <w:r>
        <w:separator/>
      </w:r>
    </w:p>
  </w:endnote>
  <w:endnote w:type="continuationSeparator" w:id="0">
    <w:p w14:paraId="71705D98" w14:textId="77777777" w:rsidR="006D44C1" w:rsidRDefault="006D44C1" w:rsidP="000A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08067" w14:textId="77777777" w:rsidR="0025163A" w:rsidRDefault="0025163A" w:rsidP="008360E8">
    <w:pPr>
      <w:pStyle w:val="Footer"/>
    </w:pPr>
    <w:r w:rsidRPr="00B0229D">
      <w:rPr>
        <w:noProof/>
        <w:lang w:eastAsia="en-GB"/>
      </w:rPr>
      <w:drawing>
        <wp:anchor distT="0" distB="0" distL="114300" distR="114300" simplePos="0" relativeHeight="251669504" behindDoc="0" locked="0" layoutInCell="1" allowOverlap="1" wp14:anchorId="606129E1" wp14:editId="69AD3D96">
          <wp:simplePos x="0" y="0"/>
          <wp:positionH relativeFrom="column">
            <wp:posOffset>54525</wp:posOffset>
          </wp:positionH>
          <wp:positionV relativeFrom="paragraph">
            <wp:posOffset>62297</wp:posOffset>
          </wp:positionV>
          <wp:extent cx="1106078" cy="6096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176" r="59224"/>
                  <a:stretch/>
                </pic:blipFill>
                <pic:spPr bwMode="auto">
                  <a:xfrm>
                    <a:off x="0" y="0"/>
                    <a:ext cx="1106078"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p>
  <w:p w14:paraId="484FEB05" w14:textId="5DECC14F" w:rsidR="0025163A" w:rsidRPr="001B7E35" w:rsidRDefault="0025163A" w:rsidP="008360E8">
    <w:pPr>
      <w:pStyle w:val="Footer"/>
      <w:rPr>
        <w:rFonts w:ascii="Bradley Hand ITC" w:hAnsi="Bradley Hand ITC" w:cs="Aharoni"/>
        <w:b/>
        <w:color w:val="4472C4" w:themeColor="accent5"/>
        <w:sz w:val="32"/>
        <w:szCs w:val="32"/>
      </w:rPr>
    </w:pPr>
    <w:r>
      <w:t xml:space="preserve">                                     </w:t>
    </w:r>
    <w:r w:rsidRPr="001B7E35">
      <w:rPr>
        <w:rFonts w:ascii="Bradley Hand ITC" w:hAnsi="Bradley Hand ITC" w:cs="Aharoni"/>
        <w:b/>
        <w:color w:val="4472C4" w:themeColor="accent5"/>
        <w:sz w:val="32"/>
        <w:szCs w:val="32"/>
      </w:rPr>
      <w:t>What challenges us, changes us!</w:t>
    </w:r>
  </w:p>
  <w:p w14:paraId="37214FA7" w14:textId="1F2ADCB3" w:rsidR="0025163A" w:rsidRPr="008360E8" w:rsidRDefault="0025163A" w:rsidP="00836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AE1F6" w14:textId="77777777" w:rsidR="006D44C1" w:rsidRDefault="006D44C1" w:rsidP="000A313B">
      <w:pPr>
        <w:spacing w:after="0" w:line="240" w:lineRule="auto"/>
      </w:pPr>
      <w:r>
        <w:separator/>
      </w:r>
    </w:p>
  </w:footnote>
  <w:footnote w:type="continuationSeparator" w:id="0">
    <w:p w14:paraId="10B667A2" w14:textId="77777777" w:rsidR="006D44C1" w:rsidRDefault="006D44C1" w:rsidP="000A3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F2AF4" w14:textId="6029E1E7" w:rsidR="0025163A" w:rsidRPr="00BF275A" w:rsidRDefault="0025163A" w:rsidP="00BF275A">
    <w:pPr>
      <w:pStyle w:val="Header"/>
      <w:jc w:val="center"/>
      <w:rPr>
        <w:rFonts w:asciiTheme="majorHAnsi" w:hAnsiTheme="majorHAnsi" w:cstheme="majorHAnsi"/>
        <w:b/>
        <w:sz w:val="32"/>
      </w:rPr>
    </w:pPr>
    <w:r w:rsidRPr="00B0229D">
      <w:rPr>
        <w:rFonts w:ascii="Bradley Hand ITC" w:hAnsi="Bradley Hand ITC"/>
        <w:b/>
        <w:noProof/>
        <w:lang w:eastAsia="en-GB"/>
      </w:rPr>
      <w:drawing>
        <wp:anchor distT="0" distB="0" distL="114300" distR="114300" simplePos="0" relativeHeight="251670528" behindDoc="1" locked="0" layoutInCell="1" allowOverlap="1" wp14:anchorId="24495DDB" wp14:editId="212D5AF3">
          <wp:simplePos x="0" y="0"/>
          <wp:positionH relativeFrom="column">
            <wp:posOffset>-359410</wp:posOffset>
          </wp:positionH>
          <wp:positionV relativeFrom="paragraph">
            <wp:posOffset>-147320</wp:posOffset>
          </wp:positionV>
          <wp:extent cx="2279177" cy="709246"/>
          <wp:effectExtent l="0" t="0" r="6985" b="0"/>
          <wp:wrapTight wrapText="bothSides">
            <wp:wrapPolygon edited="0">
              <wp:start x="0" y="0"/>
              <wp:lineTo x="0" y="20903"/>
              <wp:lineTo x="21486" y="20903"/>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176" r="10624"/>
                  <a:stretch/>
                </pic:blipFill>
                <pic:spPr bwMode="auto">
                  <a:xfrm>
                    <a:off x="0" y="0"/>
                    <a:ext cx="2279177" cy="709246"/>
                  </a:xfrm>
                  <a:prstGeom prst="rect">
                    <a:avLst/>
                  </a:prstGeom>
                  <a:ln>
                    <a:noFill/>
                  </a:ln>
                  <a:extLst>
                    <a:ext uri="{53640926-AAD7-44D8-BBD7-CCE9431645EC}">
                      <a14:shadowObscured xmlns:a14="http://schemas.microsoft.com/office/drawing/2010/main"/>
                    </a:ext>
                  </a:extLst>
                </pic:spPr>
              </pic:pic>
            </a:graphicData>
          </a:graphic>
        </wp:anchor>
      </w:drawing>
    </w:r>
    <w:r w:rsidR="00BF275A" w:rsidRPr="00BF275A">
      <w:rPr>
        <w:rFonts w:asciiTheme="majorHAnsi" w:hAnsiTheme="majorHAnsi" w:cstheme="majorHAnsi"/>
        <w:b/>
        <w:sz w:val="32"/>
      </w:rPr>
      <w:t>ABSCONDERS &amp; MISSING CHILDREN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5D1FD5"/>
    <w:multiLevelType w:val="hybridMultilevel"/>
    <w:tmpl w:val="18B2BC02"/>
    <w:lvl w:ilvl="0" w:tplc="EF3A2106">
      <w:numFmt w:val="bullet"/>
      <w:lvlText w:val=""/>
      <w:lvlJc w:val="left"/>
      <w:pPr>
        <w:ind w:left="217" w:hanging="360"/>
      </w:pPr>
      <w:rPr>
        <w:rFonts w:ascii="Symbol" w:eastAsia="Symbol" w:hAnsi="Symbol" w:cs="Symbol" w:hint="default"/>
        <w:b w:val="0"/>
        <w:bCs w:val="0"/>
        <w:i w:val="0"/>
        <w:iCs w:val="0"/>
        <w:spacing w:val="0"/>
        <w:w w:val="100"/>
        <w:sz w:val="22"/>
        <w:szCs w:val="22"/>
        <w:lang w:val="en-US" w:eastAsia="en-US" w:bidi="ar-SA"/>
      </w:rPr>
    </w:lvl>
    <w:lvl w:ilvl="1" w:tplc="FFFFFFFF">
      <w:start w:val="1"/>
      <w:numFmt w:val="bullet"/>
      <w:lvlText w:val="o"/>
      <w:lvlJc w:val="left"/>
      <w:pPr>
        <w:ind w:left="-1123" w:hanging="360"/>
      </w:pPr>
      <w:rPr>
        <w:rFonts w:ascii="Courier New" w:hAnsi="Courier New" w:cs="Courier New" w:hint="default"/>
      </w:rPr>
    </w:lvl>
    <w:lvl w:ilvl="2" w:tplc="FFFFFFFF">
      <w:start w:val="1"/>
      <w:numFmt w:val="bullet"/>
      <w:lvlText w:val=""/>
      <w:lvlJc w:val="left"/>
      <w:pPr>
        <w:ind w:left="-403" w:hanging="360"/>
      </w:pPr>
      <w:rPr>
        <w:rFonts w:ascii="Wingdings" w:hAnsi="Wingdings" w:hint="default"/>
      </w:rPr>
    </w:lvl>
    <w:lvl w:ilvl="3" w:tplc="FFFFFFFF">
      <w:start w:val="1"/>
      <w:numFmt w:val="bullet"/>
      <w:lvlText w:val=""/>
      <w:lvlJc w:val="left"/>
      <w:pPr>
        <w:ind w:left="317" w:hanging="360"/>
      </w:pPr>
      <w:rPr>
        <w:rFonts w:ascii="Symbol" w:hAnsi="Symbol" w:hint="default"/>
      </w:rPr>
    </w:lvl>
    <w:lvl w:ilvl="4" w:tplc="FFFFFFFF">
      <w:start w:val="1"/>
      <w:numFmt w:val="bullet"/>
      <w:lvlText w:val="o"/>
      <w:lvlJc w:val="left"/>
      <w:pPr>
        <w:ind w:left="1037" w:hanging="360"/>
      </w:pPr>
      <w:rPr>
        <w:rFonts w:ascii="Courier New" w:hAnsi="Courier New" w:cs="Courier New" w:hint="default"/>
      </w:rPr>
    </w:lvl>
    <w:lvl w:ilvl="5" w:tplc="FFFFFFFF" w:tentative="1">
      <w:start w:val="1"/>
      <w:numFmt w:val="bullet"/>
      <w:lvlText w:val=""/>
      <w:lvlJc w:val="left"/>
      <w:pPr>
        <w:ind w:left="1757" w:hanging="360"/>
      </w:pPr>
      <w:rPr>
        <w:rFonts w:ascii="Wingdings" w:hAnsi="Wingdings" w:hint="default"/>
      </w:rPr>
    </w:lvl>
    <w:lvl w:ilvl="6" w:tplc="FFFFFFFF" w:tentative="1">
      <w:start w:val="1"/>
      <w:numFmt w:val="bullet"/>
      <w:lvlText w:val=""/>
      <w:lvlJc w:val="left"/>
      <w:pPr>
        <w:ind w:left="2477" w:hanging="360"/>
      </w:pPr>
      <w:rPr>
        <w:rFonts w:ascii="Symbol" w:hAnsi="Symbol" w:hint="default"/>
      </w:rPr>
    </w:lvl>
    <w:lvl w:ilvl="7" w:tplc="FFFFFFFF" w:tentative="1">
      <w:start w:val="1"/>
      <w:numFmt w:val="bullet"/>
      <w:lvlText w:val="o"/>
      <w:lvlJc w:val="left"/>
      <w:pPr>
        <w:ind w:left="3197" w:hanging="360"/>
      </w:pPr>
      <w:rPr>
        <w:rFonts w:ascii="Courier New" w:hAnsi="Courier New" w:cs="Courier New" w:hint="default"/>
      </w:rPr>
    </w:lvl>
    <w:lvl w:ilvl="8" w:tplc="FFFFFFFF" w:tentative="1">
      <w:start w:val="1"/>
      <w:numFmt w:val="bullet"/>
      <w:lvlText w:val=""/>
      <w:lvlJc w:val="left"/>
      <w:pPr>
        <w:ind w:left="3917" w:hanging="360"/>
      </w:pPr>
      <w:rPr>
        <w:rFonts w:ascii="Wingdings" w:hAnsi="Wingdings" w:hint="default"/>
      </w:rPr>
    </w:lvl>
  </w:abstractNum>
  <w:abstractNum w:abstractNumId="2" w15:restartNumberingAfterBreak="0">
    <w:nsid w:val="05484B28"/>
    <w:multiLevelType w:val="hybridMultilevel"/>
    <w:tmpl w:val="6444EAFE"/>
    <w:lvl w:ilvl="0" w:tplc="08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735D6"/>
    <w:multiLevelType w:val="hybridMultilevel"/>
    <w:tmpl w:val="1D9C73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930C2"/>
    <w:multiLevelType w:val="hybridMultilevel"/>
    <w:tmpl w:val="62CCA3F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345BE"/>
    <w:multiLevelType w:val="hybridMultilevel"/>
    <w:tmpl w:val="85F6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1E8A"/>
    <w:multiLevelType w:val="hybridMultilevel"/>
    <w:tmpl w:val="8D1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55514"/>
    <w:multiLevelType w:val="hybridMultilevel"/>
    <w:tmpl w:val="7202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80DBB"/>
    <w:multiLevelType w:val="hybridMultilevel"/>
    <w:tmpl w:val="D58CE504"/>
    <w:lvl w:ilvl="0" w:tplc="0809000B">
      <w:start w:val="1"/>
      <w:numFmt w:val="bullet"/>
      <w:lvlText w:val=""/>
      <w:lvlJc w:val="left"/>
      <w:pPr>
        <w:ind w:left="720" w:hanging="360"/>
      </w:pPr>
      <w:rPr>
        <w:rFonts w:ascii="Wingdings" w:hAnsi="Wingdings"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E343E"/>
    <w:multiLevelType w:val="hybridMultilevel"/>
    <w:tmpl w:val="CF7A1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A853C2"/>
    <w:multiLevelType w:val="hybridMultilevel"/>
    <w:tmpl w:val="E4A87ED8"/>
    <w:lvl w:ilvl="0" w:tplc="EF3A210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0E33C1"/>
    <w:multiLevelType w:val="hybridMultilevel"/>
    <w:tmpl w:val="9A5655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2504A3"/>
    <w:multiLevelType w:val="hybridMultilevel"/>
    <w:tmpl w:val="C75CC02A"/>
    <w:lvl w:ilvl="0" w:tplc="0809000B">
      <w:start w:val="1"/>
      <w:numFmt w:val="bullet"/>
      <w:lvlText w:val=""/>
      <w:lvlJc w:val="left"/>
      <w:pPr>
        <w:ind w:left="720" w:hanging="360"/>
      </w:pPr>
      <w:rPr>
        <w:rFonts w:ascii="Wingdings" w:hAnsi="Wingdings" w:hint="default"/>
        <w:b w:val="0"/>
        <w:bCs w:val="0"/>
        <w:i w:val="0"/>
        <w:iCs w:val="0"/>
        <w:spacing w:val="0"/>
        <w:w w:val="100"/>
        <w:sz w:val="22"/>
        <w:szCs w:val="22"/>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D522D"/>
    <w:multiLevelType w:val="hybridMultilevel"/>
    <w:tmpl w:val="BE50BC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CF7DF8"/>
    <w:multiLevelType w:val="hybridMultilevel"/>
    <w:tmpl w:val="CACA3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0378FE"/>
    <w:multiLevelType w:val="multilevel"/>
    <w:tmpl w:val="0F440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752053"/>
    <w:multiLevelType w:val="hybridMultilevel"/>
    <w:tmpl w:val="71984C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910D82"/>
    <w:multiLevelType w:val="hybridMultilevel"/>
    <w:tmpl w:val="B4E0A3AA"/>
    <w:lvl w:ilvl="0" w:tplc="EF3A210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17A12"/>
    <w:multiLevelType w:val="hybridMultilevel"/>
    <w:tmpl w:val="CE04072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9" w15:restartNumberingAfterBreak="0">
    <w:nsid w:val="55FA2CDC"/>
    <w:multiLevelType w:val="hybridMultilevel"/>
    <w:tmpl w:val="60E0C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342BD2"/>
    <w:multiLevelType w:val="hybridMultilevel"/>
    <w:tmpl w:val="AE521BF8"/>
    <w:lvl w:ilvl="0" w:tplc="EF3A210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1E06E3"/>
    <w:multiLevelType w:val="hybridMultilevel"/>
    <w:tmpl w:val="2E222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C447FC"/>
    <w:multiLevelType w:val="hybridMultilevel"/>
    <w:tmpl w:val="BE2A0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A836402"/>
    <w:multiLevelType w:val="hybridMultilevel"/>
    <w:tmpl w:val="DE6C6896"/>
    <w:lvl w:ilvl="0" w:tplc="393062E2">
      <w:numFmt w:val="bullet"/>
      <w:lvlText w:val="o"/>
      <w:lvlJc w:val="left"/>
      <w:pPr>
        <w:ind w:left="1080" w:hanging="360"/>
      </w:pPr>
      <w:rPr>
        <w:rFonts w:ascii="Courier New" w:eastAsia="Courier New" w:hAnsi="Courier New" w:cs="Courier New" w:hint="default"/>
        <w:b w:val="0"/>
        <w:bCs w:val="0"/>
        <w:i w:val="0"/>
        <w:iCs w:val="0"/>
        <w:spacing w:val="0"/>
        <w:w w:val="100"/>
        <w:sz w:val="22"/>
        <w:szCs w:val="22"/>
        <w:lang w:val="en-US"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D2C7E3C"/>
    <w:multiLevelType w:val="hybridMultilevel"/>
    <w:tmpl w:val="4FF2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1C043A"/>
    <w:multiLevelType w:val="hybridMultilevel"/>
    <w:tmpl w:val="28F0D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2806A1"/>
    <w:multiLevelType w:val="hybridMultilevel"/>
    <w:tmpl w:val="5B8204B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D53BD3"/>
    <w:multiLevelType w:val="hybridMultilevel"/>
    <w:tmpl w:val="1996F2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866C5"/>
    <w:multiLevelType w:val="hybridMultilevel"/>
    <w:tmpl w:val="AE3A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CC0C29"/>
    <w:multiLevelType w:val="hybridMultilevel"/>
    <w:tmpl w:val="15301A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8D4BA8"/>
    <w:multiLevelType w:val="hybridMultilevel"/>
    <w:tmpl w:val="4438A7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41328A"/>
    <w:multiLevelType w:val="hybridMultilevel"/>
    <w:tmpl w:val="5F025B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6"/>
  </w:num>
  <w:num w:numId="4">
    <w:abstractNumId w:val="13"/>
  </w:num>
  <w:num w:numId="5">
    <w:abstractNumId w:val="0"/>
  </w:num>
  <w:num w:numId="6">
    <w:abstractNumId w:val="4"/>
  </w:num>
  <w:num w:numId="7">
    <w:abstractNumId w:val="27"/>
  </w:num>
  <w:num w:numId="8">
    <w:abstractNumId w:val="26"/>
  </w:num>
  <w:num w:numId="9">
    <w:abstractNumId w:val="30"/>
  </w:num>
  <w:num w:numId="10">
    <w:abstractNumId w:val="7"/>
  </w:num>
  <w:num w:numId="11">
    <w:abstractNumId w:val="24"/>
  </w:num>
  <w:num w:numId="12">
    <w:abstractNumId w:val="19"/>
  </w:num>
  <w:num w:numId="13">
    <w:abstractNumId w:val="9"/>
  </w:num>
  <w:num w:numId="14">
    <w:abstractNumId w:val="22"/>
  </w:num>
  <w:num w:numId="15">
    <w:abstractNumId w:val="29"/>
  </w:num>
  <w:num w:numId="16">
    <w:abstractNumId w:val="25"/>
  </w:num>
  <w:num w:numId="17">
    <w:abstractNumId w:val="18"/>
  </w:num>
  <w:num w:numId="18">
    <w:abstractNumId w:val="3"/>
  </w:num>
  <w:num w:numId="19">
    <w:abstractNumId w:val="15"/>
  </w:num>
  <w:num w:numId="20">
    <w:abstractNumId w:val="5"/>
  </w:num>
  <w:num w:numId="21">
    <w:abstractNumId w:val="28"/>
  </w:num>
  <w:num w:numId="22">
    <w:abstractNumId w:val="21"/>
  </w:num>
  <w:num w:numId="23">
    <w:abstractNumId w:val="12"/>
  </w:num>
  <w:num w:numId="24">
    <w:abstractNumId w:val="31"/>
  </w:num>
  <w:num w:numId="25">
    <w:abstractNumId w:val="8"/>
  </w:num>
  <w:num w:numId="26">
    <w:abstractNumId w:val="1"/>
  </w:num>
  <w:num w:numId="27">
    <w:abstractNumId w:val="20"/>
  </w:num>
  <w:num w:numId="28">
    <w:abstractNumId w:val="17"/>
  </w:num>
  <w:num w:numId="29">
    <w:abstractNumId w:val="23"/>
  </w:num>
  <w:num w:numId="30">
    <w:abstractNumId w:val="10"/>
  </w:num>
  <w:num w:numId="31">
    <w:abstractNumId w:val="2"/>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F8"/>
    <w:rsid w:val="000157C0"/>
    <w:rsid w:val="00062E1B"/>
    <w:rsid w:val="000659CB"/>
    <w:rsid w:val="000A313B"/>
    <w:rsid w:val="000B144B"/>
    <w:rsid w:val="000B319B"/>
    <w:rsid w:val="000C22E7"/>
    <w:rsid w:val="000F0AE5"/>
    <w:rsid w:val="000F61BD"/>
    <w:rsid w:val="00112494"/>
    <w:rsid w:val="001215E2"/>
    <w:rsid w:val="00133997"/>
    <w:rsid w:val="0014613A"/>
    <w:rsid w:val="00150BAF"/>
    <w:rsid w:val="0018009F"/>
    <w:rsid w:val="00207E83"/>
    <w:rsid w:val="00224F98"/>
    <w:rsid w:val="002438BF"/>
    <w:rsid w:val="00247B06"/>
    <w:rsid w:val="0025163A"/>
    <w:rsid w:val="00253775"/>
    <w:rsid w:val="0029588C"/>
    <w:rsid w:val="002A413A"/>
    <w:rsid w:val="002A524E"/>
    <w:rsid w:val="002F03A4"/>
    <w:rsid w:val="00324403"/>
    <w:rsid w:val="00363ED6"/>
    <w:rsid w:val="00372008"/>
    <w:rsid w:val="00384C9A"/>
    <w:rsid w:val="003850BD"/>
    <w:rsid w:val="003D02E8"/>
    <w:rsid w:val="00407575"/>
    <w:rsid w:val="004828BA"/>
    <w:rsid w:val="004D2D26"/>
    <w:rsid w:val="004D79F7"/>
    <w:rsid w:val="005431E9"/>
    <w:rsid w:val="00577E9A"/>
    <w:rsid w:val="005948A9"/>
    <w:rsid w:val="005A2265"/>
    <w:rsid w:val="005E25F8"/>
    <w:rsid w:val="00611A39"/>
    <w:rsid w:val="006319E7"/>
    <w:rsid w:val="00635BF1"/>
    <w:rsid w:val="00635D23"/>
    <w:rsid w:val="00696803"/>
    <w:rsid w:val="006A25B5"/>
    <w:rsid w:val="006A5035"/>
    <w:rsid w:val="006B283F"/>
    <w:rsid w:val="006D44C1"/>
    <w:rsid w:val="00705DE2"/>
    <w:rsid w:val="00730203"/>
    <w:rsid w:val="00731A63"/>
    <w:rsid w:val="00764A11"/>
    <w:rsid w:val="00773E96"/>
    <w:rsid w:val="007B456D"/>
    <w:rsid w:val="007D23D8"/>
    <w:rsid w:val="0080268C"/>
    <w:rsid w:val="00805000"/>
    <w:rsid w:val="008218D6"/>
    <w:rsid w:val="008360E8"/>
    <w:rsid w:val="00886B82"/>
    <w:rsid w:val="00895D27"/>
    <w:rsid w:val="008B12D0"/>
    <w:rsid w:val="008E0F77"/>
    <w:rsid w:val="008E1D94"/>
    <w:rsid w:val="009235DF"/>
    <w:rsid w:val="00930441"/>
    <w:rsid w:val="00982652"/>
    <w:rsid w:val="0099297A"/>
    <w:rsid w:val="00994FF2"/>
    <w:rsid w:val="009B1C7F"/>
    <w:rsid w:val="00A24375"/>
    <w:rsid w:val="00A76B0D"/>
    <w:rsid w:val="00A8794F"/>
    <w:rsid w:val="00A92505"/>
    <w:rsid w:val="00A97319"/>
    <w:rsid w:val="00AD77B6"/>
    <w:rsid w:val="00AE0ED9"/>
    <w:rsid w:val="00AF3FC9"/>
    <w:rsid w:val="00B0229D"/>
    <w:rsid w:val="00B236D9"/>
    <w:rsid w:val="00B239A2"/>
    <w:rsid w:val="00B2518F"/>
    <w:rsid w:val="00B27BF8"/>
    <w:rsid w:val="00B4498A"/>
    <w:rsid w:val="00B45C37"/>
    <w:rsid w:val="00B713D1"/>
    <w:rsid w:val="00B83EC3"/>
    <w:rsid w:val="00BC02C3"/>
    <w:rsid w:val="00BC53CD"/>
    <w:rsid w:val="00BE15EC"/>
    <w:rsid w:val="00BE774B"/>
    <w:rsid w:val="00BF275A"/>
    <w:rsid w:val="00C07164"/>
    <w:rsid w:val="00C91E7B"/>
    <w:rsid w:val="00C96CCA"/>
    <w:rsid w:val="00C97361"/>
    <w:rsid w:val="00CD6CEA"/>
    <w:rsid w:val="00CD716E"/>
    <w:rsid w:val="00CD7E9A"/>
    <w:rsid w:val="00CE3EC3"/>
    <w:rsid w:val="00CF579E"/>
    <w:rsid w:val="00D34D45"/>
    <w:rsid w:val="00D8440D"/>
    <w:rsid w:val="00DB3636"/>
    <w:rsid w:val="00E00EB8"/>
    <w:rsid w:val="00E776F3"/>
    <w:rsid w:val="00ED17A4"/>
    <w:rsid w:val="00F013D2"/>
    <w:rsid w:val="00F25F09"/>
    <w:rsid w:val="00F414F6"/>
    <w:rsid w:val="00F960AE"/>
    <w:rsid w:val="00FA6D9A"/>
    <w:rsid w:val="00FB6412"/>
    <w:rsid w:val="00FC3A6F"/>
    <w:rsid w:val="00FC683C"/>
    <w:rsid w:val="00FF0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3C37A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7BF8"/>
    <w:pPr>
      <w:spacing w:after="160" w:line="259" w:lineRule="auto"/>
    </w:pPr>
    <w:rPr>
      <w:sz w:val="22"/>
      <w:szCs w:val="22"/>
      <w:lang w:eastAsia="en-US"/>
    </w:rPr>
  </w:style>
  <w:style w:type="paragraph" w:styleId="Heading1">
    <w:name w:val="heading 1"/>
    <w:basedOn w:val="Normal"/>
    <w:next w:val="Normal"/>
    <w:link w:val="Heading1Char"/>
    <w:uiPriority w:val="9"/>
    <w:qFormat/>
    <w:rsid w:val="00895D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5D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EC3"/>
    <w:rPr>
      <w:rFonts w:ascii="Tahoma" w:hAnsi="Tahoma" w:cs="Tahoma"/>
      <w:sz w:val="16"/>
      <w:szCs w:val="16"/>
    </w:rPr>
  </w:style>
  <w:style w:type="paragraph" w:styleId="Header">
    <w:name w:val="header"/>
    <w:basedOn w:val="Normal"/>
    <w:link w:val="HeaderChar"/>
    <w:uiPriority w:val="99"/>
    <w:unhideWhenUsed/>
    <w:rsid w:val="000A3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3B"/>
    <w:rPr>
      <w:sz w:val="22"/>
      <w:szCs w:val="22"/>
      <w:lang w:eastAsia="en-US"/>
    </w:rPr>
  </w:style>
  <w:style w:type="paragraph" w:styleId="Footer">
    <w:name w:val="footer"/>
    <w:basedOn w:val="Normal"/>
    <w:link w:val="FooterChar"/>
    <w:uiPriority w:val="99"/>
    <w:unhideWhenUsed/>
    <w:rsid w:val="000A3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13B"/>
    <w:rPr>
      <w:sz w:val="22"/>
      <w:szCs w:val="22"/>
      <w:lang w:eastAsia="en-US"/>
    </w:rPr>
  </w:style>
  <w:style w:type="character" w:styleId="Hyperlink">
    <w:name w:val="Hyperlink"/>
    <w:basedOn w:val="DefaultParagraphFont"/>
    <w:uiPriority w:val="99"/>
    <w:unhideWhenUsed/>
    <w:rsid w:val="008218D6"/>
    <w:rPr>
      <w:color w:val="0563C1" w:themeColor="hyperlink"/>
      <w:u w:val="single"/>
    </w:rPr>
  </w:style>
  <w:style w:type="character" w:styleId="FollowedHyperlink">
    <w:name w:val="FollowedHyperlink"/>
    <w:basedOn w:val="DefaultParagraphFont"/>
    <w:uiPriority w:val="99"/>
    <w:semiHidden/>
    <w:unhideWhenUsed/>
    <w:rsid w:val="008218D6"/>
    <w:rPr>
      <w:color w:val="954F72" w:themeColor="followedHyperlink"/>
      <w:u w:val="single"/>
    </w:rPr>
  </w:style>
  <w:style w:type="table" w:styleId="TableGrid">
    <w:name w:val="Table Grid"/>
    <w:basedOn w:val="TableNormal"/>
    <w:uiPriority w:val="39"/>
    <w:rsid w:val="00FC3A6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9235DF"/>
    <w:pPr>
      <w:ind w:left="720"/>
      <w:contextualSpacing/>
    </w:pPr>
  </w:style>
  <w:style w:type="paragraph" w:styleId="NoSpacing">
    <w:name w:val="No Spacing"/>
    <w:link w:val="NoSpacingChar"/>
    <w:uiPriority w:val="1"/>
    <w:qFormat/>
    <w:rsid w:val="0018009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18009F"/>
    <w:rPr>
      <w:rFonts w:asciiTheme="minorHAnsi" w:eastAsiaTheme="minorEastAsia" w:hAnsiTheme="minorHAnsi" w:cstheme="minorBidi"/>
      <w:sz w:val="22"/>
      <w:szCs w:val="22"/>
      <w:lang w:val="en-US" w:eastAsia="en-US"/>
    </w:rPr>
  </w:style>
  <w:style w:type="paragraph" w:customStyle="1" w:styleId="Default">
    <w:name w:val="Default"/>
    <w:rsid w:val="0029588C"/>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895D27"/>
    <w:rPr>
      <w:rFonts w:asciiTheme="majorHAnsi" w:eastAsiaTheme="majorEastAsia" w:hAnsiTheme="majorHAnsi" w:cstheme="majorBidi"/>
      <w:color w:val="2E74B5" w:themeColor="accent1" w:themeShade="BF"/>
      <w:sz w:val="26"/>
      <w:szCs w:val="26"/>
      <w:lang w:eastAsia="en-US"/>
    </w:rPr>
  </w:style>
  <w:style w:type="paragraph" w:styleId="CommentText">
    <w:name w:val="annotation text"/>
    <w:basedOn w:val="Normal"/>
    <w:link w:val="CommentTextChar"/>
    <w:uiPriority w:val="99"/>
    <w:unhideWhenUsed/>
    <w:rsid w:val="00895D27"/>
    <w:pPr>
      <w:spacing w:line="240" w:lineRule="auto"/>
    </w:pPr>
    <w:rPr>
      <w:rFonts w:ascii="Calibri Light" w:eastAsiaTheme="minorHAnsi" w:hAnsi="Calibri Light" w:cstheme="minorBidi"/>
      <w:sz w:val="20"/>
      <w:szCs w:val="20"/>
    </w:rPr>
  </w:style>
  <w:style w:type="character" w:customStyle="1" w:styleId="CommentTextChar">
    <w:name w:val="Comment Text Char"/>
    <w:basedOn w:val="DefaultParagraphFont"/>
    <w:link w:val="CommentText"/>
    <w:uiPriority w:val="99"/>
    <w:rsid w:val="00895D27"/>
    <w:rPr>
      <w:rFonts w:ascii="Calibri Light" w:eastAsiaTheme="minorHAnsi" w:hAnsi="Calibri Light" w:cstheme="minorBidi"/>
      <w:lang w:eastAsia="en-US"/>
    </w:rPr>
  </w:style>
  <w:style w:type="character" w:customStyle="1" w:styleId="Heading1Char">
    <w:name w:val="Heading 1 Char"/>
    <w:basedOn w:val="DefaultParagraphFont"/>
    <w:link w:val="Heading1"/>
    <w:uiPriority w:val="9"/>
    <w:rsid w:val="00895D27"/>
    <w:rPr>
      <w:rFonts w:asciiTheme="majorHAnsi" w:eastAsiaTheme="majorEastAsia" w:hAnsiTheme="majorHAnsi" w:cstheme="majorBidi"/>
      <w:color w:val="2E74B5" w:themeColor="accent1" w:themeShade="BF"/>
      <w:sz w:val="32"/>
      <w:szCs w:val="32"/>
      <w:lang w:eastAsia="en-US"/>
    </w:rPr>
  </w:style>
  <w:style w:type="paragraph" w:styleId="TOCHeading">
    <w:name w:val="TOC Heading"/>
    <w:basedOn w:val="Heading1"/>
    <w:next w:val="Normal"/>
    <w:uiPriority w:val="39"/>
    <w:unhideWhenUsed/>
    <w:qFormat/>
    <w:rsid w:val="00895D27"/>
    <w:pPr>
      <w:outlineLvl w:val="9"/>
    </w:pPr>
    <w:rPr>
      <w:lang w:val="en-US"/>
    </w:rPr>
  </w:style>
  <w:style w:type="paragraph" w:styleId="TOC2">
    <w:name w:val="toc 2"/>
    <w:basedOn w:val="Normal"/>
    <w:next w:val="Normal"/>
    <w:autoRedefine/>
    <w:uiPriority w:val="39"/>
    <w:unhideWhenUsed/>
    <w:rsid w:val="00895D27"/>
    <w:pPr>
      <w:spacing w:after="100"/>
      <w:ind w:left="220"/>
    </w:pPr>
  </w:style>
  <w:style w:type="paragraph" w:styleId="TOC1">
    <w:name w:val="toc 1"/>
    <w:basedOn w:val="Normal"/>
    <w:next w:val="Normal"/>
    <w:autoRedefine/>
    <w:uiPriority w:val="39"/>
    <w:unhideWhenUsed/>
    <w:rsid w:val="00635BF1"/>
    <w:pPr>
      <w:spacing w:after="100"/>
    </w:pPr>
  </w:style>
  <w:style w:type="paragraph" w:styleId="BodyText">
    <w:name w:val="Body Text"/>
    <w:basedOn w:val="Normal"/>
    <w:link w:val="BodyTextChar"/>
    <w:uiPriority w:val="1"/>
    <w:qFormat/>
    <w:rsid w:val="00705DE2"/>
    <w:pPr>
      <w:widowControl w:val="0"/>
      <w:autoSpaceDE w:val="0"/>
      <w:autoSpaceDN w:val="0"/>
      <w:spacing w:after="0" w:line="240" w:lineRule="auto"/>
    </w:pPr>
    <w:rPr>
      <w:rFonts w:cs="Calibri"/>
      <w:lang w:val="en-US"/>
    </w:rPr>
  </w:style>
  <w:style w:type="character" w:customStyle="1" w:styleId="BodyTextChar">
    <w:name w:val="Body Text Char"/>
    <w:basedOn w:val="DefaultParagraphFont"/>
    <w:link w:val="BodyText"/>
    <w:uiPriority w:val="1"/>
    <w:rsid w:val="00705DE2"/>
    <w:rPr>
      <w:rFonts w:cs="Calibri"/>
      <w:sz w:val="22"/>
      <w:szCs w:val="22"/>
      <w:lang w:val="en-US" w:eastAsia="en-US"/>
    </w:rPr>
  </w:style>
  <w:style w:type="paragraph" w:customStyle="1" w:styleId="TableParagraph">
    <w:name w:val="Table Paragraph"/>
    <w:basedOn w:val="Normal"/>
    <w:uiPriority w:val="1"/>
    <w:qFormat/>
    <w:rsid w:val="00773E96"/>
    <w:pPr>
      <w:widowControl w:val="0"/>
      <w:autoSpaceDE w:val="0"/>
      <w:autoSpaceDN w:val="0"/>
      <w:spacing w:after="0" w:line="248" w:lineRule="exact"/>
      <w:ind w:left="107"/>
    </w:pPr>
    <w:rPr>
      <w:rFonts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1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children-who-run-away-or-go-missing-from-home-or-care" TargetMode="External"/><Relationship Id="rId18" Type="http://schemas.openxmlformats.org/officeDocument/2006/relationships/hyperlink" Target="https://www.gov.uk/government/publications/children-who-run-away-or-go-missing-from-home-or-car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gov.uk/government/publications/children-who-run-away-or-go-missing-from-home-or-care" TargetMode="External"/><Relationship Id="rId7" Type="http://schemas.openxmlformats.org/officeDocument/2006/relationships/footnotes" Target="footnotes.xml"/><Relationship Id="rId12" Type="http://schemas.openxmlformats.org/officeDocument/2006/relationships/hyperlink" Target="https://doncasterscb.proceduresonline.com/p_ch_fam_go_missing.html" TargetMode="External"/><Relationship Id="rId17" Type="http://schemas.openxmlformats.org/officeDocument/2006/relationships/hyperlink" Target="https://www.gov.uk/government/publications/children-who-run-away-or-go-missing-from-home-or-car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media/65aa5e29ed27ca001327b2c6/EYFS_statutory_framework_for_childminders.pdf" TargetMode="External"/><Relationship Id="rId20" Type="http://schemas.openxmlformats.org/officeDocument/2006/relationships/hyperlink" Target="https://www.gov.uk/government/publications/children-who-run-away-or-go-missing-from-home-or-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oncaster.gov.uk/services/schools/children-missing-educatio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assets.publishing.service.gov.uk/media/65aa5e42ed27ca001327b2c7/EYFS_statutory_framework_for_group_and_school_based_providers.pdf" TargetMode="External"/><Relationship Id="rId23" Type="http://schemas.openxmlformats.org/officeDocument/2006/relationships/hyperlink" Target="mailto:educationstandardsandeffectiveness@doncaster.gov.uk" TargetMode="External"/><Relationship Id="rId28" Type="http://schemas.openxmlformats.org/officeDocument/2006/relationships/theme" Target="theme/theme1.xml"/><Relationship Id="rId10" Type="http://schemas.openxmlformats.org/officeDocument/2006/relationships/hyperlink" Target="https://www.gov.uk/government/publications/children-missing-education" TargetMode="External"/><Relationship Id="rId19" Type="http://schemas.openxmlformats.org/officeDocument/2006/relationships/hyperlink" Target="https://www.gov.uk/guidance/childcare-significant-events-to-notify-ofsted-abou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children-who-run-away-or-go-missing-from-home-or-care" TargetMode="External"/><Relationship Id="rId22" Type="http://schemas.openxmlformats.org/officeDocument/2006/relationships/image" Target="media/image2.png"/><Relationship Id="rId2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4.tiff"/></Relationships>
</file>

<file path=word/_rels/header1.xml.rels><?xml version="1.0" encoding="UTF-8" standalone="yes"?>
<Relationships xmlns="http://schemas.openxmlformats.org/package/2006/relationships"><Relationship Id="rId1" Type="http://schemas.openxmlformats.org/officeDocument/2006/relationships/image" Target="media/image3.tif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4B957DC85846ADBF6326E717626A6F"/>
        <w:category>
          <w:name w:val="General"/>
          <w:gallery w:val="placeholder"/>
        </w:category>
        <w:types>
          <w:type w:val="bbPlcHdr"/>
        </w:types>
        <w:behaviors>
          <w:behavior w:val="content"/>
        </w:behaviors>
        <w:guid w:val="{6B37F5BD-A7DC-4292-BA2F-2C63C42C8AC3}"/>
      </w:docPartPr>
      <w:docPartBody>
        <w:p w:rsidR="00000000" w:rsidRDefault="00D96ADD" w:rsidP="00D96ADD">
          <w:pPr>
            <w:pStyle w:val="004B957DC85846ADBF6326E717626A6F"/>
          </w:pPr>
          <w:r>
            <w:rPr>
              <w:rFonts w:asciiTheme="majorHAnsi" w:eastAsiaTheme="majorEastAsia" w:hAnsiTheme="majorHAnsi" w:cstheme="majorBidi"/>
              <w:color w:val="4472C4" w:themeColor="accent1"/>
              <w:sz w:val="88"/>
              <w:szCs w:val="88"/>
            </w:rPr>
            <w:t>[Document title]</w:t>
          </w:r>
        </w:p>
      </w:docPartBody>
    </w:docPart>
    <w:docPart>
      <w:docPartPr>
        <w:name w:val="F65921D4BDEA41A68D93D05F63731AF6"/>
        <w:category>
          <w:name w:val="General"/>
          <w:gallery w:val="placeholder"/>
        </w:category>
        <w:types>
          <w:type w:val="bbPlcHdr"/>
        </w:types>
        <w:behaviors>
          <w:behavior w:val="content"/>
        </w:behaviors>
        <w:guid w:val="{B05E19BE-563F-43C1-879E-5B9BC8523119}"/>
      </w:docPartPr>
      <w:docPartBody>
        <w:p w:rsidR="00000000" w:rsidRDefault="00D96ADD" w:rsidP="00D96ADD">
          <w:pPr>
            <w:pStyle w:val="F65921D4BDEA41A68D93D05F63731AF6"/>
          </w:pPr>
          <w:r>
            <w:rPr>
              <w:color w:val="2F5496" w:themeColor="accent1" w:themeShade="BF"/>
              <w:sz w:val="24"/>
              <w:szCs w:val="24"/>
            </w:rPr>
            <w:t>[Document subtitle]</w:t>
          </w:r>
        </w:p>
      </w:docPartBody>
    </w:docPart>
    <w:docPart>
      <w:docPartPr>
        <w:name w:val="C07A5F6EA5FE410DBD120399EB3A94F7"/>
        <w:category>
          <w:name w:val="General"/>
          <w:gallery w:val="placeholder"/>
        </w:category>
        <w:types>
          <w:type w:val="bbPlcHdr"/>
        </w:types>
        <w:behaviors>
          <w:behavior w:val="content"/>
        </w:behaviors>
        <w:guid w:val="{58642EEE-34C6-430D-B58B-4224C43E9A47}"/>
      </w:docPartPr>
      <w:docPartBody>
        <w:p w:rsidR="00000000" w:rsidRDefault="00D96ADD" w:rsidP="00D96ADD">
          <w:pPr>
            <w:pStyle w:val="C07A5F6EA5FE410DBD120399EB3A94F7"/>
          </w:pPr>
          <w:r>
            <w:rPr>
              <w:color w:val="4472C4" w:themeColor="accent1"/>
              <w:sz w:val="28"/>
              <w:szCs w:val="28"/>
            </w:rPr>
            <w:t>[Author name]</w:t>
          </w:r>
        </w:p>
      </w:docPartBody>
    </w:docPart>
    <w:docPart>
      <w:docPartPr>
        <w:name w:val="0D0C41AE3C294B9CAB93AA680C3CEAF3"/>
        <w:category>
          <w:name w:val="General"/>
          <w:gallery w:val="placeholder"/>
        </w:category>
        <w:types>
          <w:type w:val="bbPlcHdr"/>
        </w:types>
        <w:behaviors>
          <w:behavior w:val="content"/>
        </w:behaviors>
        <w:guid w:val="{702D1D2B-56C6-4CC5-92B6-5A60E3F5EA3E}"/>
      </w:docPartPr>
      <w:docPartBody>
        <w:p w:rsidR="00000000" w:rsidRDefault="00D96ADD" w:rsidP="00D96ADD">
          <w:pPr>
            <w:pStyle w:val="0D0C41AE3C294B9CAB93AA680C3CEAF3"/>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ADD"/>
    <w:rsid w:val="00D96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6609ED2C3849248C6D2D57C05E5EC1">
    <w:name w:val="836609ED2C3849248C6D2D57C05E5EC1"/>
    <w:rsid w:val="00D96ADD"/>
  </w:style>
  <w:style w:type="paragraph" w:customStyle="1" w:styleId="004B957DC85846ADBF6326E717626A6F">
    <w:name w:val="004B957DC85846ADBF6326E717626A6F"/>
    <w:rsid w:val="00D96ADD"/>
  </w:style>
  <w:style w:type="paragraph" w:customStyle="1" w:styleId="F65921D4BDEA41A68D93D05F63731AF6">
    <w:name w:val="F65921D4BDEA41A68D93D05F63731AF6"/>
    <w:rsid w:val="00D96ADD"/>
  </w:style>
  <w:style w:type="paragraph" w:customStyle="1" w:styleId="C07A5F6EA5FE410DBD120399EB3A94F7">
    <w:name w:val="C07A5F6EA5FE410DBD120399EB3A94F7"/>
    <w:rsid w:val="00D96ADD"/>
  </w:style>
  <w:style w:type="paragraph" w:customStyle="1" w:styleId="0D0C41AE3C294B9CAB93AA680C3CEAF3">
    <w:name w:val="0D0C41AE3C294B9CAB93AA680C3CEAF3"/>
    <w:rsid w:val="00D96A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2026-2028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74B723-1C19-4AFF-9E8C-A388447AD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4592</Words>
  <Characters>26175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Bentley New Village   Absconders &amp; Missing Children Policy</vt:lpstr>
    </vt:vector>
  </TitlesOfParts>
  <Company/>
  <LinksUpToDate>false</LinksUpToDate>
  <CharactersWithSpaces>30706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Bentley New Village   Absconders &amp; Missing Children Policy</dc:title>
  <dc:subject>BENTLEY NEW VILLAGE PRIMARY SCHOOL</dc:subject>
  <dc:creator>HEADTEACHER: VICTORIA SIMMONS</dc:creator>
  <cp:keywords/>
  <dc:description/>
  <cp:lastModifiedBy>Vicky Simmons</cp:lastModifiedBy>
  <cp:revision>2</cp:revision>
  <cp:lastPrinted>2013-07-10T07:27:00Z</cp:lastPrinted>
  <dcterms:created xsi:type="dcterms:W3CDTF">2026-07-16T15:40:00Z</dcterms:created>
  <dcterms:modified xsi:type="dcterms:W3CDTF">2026-07-16T15:40:00Z</dcterms:modified>
</cp:coreProperties>
</file>