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57261900"/>
        <w:docPartObj>
          <w:docPartGallery w:val="Cover Pages"/>
          <w:docPartUnique/>
        </w:docPartObj>
      </w:sdtPr>
      <w:sdtContent>
        <w:p w:rsidR="00F3528A" w:rsidRDefault="00F3528A">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3634740" cy="1304925"/>
                <wp:effectExtent l="0" t="0" r="3810" b="9525"/>
                <wp:wrapTight wrapText="bothSides">
                  <wp:wrapPolygon edited="0">
                    <wp:start x="0" y="0"/>
                    <wp:lineTo x="0" y="21442"/>
                    <wp:lineTo x="21509" y="21442"/>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9">
                          <a:extLst>
                            <a:ext uri="{28A0092B-C50C-407E-A947-70E740481C1C}">
                              <a14:useLocalDpi xmlns:a14="http://schemas.microsoft.com/office/drawing/2010/main" val="0"/>
                            </a:ext>
                          </a:extLst>
                        </a:blip>
                        <a:stretch>
                          <a:fillRect/>
                        </a:stretch>
                      </pic:blipFill>
                      <pic:spPr>
                        <a:xfrm>
                          <a:off x="0" y="0"/>
                          <a:ext cx="3634740" cy="130492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5"/>
          </w:tblGrid>
          <w:tr w:rsidR="00F3528A">
            <w:sdt>
              <w:sdtPr>
                <w:rPr>
                  <w:color w:val="2F5496" w:themeColor="accent1" w:themeShade="BF"/>
                  <w:sz w:val="24"/>
                  <w:szCs w:val="24"/>
                </w:rPr>
                <w:alias w:val="Company"/>
                <w:id w:val="13406915"/>
                <w:placeholder>
                  <w:docPart w:val="FD59C5BDAAB6404A98118886053687D2"/>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F3528A" w:rsidRDefault="00F3528A">
                    <w:pPr>
                      <w:pStyle w:val="NoSpacing"/>
                      <w:rPr>
                        <w:color w:val="2F5496" w:themeColor="accent1" w:themeShade="BF"/>
                        <w:sz w:val="24"/>
                      </w:rPr>
                    </w:pPr>
                    <w:r>
                      <w:rPr>
                        <w:color w:val="2F5496" w:themeColor="accent1" w:themeShade="BF"/>
                        <w:sz w:val="24"/>
                        <w:szCs w:val="24"/>
                      </w:rPr>
                      <w:t>BENTLEY NEW VILLAGE PRIMARY SCHOOL</w:t>
                    </w:r>
                  </w:p>
                </w:tc>
              </w:sdtContent>
            </w:sdt>
          </w:tr>
          <w:tr w:rsidR="00F3528A">
            <w:tc>
              <w:tcPr>
                <w:tcW w:w="7672" w:type="dxa"/>
              </w:tcPr>
              <w:sdt>
                <w:sdtPr>
                  <w:rPr>
                    <w:rFonts w:asciiTheme="majorHAnsi" w:eastAsiaTheme="majorEastAsia" w:hAnsiTheme="majorHAnsi" w:cstheme="majorBidi"/>
                    <w:color w:val="4472C4" w:themeColor="accent1"/>
                    <w:sz w:val="88"/>
                    <w:szCs w:val="88"/>
                  </w:rPr>
                  <w:alias w:val="Title"/>
                  <w:id w:val="13406919"/>
                  <w:placeholder>
                    <w:docPart w:val="0DC07385651049239881131681096684"/>
                  </w:placeholder>
                  <w:dataBinding w:prefixMappings="xmlns:ns0='http://schemas.openxmlformats.org/package/2006/metadata/core-properties' xmlns:ns1='http://purl.org/dc/elements/1.1/'" w:xpath="/ns0:coreProperties[1]/ns1:title[1]" w:storeItemID="{6C3C8BC8-F283-45AE-878A-BAB7291924A1}"/>
                  <w:text/>
                </w:sdtPr>
                <w:sdtContent>
                  <w:p w:rsidR="00F3528A" w:rsidRDefault="00F3528A">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Online Safety</w:t>
                    </w:r>
                  </w:p>
                </w:sdtContent>
              </w:sdt>
            </w:tc>
          </w:tr>
          <w:tr w:rsidR="00F3528A">
            <w:sdt>
              <w:sdtPr>
                <w:rPr>
                  <w:color w:val="2F5496" w:themeColor="accent1" w:themeShade="BF"/>
                  <w:sz w:val="24"/>
                  <w:szCs w:val="24"/>
                </w:rPr>
                <w:alias w:val="Subtitle"/>
                <w:id w:val="13406923"/>
                <w:placeholder>
                  <w:docPart w:val="42F277F0A1BD49B8B734A447E6879B9F"/>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F3528A" w:rsidRDefault="00F3528A">
                    <w:pPr>
                      <w:pStyle w:val="NoSpacing"/>
                      <w:rPr>
                        <w:color w:val="2F5496" w:themeColor="accent1" w:themeShade="BF"/>
                        <w:sz w:val="24"/>
                      </w:rPr>
                    </w:pPr>
                    <w:r>
                      <w:rPr>
                        <w:color w:val="2F5496" w:themeColor="accent1" w:themeShade="BF"/>
                        <w:sz w:val="24"/>
                        <w:szCs w:val="24"/>
                      </w:rPr>
                      <w:t>Updated: Sept 2025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F3528A">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5A93A4E937B74CF68D0BE6AD03629FE0"/>
                  </w:placeholder>
                  <w:dataBinding w:prefixMappings="xmlns:ns0='http://schemas.openxmlformats.org/package/2006/metadata/core-properties' xmlns:ns1='http://purl.org/dc/elements/1.1/'" w:xpath="/ns0:coreProperties[1]/ns1:creator[1]" w:storeItemID="{6C3C8BC8-F283-45AE-878A-BAB7291924A1}"/>
                  <w:text/>
                </w:sdtPr>
                <w:sdtContent>
                  <w:p w:rsidR="00F3528A" w:rsidRDefault="00F3528A">
                    <w:pPr>
                      <w:pStyle w:val="NoSpacing"/>
                      <w:rPr>
                        <w:color w:val="4472C4" w:themeColor="accent1"/>
                        <w:sz w:val="28"/>
                        <w:szCs w:val="28"/>
                      </w:rPr>
                    </w:pPr>
                    <w:r>
                      <w:rPr>
                        <w:color w:val="4472C4" w:themeColor="accent1"/>
                        <w:sz w:val="28"/>
                        <w:szCs w:val="28"/>
                      </w:rPr>
                      <w:t>Headteacher: Victoria Simmons</w:t>
                    </w:r>
                  </w:p>
                </w:sdtContent>
              </w:sdt>
              <w:p w:rsidR="00F3528A" w:rsidRDefault="00F3528A" w:rsidP="00F3528A">
                <w:pPr>
                  <w:pStyle w:val="NoSpacing"/>
                  <w:rPr>
                    <w:color w:val="4472C4" w:themeColor="accent1"/>
                  </w:rPr>
                </w:pPr>
              </w:p>
            </w:tc>
          </w:tr>
        </w:tbl>
        <w:p w:rsidR="00F3528A" w:rsidRDefault="00F3528A">
          <w:pPr>
            <w:spacing w:after="160" w:line="259" w:lineRule="auto"/>
            <w:ind w:left="0" w:firstLine="0"/>
          </w:pPr>
          <w:r>
            <w:br w:type="page"/>
          </w:r>
        </w:p>
      </w:sdtContent>
    </w:sdt>
    <w:tbl>
      <w:tblPr>
        <w:tblpPr w:leftFromText="180" w:rightFromText="180" w:vertAnchor="text" w:horzAnchor="margin" w:tblpX="-289" w:tblpY="224"/>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9"/>
      </w:tblGrid>
      <w:tr w:rsidR="00245F42" w:rsidRPr="00534995" w:rsidTr="00245F42">
        <w:trPr>
          <w:trHeight w:val="510"/>
        </w:trPr>
        <w:tc>
          <w:tcPr>
            <w:tcW w:w="5098" w:type="dxa"/>
            <w:shd w:val="clear" w:color="auto" w:fill="D9E2F3" w:themeFill="accent1" w:themeFillTint="33"/>
            <w:vAlign w:val="center"/>
          </w:tcPr>
          <w:p w:rsidR="00245F42" w:rsidRPr="00245F42" w:rsidRDefault="00245F42" w:rsidP="00245F42">
            <w:pPr>
              <w:spacing w:after="0"/>
              <w:rPr>
                <w:rFonts w:asciiTheme="majorHAnsi" w:hAnsiTheme="majorHAnsi" w:cstheme="majorHAnsi"/>
                <w:b/>
                <w:bCs/>
                <w:sz w:val="22"/>
                <w:szCs w:val="28"/>
              </w:rPr>
            </w:pPr>
            <w:r w:rsidRPr="00245F42">
              <w:rPr>
                <w:rFonts w:asciiTheme="majorHAnsi" w:hAnsiTheme="majorHAnsi" w:cstheme="majorHAnsi"/>
                <w:b/>
                <w:bCs/>
                <w:sz w:val="22"/>
                <w:szCs w:val="28"/>
              </w:rPr>
              <w:lastRenderedPageBreak/>
              <w:t>Person responsible for policy:</w:t>
            </w:r>
          </w:p>
        </w:tc>
        <w:tc>
          <w:tcPr>
            <w:tcW w:w="5109" w:type="dxa"/>
            <w:vAlign w:val="center"/>
          </w:tcPr>
          <w:p w:rsidR="00245F42" w:rsidRPr="00245F42" w:rsidRDefault="00245F42" w:rsidP="00245F42">
            <w:pPr>
              <w:spacing w:after="0"/>
              <w:rPr>
                <w:rFonts w:asciiTheme="majorHAnsi" w:hAnsiTheme="majorHAnsi" w:cstheme="majorHAnsi"/>
                <w:b/>
                <w:bCs/>
                <w:sz w:val="22"/>
                <w:szCs w:val="28"/>
              </w:rPr>
            </w:pPr>
            <w:r w:rsidRPr="00245F42">
              <w:rPr>
                <w:rFonts w:asciiTheme="majorHAnsi" w:hAnsiTheme="majorHAnsi" w:cstheme="majorHAnsi"/>
                <w:b/>
                <w:bCs/>
                <w:sz w:val="22"/>
                <w:szCs w:val="28"/>
              </w:rPr>
              <w:t>Louise Wales/Gareth Hughes</w:t>
            </w:r>
          </w:p>
        </w:tc>
      </w:tr>
      <w:tr w:rsidR="00245F42" w:rsidRPr="00534995" w:rsidTr="00245F42">
        <w:trPr>
          <w:trHeight w:val="510"/>
        </w:trPr>
        <w:tc>
          <w:tcPr>
            <w:tcW w:w="5098" w:type="dxa"/>
            <w:shd w:val="clear" w:color="auto" w:fill="D9E2F3" w:themeFill="accent1" w:themeFillTint="33"/>
            <w:vAlign w:val="center"/>
          </w:tcPr>
          <w:p w:rsidR="00245F42" w:rsidRPr="00245F42" w:rsidRDefault="00245F42" w:rsidP="00245F42">
            <w:pPr>
              <w:spacing w:after="0"/>
              <w:rPr>
                <w:rFonts w:asciiTheme="majorHAnsi" w:hAnsiTheme="majorHAnsi" w:cstheme="majorHAnsi"/>
                <w:b/>
                <w:bCs/>
                <w:sz w:val="22"/>
                <w:szCs w:val="28"/>
              </w:rPr>
            </w:pPr>
            <w:r w:rsidRPr="00245F42">
              <w:rPr>
                <w:rFonts w:asciiTheme="majorHAnsi" w:hAnsiTheme="majorHAnsi" w:cstheme="majorHAnsi"/>
                <w:b/>
                <w:bCs/>
                <w:sz w:val="22"/>
                <w:szCs w:val="28"/>
              </w:rPr>
              <w:t>Role:</w:t>
            </w:r>
          </w:p>
        </w:tc>
        <w:tc>
          <w:tcPr>
            <w:tcW w:w="5109" w:type="dxa"/>
            <w:vAlign w:val="center"/>
          </w:tcPr>
          <w:p w:rsidR="00245F42" w:rsidRPr="00245F42" w:rsidRDefault="00245F42" w:rsidP="00245F42">
            <w:pPr>
              <w:spacing w:after="0"/>
              <w:rPr>
                <w:rFonts w:asciiTheme="majorHAnsi" w:hAnsiTheme="majorHAnsi" w:cstheme="majorHAnsi"/>
                <w:b/>
                <w:bCs/>
                <w:sz w:val="22"/>
                <w:szCs w:val="28"/>
              </w:rPr>
            </w:pPr>
            <w:r w:rsidRPr="00245F42">
              <w:rPr>
                <w:rFonts w:asciiTheme="majorHAnsi" w:hAnsiTheme="majorHAnsi" w:cstheme="majorHAnsi"/>
                <w:b/>
                <w:bCs/>
                <w:sz w:val="22"/>
                <w:szCs w:val="28"/>
              </w:rPr>
              <w:t xml:space="preserve">DSL / IT </w:t>
            </w:r>
            <w:r>
              <w:rPr>
                <w:rFonts w:asciiTheme="majorHAnsi" w:hAnsiTheme="majorHAnsi" w:cstheme="majorHAnsi"/>
                <w:b/>
                <w:bCs/>
                <w:sz w:val="22"/>
                <w:szCs w:val="28"/>
              </w:rPr>
              <w:t>S</w:t>
            </w:r>
            <w:r w:rsidRPr="00245F42">
              <w:rPr>
                <w:rFonts w:asciiTheme="majorHAnsi" w:hAnsiTheme="majorHAnsi" w:cstheme="majorHAnsi"/>
                <w:b/>
                <w:bCs/>
                <w:sz w:val="22"/>
                <w:szCs w:val="28"/>
              </w:rPr>
              <w:t xml:space="preserve">ubject </w:t>
            </w:r>
            <w:r>
              <w:rPr>
                <w:rFonts w:asciiTheme="majorHAnsi" w:hAnsiTheme="majorHAnsi" w:cstheme="majorHAnsi"/>
                <w:b/>
                <w:bCs/>
                <w:sz w:val="22"/>
                <w:szCs w:val="28"/>
              </w:rPr>
              <w:t>L</w:t>
            </w:r>
            <w:r w:rsidRPr="00245F42">
              <w:rPr>
                <w:rFonts w:asciiTheme="majorHAnsi" w:hAnsiTheme="majorHAnsi" w:cstheme="majorHAnsi"/>
                <w:b/>
                <w:bCs/>
                <w:sz w:val="22"/>
                <w:szCs w:val="28"/>
              </w:rPr>
              <w:t>eader</w:t>
            </w:r>
          </w:p>
        </w:tc>
      </w:tr>
      <w:tr w:rsidR="00245F42" w:rsidRPr="00534995" w:rsidTr="00245F42">
        <w:trPr>
          <w:trHeight w:val="510"/>
        </w:trPr>
        <w:tc>
          <w:tcPr>
            <w:tcW w:w="5098" w:type="dxa"/>
            <w:shd w:val="clear" w:color="auto" w:fill="D9E2F3" w:themeFill="accent1" w:themeFillTint="33"/>
            <w:vAlign w:val="center"/>
          </w:tcPr>
          <w:p w:rsidR="00245F42" w:rsidRPr="00245F42" w:rsidRDefault="00245F42" w:rsidP="00245F42">
            <w:pPr>
              <w:spacing w:after="0"/>
              <w:rPr>
                <w:rFonts w:asciiTheme="majorHAnsi" w:hAnsiTheme="majorHAnsi" w:cstheme="majorHAnsi"/>
                <w:sz w:val="22"/>
              </w:rPr>
            </w:pPr>
            <w:r w:rsidRPr="00245F42">
              <w:rPr>
                <w:rFonts w:asciiTheme="majorHAnsi" w:hAnsiTheme="majorHAnsi" w:cstheme="majorHAnsi"/>
                <w:b/>
                <w:bCs/>
                <w:sz w:val="22"/>
                <w:szCs w:val="28"/>
              </w:rPr>
              <w:t>To be reviewed:</w:t>
            </w:r>
          </w:p>
        </w:tc>
        <w:tc>
          <w:tcPr>
            <w:tcW w:w="5109" w:type="dxa"/>
            <w:vAlign w:val="center"/>
          </w:tcPr>
          <w:p w:rsidR="00245F42" w:rsidRPr="00245F42" w:rsidRDefault="00245F42" w:rsidP="00245F42">
            <w:pPr>
              <w:spacing w:after="0"/>
              <w:rPr>
                <w:rFonts w:asciiTheme="majorHAnsi" w:hAnsiTheme="majorHAnsi" w:cstheme="majorHAnsi"/>
                <w:sz w:val="22"/>
              </w:rPr>
            </w:pPr>
            <w:r w:rsidRPr="00245F42">
              <w:rPr>
                <w:rFonts w:asciiTheme="majorHAnsi" w:hAnsiTheme="majorHAnsi" w:cstheme="majorHAnsi"/>
                <w:b/>
                <w:bCs/>
                <w:sz w:val="22"/>
                <w:szCs w:val="28"/>
              </w:rPr>
              <w:t>September 2026</w:t>
            </w:r>
          </w:p>
        </w:tc>
      </w:tr>
    </w:tbl>
    <w:p w:rsidR="003A595E" w:rsidRDefault="00580697">
      <w:pPr>
        <w:spacing w:after="687" w:line="259" w:lineRule="auto"/>
        <w:ind w:left="0" w:firstLine="0"/>
      </w:pPr>
      <w:r>
        <w:t xml:space="preserve"> </w:t>
      </w:r>
    </w:p>
    <w:tbl>
      <w:tblPr>
        <w:tblW w:w="10337" w:type="dxa"/>
        <w:jc w:val="center"/>
        <w:tblCellMar>
          <w:left w:w="10" w:type="dxa"/>
          <w:right w:w="10" w:type="dxa"/>
        </w:tblCellMar>
        <w:tblLook w:val="04A0" w:firstRow="1" w:lastRow="0" w:firstColumn="1" w:lastColumn="0" w:noHBand="0" w:noVBand="1"/>
      </w:tblPr>
      <w:tblGrid>
        <w:gridCol w:w="2250"/>
        <w:gridCol w:w="1298"/>
        <w:gridCol w:w="3387"/>
        <w:gridCol w:w="3402"/>
      </w:tblGrid>
      <w:tr w:rsidR="003A595E" w:rsidRPr="00C71E5D" w:rsidTr="00245F42">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3A595E" w:rsidRPr="003A595E" w:rsidRDefault="003A595E" w:rsidP="003A595E">
            <w:pPr>
              <w:autoSpaceDN w:val="0"/>
              <w:spacing w:line="276" w:lineRule="auto"/>
              <w:jc w:val="center"/>
              <w:rPr>
                <w:rFonts w:asciiTheme="majorHAnsi" w:eastAsia="Calibri" w:hAnsiTheme="majorHAnsi" w:cstheme="majorHAnsi"/>
                <w:b/>
                <w:szCs w:val="20"/>
              </w:rPr>
            </w:pPr>
            <w:r w:rsidRPr="003A595E">
              <w:rPr>
                <w:rFonts w:asciiTheme="majorHAnsi" w:eastAsia="Calibri" w:hAnsiTheme="majorHAnsi" w:cstheme="majorHAnsi"/>
                <w:b/>
                <w:szCs w:val="20"/>
              </w:rPr>
              <w:t>Revision Date</w:t>
            </w:r>
          </w:p>
        </w:tc>
        <w:tc>
          <w:tcPr>
            <w:tcW w:w="12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3A595E" w:rsidRPr="003A595E" w:rsidRDefault="003A595E" w:rsidP="003A595E">
            <w:pPr>
              <w:autoSpaceDN w:val="0"/>
              <w:spacing w:line="276" w:lineRule="auto"/>
              <w:jc w:val="center"/>
              <w:rPr>
                <w:rFonts w:asciiTheme="majorHAnsi" w:eastAsia="Calibri" w:hAnsiTheme="majorHAnsi" w:cstheme="majorHAnsi"/>
                <w:b/>
                <w:szCs w:val="20"/>
              </w:rPr>
            </w:pPr>
            <w:r w:rsidRPr="003A595E">
              <w:rPr>
                <w:rFonts w:asciiTheme="majorHAnsi" w:eastAsia="Calibri" w:hAnsiTheme="majorHAnsi" w:cstheme="majorHAnsi"/>
                <w:b/>
                <w:szCs w:val="20"/>
              </w:rPr>
              <w:t>Revision Version</w:t>
            </w:r>
          </w:p>
        </w:tc>
        <w:tc>
          <w:tcPr>
            <w:tcW w:w="338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3A595E" w:rsidRPr="003A595E" w:rsidRDefault="003A595E" w:rsidP="003A595E">
            <w:pPr>
              <w:autoSpaceDN w:val="0"/>
              <w:spacing w:line="276" w:lineRule="auto"/>
              <w:jc w:val="center"/>
              <w:rPr>
                <w:rFonts w:asciiTheme="majorHAnsi" w:eastAsia="Calibri" w:hAnsiTheme="majorHAnsi" w:cstheme="majorHAnsi"/>
                <w:b/>
                <w:szCs w:val="20"/>
              </w:rPr>
            </w:pPr>
            <w:r w:rsidRPr="003A595E">
              <w:rPr>
                <w:rFonts w:asciiTheme="majorHAnsi" w:eastAsia="Calibri" w:hAnsiTheme="majorHAnsi" w:cstheme="majorHAnsi"/>
                <w:b/>
                <w:szCs w:val="20"/>
              </w:rPr>
              <w:t>Date approved by Governors and committee</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3A595E" w:rsidRPr="003A595E" w:rsidRDefault="003A595E" w:rsidP="003A595E">
            <w:pPr>
              <w:autoSpaceDN w:val="0"/>
              <w:spacing w:line="276" w:lineRule="auto"/>
              <w:jc w:val="center"/>
              <w:rPr>
                <w:rFonts w:asciiTheme="majorHAnsi" w:eastAsia="Calibri" w:hAnsiTheme="majorHAnsi" w:cstheme="majorHAnsi"/>
                <w:b/>
                <w:szCs w:val="20"/>
              </w:rPr>
            </w:pPr>
            <w:r w:rsidRPr="003A595E">
              <w:rPr>
                <w:rFonts w:asciiTheme="majorHAnsi" w:eastAsia="Calibri" w:hAnsiTheme="majorHAnsi" w:cstheme="majorHAnsi"/>
                <w:b/>
                <w:szCs w:val="20"/>
              </w:rPr>
              <w:t>Summary of Changes</w:t>
            </w:r>
          </w:p>
        </w:tc>
      </w:tr>
      <w:tr w:rsidR="003A595E" w:rsidRPr="00C71E5D" w:rsidTr="00245F42">
        <w:trPr>
          <w:jc w:val="center"/>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595E" w:rsidRPr="003A595E" w:rsidRDefault="003A595E" w:rsidP="003A595E">
            <w:pPr>
              <w:autoSpaceDN w:val="0"/>
              <w:spacing w:line="276" w:lineRule="auto"/>
              <w:jc w:val="center"/>
              <w:rPr>
                <w:rFonts w:asciiTheme="majorHAnsi" w:eastAsia="Calibri" w:hAnsiTheme="majorHAnsi" w:cstheme="majorHAnsi"/>
                <w:szCs w:val="20"/>
              </w:rPr>
            </w:pPr>
            <w:r w:rsidRPr="003A595E">
              <w:rPr>
                <w:rFonts w:asciiTheme="majorHAnsi" w:eastAsia="Calibri" w:hAnsiTheme="majorHAnsi" w:cstheme="majorHAnsi"/>
                <w:szCs w:val="20"/>
              </w:rPr>
              <w:t>Sept 2025</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595E" w:rsidRPr="003A595E" w:rsidRDefault="003A595E" w:rsidP="003A595E">
            <w:pPr>
              <w:autoSpaceDN w:val="0"/>
              <w:spacing w:line="276" w:lineRule="auto"/>
              <w:jc w:val="center"/>
              <w:rPr>
                <w:rFonts w:asciiTheme="majorHAnsi" w:eastAsia="Calibri" w:hAnsiTheme="majorHAnsi" w:cstheme="majorHAnsi"/>
                <w:szCs w:val="20"/>
              </w:rPr>
            </w:pPr>
            <w:r w:rsidRPr="003A595E">
              <w:rPr>
                <w:rFonts w:asciiTheme="majorHAnsi" w:eastAsia="Calibri" w:hAnsiTheme="majorHAnsi" w:cstheme="majorHAnsi"/>
                <w:szCs w:val="20"/>
              </w:rPr>
              <w:t>1</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95E" w:rsidRPr="003A595E" w:rsidRDefault="003A595E" w:rsidP="003A595E">
            <w:pPr>
              <w:spacing w:after="0"/>
              <w:jc w:val="center"/>
              <w:rPr>
                <w:rFonts w:asciiTheme="majorHAnsi" w:eastAsia="Calibri" w:hAnsiTheme="majorHAnsi" w:cstheme="majorHAnsi"/>
                <w:szCs w:val="20"/>
              </w:rPr>
            </w:pPr>
            <w:r w:rsidRPr="003A595E">
              <w:rPr>
                <w:rFonts w:asciiTheme="majorHAnsi" w:eastAsia="Calibri" w:hAnsiTheme="majorHAnsi" w:cstheme="majorHAnsi"/>
                <w:szCs w:val="20"/>
              </w:rPr>
              <w:t>Full Governing Board</w:t>
            </w:r>
          </w:p>
          <w:p w:rsidR="003A595E" w:rsidRPr="003A595E" w:rsidRDefault="003A595E" w:rsidP="003A595E">
            <w:pPr>
              <w:spacing w:after="0"/>
              <w:jc w:val="center"/>
              <w:rPr>
                <w:rFonts w:asciiTheme="majorHAnsi" w:eastAsia="Calibri" w:hAnsiTheme="majorHAnsi" w:cstheme="majorHAnsi"/>
                <w:szCs w:val="20"/>
              </w:rPr>
            </w:pPr>
            <w:r w:rsidRPr="003A595E">
              <w:rPr>
                <w:rFonts w:asciiTheme="majorHAnsi" w:eastAsia="Calibri" w:hAnsiTheme="majorHAnsi" w:cstheme="majorHAnsi"/>
                <w:szCs w:val="20"/>
              </w:rPr>
              <w:t xml:space="preserve">Oct 2025 </w:t>
            </w:r>
          </w:p>
          <w:p w:rsidR="003A595E" w:rsidRPr="003A595E" w:rsidRDefault="003A595E" w:rsidP="003A595E">
            <w:pPr>
              <w:spacing w:after="0"/>
              <w:jc w:val="center"/>
              <w:rPr>
                <w:rFonts w:asciiTheme="majorHAnsi" w:eastAsia="Calibri" w:hAnsiTheme="majorHAnsi" w:cstheme="majorHAnsi"/>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595E" w:rsidRPr="003A595E" w:rsidRDefault="003A595E" w:rsidP="003A595E">
            <w:pPr>
              <w:autoSpaceDN w:val="0"/>
              <w:spacing w:line="276" w:lineRule="auto"/>
              <w:jc w:val="center"/>
              <w:rPr>
                <w:rFonts w:asciiTheme="majorHAnsi" w:eastAsia="Calibri" w:hAnsiTheme="majorHAnsi" w:cstheme="majorHAnsi"/>
                <w:szCs w:val="20"/>
              </w:rPr>
            </w:pPr>
            <w:r w:rsidRPr="003A595E">
              <w:rPr>
                <w:rFonts w:asciiTheme="majorHAnsi" w:eastAsia="Calibri" w:hAnsiTheme="majorHAnsi" w:cstheme="majorHAnsi"/>
                <w:szCs w:val="20"/>
              </w:rPr>
              <w:t>Annual Review of Previous Policy</w:t>
            </w:r>
          </w:p>
        </w:tc>
      </w:tr>
      <w:tr w:rsidR="003A595E" w:rsidRPr="00C71E5D" w:rsidTr="00245F42">
        <w:trPr>
          <w:jc w:val="center"/>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95E" w:rsidRPr="003A595E" w:rsidRDefault="003A595E" w:rsidP="003A595E">
            <w:pPr>
              <w:autoSpaceDN w:val="0"/>
              <w:spacing w:line="276" w:lineRule="auto"/>
              <w:jc w:val="center"/>
              <w:rPr>
                <w:rFonts w:asciiTheme="majorHAnsi" w:eastAsia="Calibri" w:hAnsiTheme="majorHAnsi" w:cstheme="majorHAnsi"/>
                <w:szCs w:val="20"/>
              </w:rPr>
            </w:pPr>
            <w:r w:rsidRPr="003A595E">
              <w:rPr>
                <w:rFonts w:asciiTheme="majorHAnsi" w:eastAsia="Calibri" w:hAnsiTheme="majorHAnsi" w:cstheme="majorHAnsi"/>
                <w:szCs w:val="20"/>
              </w:rPr>
              <w:t>February 2026</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95E" w:rsidRPr="003A595E" w:rsidRDefault="003A595E" w:rsidP="003A595E">
            <w:pPr>
              <w:autoSpaceDN w:val="0"/>
              <w:spacing w:line="276" w:lineRule="auto"/>
              <w:jc w:val="center"/>
              <w:rPr>
                <w:rFonts w:asciiTheme="majorHAnsi" w:eastAsia="Calibri" w:hAnsiTheme="majorHAnsi" w:cstheme="majorHAnsi"/>
                <w:szCs w:val="20"/>
              </w:rPr>
            </w:pPr>
            <w:r w:rsidRPr="003A595E">
              <w:rPr>
                <w:rFonts w:asciiTheme="majorHAnsi" w:eastAsia="Calibri" w:hAnsiTheme="majorHAnsi" w:cstheme="majorHAnsi"/>
                <w:szCs w:val="20"/>
              </w:rPr>
              <w:t>2</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95E" w:rsidRPr="003A595E" w:rsidRDefault="003A595E" w:rsidP="003A595E">
            <w:pPr>
              <w:autoSpaceDN w:val="0"/>
              <w:spacing w:line="276" w:lineRule="auto"/>
              <w:jc w:val="center"/>
              <w:rPr>
                <w:rFonts w:asciiTheme="majorHAnsi" w:eastAsia="Calibri" w:hAnsiTheme="majorHAnsi" w:cstheme="majorHAnsi"/>
                <w:szCs w:val="20"/>
              </w:rPr>
            </w:pPr>
            <w:r w:rsidRPr="003A595E">
              <w:rPr>
                <w:rFonts w:asciiTheme="majorHAnsi" w:eastAsia="Calibri" w:hAnsiTheme="majorHAnsi" w:cstheme="majorHAnsi"/>
                <w:szCs w:val="20"/>
              </w:rPr>
              <w:t>Full Governing Board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95E" w:rsidRPr="003A595E" w:rsidRDefault="003A595E" w:rsidP="003A595E">
            <w:pPr>
              <w:autoSpaceDN w:val="0"/>
              <w:spacing w:line="276" w:lineRule="auto"/>
              <w:jc w:val="center"/>
              <w:rPr>
                <w:rFonts w:asciiTheme="majorHAnsi" w:eastAsia="Calibri" w:hAnsiTheme="majorHAnsi" w:cstheme="majorHAnsi"/>
                <w:szCs w:val="20"/>
              </w:rPr>
            </w:pPr>
            <w:r w:rsidRPr="003A595E">
              <w:rPr>
                <w:rFonts w:asciiTheme="majorHAnsi" w:eastAsia="Calibri" w:hAnsiTheme="majorHAnsi" w:cstheme="majorHAnsi"/>
                <w:szCs w:val="20"/>
              </w:rPr>
              <w:t>Review of Policy in light of Mobile Phone and other changes</w:t>
            </w:r>
          </w:p>
        </w:tc>
      </w:tr>
    </w:tbl>
    <w:p w:rsidR="003A595E" w:rsidRPr="00534995" w:rsidRDefault="003A595E" w:rsidP="003A595E">
      <w:pPr>
        <w:rPr>
          <w:rFonts w:ascii="Comic Sans MS" w:hAnsi="Comic Sans MS"/>
          <w:b/>
          <w:sz w:val="40"/>
          <w:szCs w:val="40"/>
        </w:rPr>
      </w:pPr>
    </w:p>
    <w:p w:rsidR="003A595E" w:rsidRPr="00245F42" w:rsidRDefault="003A595E" w:rsidP="003A595E">
      <w:pPr>
        <w:spacing w:after="120"/>
        <w:rPr>
          <w:rFonts w:asciiTheme="majorHAnsi" w:hAnsiTheme="majorHAnsi" w:cstheme="majorHAnsi"/>
          <w:b/>
          <w:szCs w:val="20"/>
        </w:rPr>
      </w:pPr>
      <w:r w:rsidRPr="00245F42">
        <w:rPr>
          <w:rFonts w:asciiTheme="majorHAnsi" w:hAnsiTheme="majorHAnsi" w:cstheme="majorHAnsi"/>
          <w:b/>
          <w:szCs w:val="20"/>
        </w:rPr>
        <w:t>School vision</w:t>
      </w:r>
    </w:p>
    <w:p w:rsidR="003A595E" w:rsidRPr="00245F42" w:rsidRDefault="003A595E" w:rsidP="003A595E">
      <w:pPr>
        <w:spacing w:after="120"/>
        <w:rPr>
          <w:rFonts w:asciiTheme="majorHAnsi" w:hAnsiTheme="majorHAnsi" w:cstheme="majorHAnsi"/>
          <w:szCs w:val="20"/>
        </w:rPr>
      </w:pPr>
      <w:r w:rsidRPr="00245F42">
        <w:rPr>
          <w:rFonts w:asciiTheme="majorHAnsi" w:hAnsiTheme="majorHAnsi" w:cstheme="majorHAnsi"/>
          <w:szCs w:val="20"/>
        </w:rPr>
        <w:t>Together, we will create a calm and welcoming learning environment and work together to secure success for all. We will strive to create a safe, caring, supportive and inclusive school. Our school will equip pupils with the skills that society and the local community demand. We will value the knowledge and learning that children need to look after themselves, their families and their mental and physical wellbeing. We will teach the whole child to create lifelong learners and proactive citizens.</w:t>
      </w:r>
    </w:p>
    <w:p w:rsidR="003A595E" w:rsidRPr="00245F42" w:rsidRDefault="003A595E" w:rsidP="003A595E">
      <w:pPr>
        <w:spacing w:after="120"/>
        <w:rPr>
          <w:rFonts w:asciiTheme="majorHAnsi" w:hAnsiTheme="majorHAnsi" w:cstheme="majorHAnsi"/>
          <w:b/>
          <w:szCs w:val="20"/>
        </w:rPr>
      </w:pPr>
      <w:r w:rsidRPr="00245F42">
        <w:rPr>
          <w:rFonts w:asciiTheme="majorHAnsi" w:hAnsiTheme="majorHAnsi" w:cstheme="majorHAnsi"/>
          <w:b/>
          <w:szCs w:val="20"/>
        </w:rPr>
        <w:t>Ethos</w:t>
      </w:r>
    </w:p>
    <w:p w:rsidR="003A595E" w:rsidRPr="00245F42" w:rsidRDefault="003A595E" w:rsidP="003A595E">
      <w:pPr>
        <w:spacing w:after="120"/>
        <w:rPr>
          <w:rFonts w:asciiTheme="majorHAnsi" w:hAnsiTheme="majorHAnsi" w:cstheme="majorHAnsi"/>
          <w:szCs w:val="20"/>
        </w:rPr>
      </w:pPr>
      <w:r w:rsidRPr="00245F42">
        <w:rPr>
          <w:rFonts w:asciiTheme="majorHAnsi" w:hAnsiTheme="majorHAnsi" w:cstheme="majorHAnsi"/>
          <w:szCs w:val="20"/>
        </w:rPr>
        <w:t>1. All children can learn; all staff and pupils recognise the value of learning.</w:t>
      </w:r>
      <w:r w:rsidRPr="00245F42">
        <w:rPr>
          <w:rFonts w:asciiTheme="majorHAnsi" w:hAnsiTheme="majorHAnsi" w:cstheme="majorHAnsi"/>
          <w:szCs w:val="20"/>
        </w:rPr>
        <w:br/>
        <w:t>2. Staff at Bentley New Village have consistently high expectations of children’s learning potential, attitudes and behaviour and take shared responsibility for this across school.</w:t>
      </w:r>
      <w:r w:rsidRPr="00245F42">
        <w:rPr>
          <w:rFonts w:asciiTheme="majorHAnsi" w:hAnsiTheme="majorHAnsi" w:cstheme="majorHAnsi"/>
          <w:szCs w:val="20"/>
        </w:rPr>
        <w:br/>
        <w:t>3. Learning happens across the school day — inside and outside the classroom.</w:t>
      </w:r>
      <w:r w:rsidRPr="00245F42">
        <w:rPr>
          <w:rFonts w:asciiTheme="majorHAnsi" w:hAnsiTheme="majorHAnsi" w:cstheme="majorHAnsi"/>
          <w:szCs w:val="20"/>
        </w:rPr>
        <w:br/>
        <w:t>4. Children will be taught how to learn and to become outstanding learners.</w:t>
      </w:r>
      <w:r w:rsidRPr="00245F42">
        <w:rPr>
          <w:rFonts w:asciiTheme="majorHAnsi" w:hAnsiTheme="majorHAnsi" w:cstheme="majorHAnsi"/>
          <w:szCs w:val="20"/>
        </w:rPr>
        <w:br/>
        <w:t>5. Consistently challenging, engaging and empowering teaching supports excellent learning and helps every child to fulfil their potential.</w:t>
      </w:r>
      <w:r w:rsidRPr="00245F42">
        <w:rPr>
          <w:rFonts w:asciiTheme="majorHAnsi" w:hAnsiTheme="majorHAnsi" w:cstheme="majorHAnsi"/>
          <w:szCs w:val="20"/>
        </w:rPr>
        <w:br/>
        <w:t>6. Staff will value every child’s contribution and create a learning environment that brings out their full potential.</w:t>
      </w:r>
      <w:r w:rsidRPr="00245F42">
        <w:rPr>
          <w:rFonts w:asciiTheme="majorHAnsi" w:hAnsiTheme="majorHAnsi" w:cstheme="majorHAnsi"/>
          <w:szCs w:val="20"/>
        </w:rPr>
        <w:br/>
        <w:t>7. Rigorous monitoring, evaluation and accurate analysis of teaching are essential to improving practice.</w:t>
      </w:r>
      <w:r w:rsidRPr="00245F42">
        <w:rPr>
          <w:rFonts w:asciiTheme="majorHAnsi" w:hAnsiTheme="majorHAnsi" w:cstheme="majorHAnsi"/>
          <w:szCs w:val="20"/>
        </w:rPr>
        <w:br/>
        <w:t>8. Learning at Bentley New Village will develop skills that last a lifetime.</w:t>
      </w:r>
      <w:r w:rsidRPr="00245F42">
        <w:rPr>
          <w:rFonts w:asciiTheme="majorHAnsi" w:hAnsiTheme="majorHAnsi" w:cstheme="majorHAnsi"/>
          <w:szCs w:val="20"/>
        </w:rPr>
        <w:br/>
        <w:t>9. We are committed to continuous professional development for all staff.</w:t>
      </w:r>
      <w:r w:rsidRPr="00245F42">
        <w:rPr>
          <w:rFonts w:asciiTheme="majorHAnsi" w:hAnsiTheme="majorHAnsi" w:cstheme="majorHAnsi"/>
          <w:szCs w:val="20"/>
        </w:rPr>
        <w:br/>
        <w:t>10. All children will be encouraged to develop as individuals, with their creativity, talents and uniqueness celebrated.</w:t>
      </w:r>
    </w:p>
    <w:p w:rsidR="003A595E" w:rsidRPr="00245F42" w:rsidRDefault="003A595E" w:rsidP="003A595E">
      <w:pPr>
        <w:spacing w:after="120"/>
        <w:rPr>
          <w:rFonts w:asciiTheme="majorHAnsi" w:hAnsiTheme="majorHAnsi" w:cstheme="majorHAnsi"/>
          <w:b/>
          <w:szCs w:val="20"/>
        </w:rPr>
      </w:pPr>
      <w:r w:rsidRPr="00245F42">
        <w:rPr>
          <w:rFonts w:asciiTheme="majorHAnsi" w:hAnsiTheme="majorHAnsi" w:cstheme="majorHAnsi"/>
          <w:b/>
          <w:szCs w:val="20"/>
        </w:rPr>
        <w:t>School values</w:t>
      </w:r>
    </w:p>
    <w:p w:rsidR="003A595E" w:rsidRPr="00245F42" w:rsidRDefault="003A595E" w:rsidP="003A595E">
      <w:pPr>
        <w:spacing w:after="120"/>
        <w:rPr>
          <w:rFonts w:asciiTheme="majorHAnsi" w:hAnsiTheme="majorHAnsi" w:cstheme="majorHAnsi"/>
          <w:szCs w:val="20"/>
        </w:rPr>
      </w:pPr>
      <w:r w:rsidRPr="00245F42">
        <w:rPr>
          <w:rFonts w:asciiTheme="majorHAnsi" w:hAnsiTheme="majorHAnsi" w:cstheme="majorHAnsi"/>
          <w:szCs w:val="20"/>
        </w:rPr>
        <w:t>Determination — Resilience — Tolerance — Cooperation — Creativity — Curiosity</w:t>
      </w:r>
    </w:p>
    <w:p w:rsidR="003A595E" w:rsidRPr="00245F42" w:rsidRDefault="003A595E" w:rsidP="003A595E">
      <w:pPr>
        <w:spacing w:after="120"/>
        <w:rPr>
          <w:rFonts w:asciiTheme="majorHAnsi" w:hAnsiTheme="majorHAnsi" w:cstheme="majorHAnsi"/>
          <w:b/>
          <w:szCs w:val="20"/>
        </w:rPr>
      </w:pPr>
      <w:r w:rsidRPr="00245F42">
        <w:rPr>
          <w:rFonts w:asciiTheme="majorHAnsi" w:hAnsiTheme="majorHAnsi" w:cstheme="majorHAnsi"/>
          <w:b/>
          <w:szCs w:val="20"/>
        </w:rPr>
        <w:t>Curriculum mandate</w:t>
      </w:r>
    </w:p>
    <w:p w:rsidR="003A595E" w:rsidRPr="00245F42" w:rsidRDefault="003A595E" w:rsidP="003A595E">
      <w:pPr>
        <w:spacing w:after="120"/>
        <w:rPr>
          <w:rFonts w:asciiTheme="majorHAnsi" w:hAnsiTheme="majorHAnsi" w:cstheme="majorHAnsi"/>
          <w:szCs w:val="20"/>
        </w:rPr>
      </w:pPr>
      <w:r w:rsidRPr="00245F42">
        <w:rPr>
          <w:rFonts w:asciiTheme="majorHAnsi" w:hAnsiTheme="majorHAnsi" w:cstheme="majorHAnsi"/>
          <w:szCs w:val="20"/>
        </w:rPr>
        <w:t xml:space="preserve">Our curriculum offers equitable opportunities for all pupils to access a curriculum rich in knowledge, experience and language. We prioritise vocabulary development, </w:t>
      </w:r>
      <w:proofErr w:type="spellStart"/>
      <w:r w:rsidRPr="00245F42">
        <w:rPr>
          <w:rFonts w:asciiTheme="majorHAnsi" w:hAnsiTheme="majorHAnsi" w:cstheme="majorHAnsi"/>
          <w:szCs w:val="20"/>
        </w:rPr>
        <w:t>oracy</w:t>
      </w:r>
      <w:proofErr w:type="spellEnd"/>
      <w:r w:rsidRPr="00245F42">
        <w:rPr>
          <w:rFonts w:asciiTheme="majorHAnsi" w:hAnsiTheme="majorHAnsi" w:cstheme="majorHAnsi"/>
          <w:szCs w:val="20"/>
        </w:rPr>
        <w:t xml:space="preserve"> and reading across subjects. Through our curriculum children are exposed to diversity and learn how to take responsibility for their physical and mental wellbeing. Our mission statement: 'What challenges us, changes us.'</w:t>
      </w:r>
    </w:p>
    <w:p w:rsidR="003A595E" w:rsidRDefault="003A595E">
      <w:pPr>
        <w:spacing w:after="687" w:line="259" w:lineRule="auto"/>
        <w:ind w:left="0" w:firstLine="0"/>
      </w:pPr>
    </w:p>
    <w:p w:rsidR="00245F42" w:rsidRDefault="00245F42">
      <w:pPr>
        <w:spacing w:after="687" w:line="259" w:lineRule="auto"/>
        <w:ind w:left="0" w:firstLine="0"/>
      </w:pPr>
    </w:p>
    <w:sdt>
      <w:sdtPr>
        <w:rPr>
          <w:rFonts w:eastAsia="Arial" w:cstheme="majorHAnsi"/>
          <w:color w:val="000000"/>
          <w:sz w:val="24"/>
          <w:szCs w:val="24"/>
          <w:lang w:val="en-GB" w:eastAsia="en-GB"/>
        </w:rPr>
        <w:id w:val="1747614219"/>
        <w:docPartObj>
          <w:docPartGallery w:val="Table of Contents"/>
          <w:docPartUnique/>
        </w:docPartObj>
      </w:sdtPr>
      <w:sdtEndPr>
        <w:rPr>
          <w:b/>
          <w:bCs/>
          <w:noProof/>
        </w:rPr>
      </w:sdtEndPr>
      <w:sdtContent>
        <w:p w:rsidR="007826E5" w:rsidRPr="00262FD9" w:rsidRDefault="007826E5">
          <w:pPr>
            <w:pStyle w:val="TOCHeading"/>
            <w:rPr>
              <w:rFonts w:cstheme="majorHAnsi"/>
              <w:sz w:val="24"/>
              <w:szCs w:val="24"/>
            </w:rPr>
          </w:pPr>
          <w:r w:rsidRPr="00262FD9">
            <w:rPr>
              <w:rFonts w:cstheme="majorHAnsi"/>
              <w:sz w:val="24"/>
              <w:szCs w:val="24"/>
            </w:rPr>
            <w:t>Contents</w:t>
          </w:r>
        </w:p>
        <w:p w:rsidR="00262FD9" w:rsidRPr="00262FD9" w:rsidRDefault="007826E5">
          <w:pPr>
            <w:pStyle w:val="TOC1"/>
            <w:tabs>
              <w:tab w:val="right" w:leader="dot" w:pos="9616"/>
            </w:tabs>
            <w:rPr>
              <w:rFonts w:asciiTheme="majorHAnsi" w:hAnsiTheme="majorHAnsi" w:cstheme="majorHAnsi"/>
              <w:noProof/>
              <w:sz w:val="24"/>
              <w:szCs w:val="24"/>
            </w:rPr>
          </w:pPr>
          <w:r w:rsidRPr="00262FD9">
            <w:rPr>
              <w:rFonts w:asciiTheme="majorHAnsi" w:hAnsiTheme="majorHAnsi" w:cstheme="majorHAnsi"/>
              <w:sz w:val="24"/>
              <w:szCs w:val="24"/>
            </w:rPr>
            <w:fldChar w:fldCharType="begin"/>
          </w:r>
          <w:r w:rsidRPr="00262FD9">
            <w:rPr>
              <w:rFonts w:asciiTheme="majorHAnsi" w:hAnsiTheme="majorHAnsi" w:cstheme="majorHAnsi"/>
              <w:sz w:val="24"/>
              <w:szCs w:val="24"/>
            </w:rPr>
            <w:instrText xml:space="preserve"> TOC \o "1-3" \h \z \u </w:instrText>
          </w:r>
          <w:r w:rsidRPr="00262FD9">
            <w:rPr>
              <w:rFonts w:asciiTheme="majorHAnsi" w:hAnsiTheme="majorHAnsi" w:cstheme="majorHAnsi"/>
              <w:sz w:val="24"/>
              <w:szCs w:val="24"/>
            </w:rPr>
            <w:fldChar w:fldCharType="separate"/>
          </w:r>
          <w:hyperlink w:anchor="_Toc222468620" w:history="1">
            <w:r w:rsidR="00262FD9" w:rsidRPr="00262FD9">
              <w:rPr>
                <w:rStyle w:val="Hyperlink"/>
                <w:rFonts w:asciiTheme="majorHAnsi" w:hAnsiTheme="majorHAnsi" w:cstheme="majorHAnsi"/>
                <w:noProof/>
                <w:sz w:val="24"/>
                <w:szCs w:val="24"/>
              </w:rPr>
              <w:t>1. Statement of intent</w:t>
            </w:r>
            <w:r w:rsidR="00262FD9" w:rsidRPr="00262FD9">
              <w:rPr>
                <w:rFonts w:asciiTheme="majorHAnsi" w:hAnsiTheme="majorHAnsi" w:cstheme="majorHAnsi"/>
                <w:noProof/>
                <w:webHidden/>
                <w:sz w:val="24"/>
                <w:szCs w:val="24"/>
              </w:rPr>
              <w:tab/>
            </w:r>
            <w:r w:rsidR="00262FD9" w:rsidRPr="00262FD9">
              <w:rPr>
                <w:rFonts w:asciiTheme="majorHAnsi" w:hAnsiTheme="majorHAnsi" w:cstheme="majorHAnsi"/>
                <w:noProof/>
                <w:webHidden/>
                <w:sz w:val="24"/>
                <w:szCs w:val="24"/>
              </w:rPr>
              <w:fldChar w:fldCharType="begin"/>
            </w:r>
            <w:r w:rsidR="00262FD9" w:rsidRPr="00262FD9">
              <w:rPr>
                <w:rFonts w:asciiTheme="majorHAnsi" w:hAnsiTheme="majorHAnsi" w:cstheme="majorHAnsi"/>
                <w:noProof/>
                <w:webHidden/>
                <w:sz w:val="24"/>
                <w:szCs w:val="24"/>
              </w:rPr>
              <w:instrText xml:space="preserve"> PAGEREF _Toc222468620 \h </w:instrText>
            </w:r>
            <w:r w:rsidR="00262FD9" w:rsidRPr="00262FD9">
              <w:rPr>
                <w:rFonts w:asciiTheme="majorHAnsi" w:hAnsiTheme="majorHAnsi" w:cstheme="majorHAnsi"/>
                <w:noProof/>
                <w:webHidden/>
                <w:sz w:val="24"/>
                <w:szCs w:val="24"/>
              </w:rPr>
            </w:r>
            <w:r w:rsidR="00262FD9" w:rsidRPr="00262FD9">
              <w:rPr>
                <w:rFonts w:asciiTheme="majorHAnsi" w:hAnsiTheme="majorHAnsi" w:cstheme="majorHAnsi"/>
                <w:noProof/>
                <w:webHidden/>
                <w:sz w:val="24"/>
                <w:szCs w:val="24"/>
              </w:rPr>
              <w:fldChar w:fldCharType="separate"/>
            </w:r>
            <w:r w:rsidR="00262FD9" w:rsidRPr="00262FD9">
              <w:rPr>
                <w:rFonts w:asciiTheme="majorHAnsi" w:hAnsiTheme="majorHAnsi" w:cstheme="majorHAnsi"/>
                <w:noProof/>
                <w:webHidden/>
                <w:sz w:val="24"/>
                <w:szCs w:val="24"/>
              </w:rPr>
              <w:t>4</w:t>
            </w:r>
            <w:r w:rsidR="00262FD9"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21" w:history="1">
            <w:r w:rsidRPr="00262FD9">
              <w:rPr>
                <w:rStyle w:val="Hyperlink"/>
                <w:rFonts w:asciiTheme="majorHAnsi" w:hAnsiTheme="majorHAnsi" w:cstheme="majorHAnsi"/>
                <w:noProof/>
                <w:sz w:val="24"/>
                <w:szCs w:val="24"/>
              </w:rPr>
              <w:t>2. Legal framework</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_Toc222468621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4</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22" w:history="1">
            <w:r w:rsidRPr="00262FD9">
              <w:rPr>
                <w:rStyle w:val="Hyperlink"/>
                <w:rFonts w:asciiTheme="majorHAnsi" w:hAnsiTheme="majorHAnsi" w:cstheme="majorHAnsi"/>
                <w:noProof/>
                <w:sz w:val="24"/>
                <w:szCs w:val="24"/>
              </w:rPr>
              <w:t>3. Roles and responsibilities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_Toc222468622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5</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23" w:history="1">
            <w:r w:rsidRPr="00262FD9">
              <w:rPr>
                <w:rStyle w:val="Hyperlink"/>
                <w:rFonts w:asciiTheme="majorHAnsi" w:hAnsiTheme="majorHAnsi" w:cstheme="majorHAnsi"/>
                <w:noProof/>
                <w:sz w:val="24"/>
                <w:szCs w:val="24"/>
              </w:rPr>
              <w:t>3.1 The governing board</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_Toc222468623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5</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24" w:history="1">
            <w:r w:rsidRPr="00262FD9">
              <w:rPr>
                <w:rStyle w:val="Hyperlink"/>
                <w:rFonts w:asciiTheme="majorHAnsi" w:hAnsiTheme="majorHAnsi" w:cstheme="majorHAnsi"/>
                <w:noProof/>
                <w:sz w:val="24"/>
                <w:szCs w:val="24"/>
              </w:rPr>
              <w:t>3.2 The headteacher</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_Toc222468624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5</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25" w:history="1">
            <w:r w:rsidRPr="00262FD9">
              <w:rPr>
                <w:rStyle w:val="Hyperlink"/>
                <w:rFonts w:asciiTheme="majorHAnsi" w:hAnsiTheme="majorHAnsi" w:cstheme="majorHAnsi"/>
                <w:noProof/>
                <w:sz w:val="24"/>
                <w:szCs w:val="24"/>
              </w:rPr>
              <w:t>3.3 The designated safeguarding lead</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_Toc222468625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5</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26" w:history="1">
            <w:r w:rsidRPr="00262FD9">
              <w:rPr>
                <w:rStyle w:val="Hyperlink"/>
                <w:rFonts w:asciiTheme="majorHAnsi" w:hAnsiTheme="majorHAnsi" w:cstheme="majorHAnsi"/>
                <w:noProof/>
                <w:sz w:val="24"/>
                <w:szCs w:val="24"/>
              </w:rPr>
              <w:t>3.4 The ICT Support</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_Toc222468626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6</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27" w:history="1">
            <w:r w:rsidRPr="00262FD9">
              <w:rPr>
                <w:rStyle w:val="Hyperlink"/>
                <w:rFonts w:asciiTheme="majorHAnsi" w:hAnsiTheme="majorHAnsi" w:cstheme="majorHAnsi"/>
                <w:noProof/>
                <w:sz w:val="24"/>
                <w:szCs w:val="24"/>
              </w:rPr>
              <w:t>3.5 All staff and volunteers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_Toc222468627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6</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28" w:history="1">
            <w:r w:rsidRPr="00262FD9">
              <w:rPr>
                <w:rStyle w:val="Hyperlink"/>
                <w:rFonts w:asciiTheme="majorHAnsi" w:hAnsiTheme="majorHAnsi" w:cstheme="majorHAnsi"/>
                <w:noProof/>
                <w:sz w:val="24"/>
                <w:szCs w:val="24"/>
              </w:rPr>
              <w:t>3.6 Parents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_Toc222468628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7</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29" w:history="1">
            <w:r w:rsidRPr="00262FD9">
              <w:rPr>
                <w:rStyle w:val="Hyperlink"/>
                <w:rFonts w:asciiTheme="majorHAnsi" w:hAnsiTheme="majorHAnsi" w:cstheme="majorHAnsi"/>
                <w:noProof/>
                <w:sz w:val="24"/>
                <w:szCs w:val="24"/>
              </w:rPr>
              <w:t>3.7 Visitors and members of the community</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_Toc222468629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7</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30" w:history="1">
            <w:r w:rsidRPr="00262FD9">
              <w:rPr>
                <w:rStyle w:val="Hyperlink"/>
                <w:rFonts w:asciiTheme="majorHAnsi" w:hAnsiTheme="majorHAnsi" w:cstheme="majorHAnsi"/>
                <w:noProof/>
                <w:sz w:val="24"/>
                <w:szCs w:val="24"/>
              </w:rPr>
              <w:t>3.8 Pupils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_Toc222468630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7</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31" w:history="1">
            <w:r w:rsidRPr="00262FD9">
              <w:rPr>
                <w:rStyle w:val="Hyperlink"/>
                <w:rFonts w:asciiTheme="majorHAnsi" w:hAnsiTheme="majorHAnsi" w:cstheme="majorHAnsi"/>
                <w:noProof/>
                <w:sz w:val="24"/>
                <w:szCs w:val="24"/>
              </w:rPr>
              <w:t>4. Educating pupils about online safety</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_Toc222468631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7</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32" w:history="1">
            <w:r w:rsidRPr="00262FD9">
              <w:rPr>
                <w:rStyle w:val="Hyperlink"/>
                <w:rFonts w:asciiTheme="majorHAnsi" w:hAnsiTheme="majorHAnsi" w:cstheme="majorHAnsi"/>
                <w:noProof/>
                <w:sz w:val="24"/>
                <w:szCs w:val="24"/>
              </w:rPr>
              <w:t>5. Educating parents about online safety</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_Toc222468632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8</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33" w:history="1">
            <w:r w:rsidRPr="00262FD9">
              <w:rPr>
                <w:rStyle w:val="Hyperlink"/>
                <w:rFonts w:asciiTheme="majorHAnsi" w:hAnsiTheme="majorHAnsi" w:cstheme="majorHAnsi"/>
                <w:noProof/>
                <w:sz w:val="24"/>
                <w:szCs w:val="24"/>
              </w:rPr>
              <w:t>6. Handling online safety concerns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_Toc222468633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8</w:t>
            </w:r>
            <w:r w:rsidRPr="00262FD9">
              <w:rPr>
                <w:rFonts w:asciiTheme="majorHAnsi" w:hAnsiTheme="majorHAnsi" w:cstheme="majorHAnsi"/>
                <w:noProof/>
                <w:webHidden/>
                <w:sz w:val="24"/>
                <w:szCs w:val="24"/>
              </w:rPr>
              <w:fldChar w:fldCharType="end"/>
            </w:r>
          </w:hyperlink>
        </w:p>
        <w:p w:rsidR="00262FD9" w:rsidRPr="00262FD9" w:rsidRDefault="00262FD9">
          <w:pPr>
            <w:pStyle w:val="TOC2"/>
            <w:tabs>
              <w:tab w:val="right" w:leader="dot" w:pos="9616"/>
            </w:tabs>
            <w:rPr>
              <w:rFonts w:asciiTheme="majorHAnsi" w:eastAsiaTheme="minorEastAsia" w:hAnsiTheme="majorHAnsi" w:cstheme="majorHAnsi"/>
              <w:noProof/>
              <w:color w:val="auto"/>
              <w:sz w:val="24"/>
              <w:szCs w:val="24"/>
            </w:rPr>
          </w:pPr>
          <w:hyperlink w:anchor="_Toc222468634" w:history="1">
            <w:r w:rsidRPr="00262FD9">
              <w:rPr>
                <w:rStyle w:val="Hyperlink"/>
                <w:rFonts w:asciiTheme="majorHAnsi" w:hAnsiTheme="majorHAnsi" w:cstheme="majorHAnsi"/>
                <w:noProof/>
                <w:sz w:val="24"/>
                <w:szCs w:val="24"/>
              </w:rPr>
              <w:t>7 Cyber-bullying</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_Toc222468634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35" w:history="1">
            <w:r w:rsidRPr="00262FD9">
              <w:rPr>
                <w:rStyle w:val="Hyperlink"/>
                <w:rFonts w:asciiTheme="majorHAnsi" w:hAnsiTheme="majorHAnsi" w:cstheme="majorHAnsi"/>
                <w:noProof/>
                <w:sz w:val="24"/>
                <w:szCs w:val="24"/>
              </w:rPr>
              <w:t>7.1 Definition</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_Toc222468635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36" w:history="1">
            <w:r w:rsidRPr="00262FD9">
              <w:rPr>
                <w:rStyle w:val="Hyperlink"/>
                <w:rFonts w:asciiTheme="majorHAnsi" w:hAnsiTheme="majorHAnsi" w:cstheme="majorHAnsi"/>
                <w:noProof/>
                <w:sz w:val="24"/>
                <w:szCs w:val="24"/>
              </w:rPr>
              <w:t>7.2 Preventing and addressing cyber-bullying</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_Toc222468636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37" w:history="1">
            <w:r w:rsidRPr="00262FD9">
              <w:rPr>
                <w:rStyle w:val="Hyperlink"/>
                <w:rFonts w:asciiTheme="majorHAnsi" w:hAnsiTheme="majorHAnsi" w:cstheme="majorHAnsi"/>
                <w:noProof/>
                <w:sz w:val="24"/>
                <w:szCs w:val="24"/>
              </w:rPr>
              <w:t>7.3 Examining electronic devices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_Toc222468637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10</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38" w:history="1">
            <w:r w:rsidRPr="00262FD9">
              <w:rPr>
                <w:rStyle w:val="Hyperlink"/>
                <w:rFonts w:asciiTheme="majorHAnsi" w:hAnsiTheme="majorHAnsi" w:cstheme="majorHAnsi"/>
                <w:noProof/>
                <w:sz w:val="24"/>
                <w:szCs w:val="24"/>
              </w:rPr>
              <w:t>8. Acceptable use of the internet in school</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_Toc222468638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11</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39" w:history="1">
            <w:r w:rsidRPr="00262FD9">
              <w:rPr>
                <w:rStyle w:val="Hyperlink"/>
                <w:rFonts w:asciiTheme="majorHAnsi" w:hAnsiTheme="majorHAnsi" w:cstheme="majorHAnsi"/>
                <w:noProof/>
                <w:sz w:val="24"/>
                <w:szCs w:val="24"/>
              </w:rPr>
              <w:t>9. Pupils using mobile devices in school</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_Toc222468639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11</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40" w:history="1">
            <w:r w:rsidRPr="00262FD9">
              <w:rPr>
                <w:rStyle w:val="Hyperlink"/>
                <w:rFonts w:asciiTheme="majorHAnsi" w:hAnsiTheme="majorHAnsi" w:cstheme="majorHAnsi"/>
                <w:noProof/>
                <w:sz w:val="24"/>
                <w:szCs w:val="24"/>
              </w:rPr>
              <w:t>10. Staff using work devices outside school</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_Toc222468640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11</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41" w:history="1">
            <w:r w:rsidRPr="00262FD9">
              <w:rPr>
                <w:rStyle w:val="Hyperlink"/>
                <w:rFonts w:asciiTheme="majorHAnsi" w:hAnsiTheme="majorHAnsi" w:cstheme="majorHAnsi"/>
                <w:noProof/>
                <w:sz w:val="24"/>
                <w:szCs w:val="24"/>
              </w:rPr>
              <w:t>11. How the school will respond to issues of misuse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_Toc222468641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11</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42" w:history="1">
            <w:r w:rsidRPr="00262FD9">
              <w:rPr>
                <w:rStyle w:val="Hyperlink"/>
                <w:rFonts w:asciiTheme="majorHAnsi" w:hAnsiTheme="majorHAnsi" w:cstheme="majorHAnsi"/>
                <w:noProof/>
                <w:sz w:val="24"/>
                <w:szCs w:val="24"/>
              </w:rPr>
              <w:t>12. Training</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_Toc222468642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12</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43" w:history="1">
            <w:r w:rsidRPr="00262FD9">
              <w:rPr>
                <w:rStyle w:val="Hyperlink"/>
                <w:rFonts w:asciiTheme="majorHAnsi" w:hAnsiTheme="majorHAnsi" w:cstheme="majorHAnsi"/>
                <w:noProof/>
                <w:sz w:val="24"/>
                <w:szCs w:val="24"/>
              </w:rPr>
              <w:t>12. Monitoring arrangements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_Toc222468643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12</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44" w:history="1">
            <w:r w:rsidRPr="00262FD9">
              <w:rPr>
                <w:rStyle w:val="Hyperlink"/>
                <w:rFonts w:asciiTheme="majorHAnsi" w:hAnsiTheme="majorHAnsi" w:cstheme="majorHAnsi"/>
                <w:noProof/>
                <w:sz w:val="24"/>
                <w:szCs w:val="24"/>
              </w:rPr>
              <w:t>13. Links with other policies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_Toc222468644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12</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45" w:history="1">
            <w:r w:rsidRPr="00262FD9">
              <w:rPr>
                <w:rStyle w:val="Hyperlink"/>
                <w:rFonts w:asciiTheme="majorHAnsi" w:hAnsiTheme="majorHAnsi" w:cstheme="majorHAnsi"/>
                <w:noProof/>
                <w:sz w:val="24"/>
                <w:szCs w:val="24"/>
              </w:rPr>
              <w:t>Appendix 1:   Pupil Acceptable Use Agreement</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_Toc222468645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14</w:t>
            </w:r>
            <w:r w:rsidRPr="00262FD9">
              <w:rPr>
                <w:rFonts w:asciiTheme="majorHAnsi" w:hAnsiTheme="majorHAnsi" w:cstheme="majorHAnsi"/>
                <w:noProof/>
                <w:webHidden/>
                <w:sz w:val="24"/>
                <w:szCs w:val="24"/>
              </w:rPr>
              <w:fldChar w:fldCharType="end"/>
            </w:r>
          </w:hyperlink>
        </w:p>
        <w:p w:rsidR="00262FD9" w:rsidRPr="00262FD9" w:rsidRDefault="00262FD9">
          <w:pPr>
            <w:pStyle w:val="TOC2"/>
            <w:tabs>
              <w:tab w:val="right" w:leader="dot" w:pos="9616"/>
            </w:tabs>
            <w:rPr>
              <w:rFonts w:asciiTheme="majorHAnsi" w:eastAsiaTheme="minorEastAsia" w:hAnsiTheme="majorHAnsi" w:cstheme="majorHAnsi"/>
              <w:noProof/>
              <w:color w:val="auto"/>
              <w:sz w:val="24"/>
              <w:szCs w:val="24"/>
            </w:rPr>
          </w:pPr>
          <w:hyperlink w:anchor="_Toc222468646" w:history="1">
            <w:r w:rsidRPr="00262FD9">
              <w:rPr>
                <w:rStyle w:val="Hyperlink"/>
                <w:rFonts w:asciiTheme="majorHAnsi" w:hAnsiTheme="majorHAnsi" w:cstheme="majorHAnsi"/>
                <w:noProof/>
                <w:sz w:val="24"/>
                <w:szCs w:val="24"/>
              </w:rPr>
              <w:t>Parent or Guardian Permission</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_Toc222468646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16</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47" w:history="1">
            <w:r w:rsidRPr="00262FD9">
              <w:rPr>
                <w:rStyle w:val="Hyperlink"/>
                <w:rFonts w:asciiTheme="majorHAnsi" w:hAnsiTheme="majorHAnsi" w:cstheme="majorHAnsi"/>
                <w:noProof/>
                <w:sz w:val="24"/>
                <w:szCs w:val="24"/>
              </w:rPr>
              <w:t>Appendix 2: Workforce Acceptable Use Agreement</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_Toc222468647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17</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48" w:history="1">
            <w:r w:rsidRPr="00262FD9">
              <w:rPr>
                <w:rStyle w:val="Hyperlink"/>
                <w:rFonts w:asciiTheme="majorHAnsi" w:hAnsiTheme="majorHAnsi" w:cstheme="majorHAnsi"/>
                <w:noProof/>
                <w:sz w:val="24"/>
                <w:szCs w:val="24"/>
              </w:rPr>
              <w:t>Introduction and Scope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_Toc222468648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17</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49" w:history="1">
            <w:r w:rsidRPr="00262FD9">
              <w:rPr>
                <w:rStyle w:val="Hyperlink"/>
                <w:rFonts w:asciiTheme="majorHAnsi" w:hAnsiTheme="majorHAnsi" w:cstheme="majorHAnsi"/>
                <w:noProof/>
                <w:sz w:val="24"/>
                <w:szCs w:val="24"/>
              </w:rPr>
              <w:t>Email and Internet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_Toc222468649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17</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0" w:history="1">
            <w:r w:rsidRPr="00262FD9">
              <w:rPr>
                <w:rStyle w:val="Hyperlink"/>
                <w:rFonts w:asciiTheme="majorHAnsi" w:hAnsiTheme="majorHAnsi" w:cstheme="majorHAnsi"/>
                <w:noProof/>
                <w:sz w:val="24"/>
                <w:szCs w:val="24"/>
                <w:lang w:eastAsia="ja-JP"/>
              </w:rPr>
              <w:t>Personal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_Toc222468650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17</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1" w:history="1">
            <w:r w:rsidRPr="00262FD9">
              <w:rPr>
                <w:rStyle w:val="Hyperlink"/>
                <w:rFonts w:asciiTheme="majorHAnsi" w:hAnsiTheme="majorHAnsi" w:cstheme="majorHAnsi"/>
                <w:noProof/>
                <w:sz w:val="24"/>
                <w:szCs w:val="24"/>
                <w:lang w:eastAsia="ja-JP"/>
              </w:rPr>
              <w:t>Inappropriate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_Toc222468651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17</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2" w:history="1">
            <w:r w:rsidRPr="00262FD9">
              <w:rPr>
                <w:rStyle w:val="Hyperlink"/>
                <w:rFonts w:asciiTheme="majorHAnsi" w:hAnsiTheme="majorHAnsi" w:cstheme="majorHAnsi"/>
                <w:noProof/>
                <w:sz w:val="24"/>
                <w:szCs w:val="24"/>
                <w:lang w:eastAsia="ja-JP"/>
              </w:rPr>
              <w:t>Other Business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_Toc222468652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18</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3" w:history="1">
            <w:r w:rsidRPr="00262FD9">
              <w:rPr>
                <w:rStyle w:val="Hyperlink"/>
                <w:rFonts w:asciiTheme="majorHAnsi" w:hAnsiTheme="majorHAnsi" w:cstheme="majorHAnsi"/>
                <w:noProof/>
                <w:sz w:val="24"/>
                <w:szCs w:val="24"/>
                <w:lang w:eastAsia="ja-JP"/>
              </w:rPr>
              <w:t>Security</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_Toc222468653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18</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4" w:history="1">
            <w:r w:rsidRPr="00262FD9">
              <w:rPr>
                <w:rStyle w:val="Hyperlink"/>
                <w:rFonts w:asciiTheme="majorHAnsi" w:hAnsiTheme="majorHAnsi" w:cstheme="majorHAnsi"/>
                <w:noProof/>
                <w:sz w:val="24"/>
                <w:szCs w:val="24"/>
                <w:lang w:eastAsia="ja-JP"/>
              </w:rPr>
              <w:t>Group Email Accounts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_Toc222468654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18</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5" w:history="1">
            <w:r w:rsidRPr="00262FD9">
              <w:rPr>
                <w:rStyle w:val="Hyperlink"/>
                <w:rFonts w:asciiTheme="majorHAnsi" w:hAnsiTheme="majorHAnsi" w:cstheme="majorHAnsi"/>
                <w:noProof/>
                <w:sz w:val="24"/>
                <w:szCs w:val="24"/>
              </w:rPr>
              <w:t>Social Media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_Toc222468655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18</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6" w:history="1">
            <w:r w:rsidRPr="00262FD9">
              <w:rPr>
                <w:rStyle w:val="Hyperlink"/>
                <w:rFonts w:asciiTheme="majorHAnsi" w:hAnsiTheme="majorHAnsi" w:cstheme="majorHAnsi"/>
                <w:noProof/>
                <w:sz w:val="24"/>
                <w:szCs w:val="24"/>
                <w:lang w:eastAsia="ja-JP"/>
              </w:rPr>
              <w:t>Corporate Accounts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_Toc222468656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18</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7" w:history="1">
            <w:r w:rsidRPr="00262FD9">
              <w:rPr>
                <w:rStyle w:val="Hyperlink"/>
                <w:rFonts w:asciiTheme="majorHAnsi" w:hAnsiTheme="majorHAnsi" w:cstheme="majorHAnsi"/>
                <w:noProof/>
                <w:sz w:val="24"/>
                <w:szCs w:val="24"/>
                <w:lang w:eastAsia="ja-JP"/>
              </w:rPr>
              <w:t>Personal Accounts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_Toc222468657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8" w:history="1">
            <w:r w:rsidRPr="00262FD9">
              <w:rPr>
                <w:rStyle w:val="Hyperlink"/>
                <w:rFonts w:asciiTheme="majorHAnsi" w:hAnsiTheme="majorHAnsi" w:cstheme="majorHAnsi"/>
                <w:noProof/>
                <w:sz w:val="24"/>
                <w:szCs w:val="24"/>
              </w:rPr>
              <w:t>Telephone and Video Conferencing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_Toc222468658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59" w:history="1">
            <w:r w:rsidRPr="00262FD9">
              <w:rPr>
                <w:rStyle w:val="Hyperlink"/>
                <w:rFonts w:asciiTheme="majorHAnsi" w:hAnsiTheme="majorHAnsi" w:cstheme="majorHAnsi"/>
                <w:noProof/>
                <w:sz w:val="24"/>
                <w:szCs w:val="24"/>
                <w:lang w:eastAsia="ja-JP"/>
              </w:rPr>
              <w:t>Personal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_Toc222468659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60" w:history="1">
            <w:r w:rsidRPr="00262FD9">
              <w:rPr>
                <w:rStyle w:val="Hyperlink"/>
                <w:rFonts w:asciiTheme="majorHAnsi" w:hAnsiTheme="majorHAnsi" w:cstheme="majorHAnsi"/>
                <w:noProof/>
                <w:sz w:val="24"/>
                <w:szCs w:val="24"/>
                <w:lang w:eastAsia="ja-JP"/>
              </w:rPr>
              <w:t>Inappropriate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_Toc222468660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61" w:history="1">
            <w:r w:rsidRPr="00262FD9">
              <w:rPr>
                <w:rStyle w:val="Hyperlink"/>
                <w:rFonts w:asciiTheme="majorHAnsi" w:hAnsiTheme="majorHAnsi" w:cstheme="majorHAnsi"/>
                <w:noProof/>
                <w:sz w:val="24"/>
                <w:szCs w:val="24"/>
                <w:lang w:eastAsia="ja-JP"/>
              </w:rPr>
              <w:t>Other Business Use</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_Toc222468661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62" w:history="1">
            <w:r w:rsidRPr="00262FD9">
              <w:rPr>
                <w:rStyle w:val="Hyperlink"/>
                <w:rFonts w:asciiTheme="majorHAnsi" w:hAnsiTheme="majorHAnsi" w:cstheme="majorHAnsi"/>
                <w:noProof/>
                <w:sz w:val="24"/>
                <w:szCs w:val="24"/>
              </w:rPr>
              <w:t>Personal Devices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_Toc222468662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19</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63" w:history="1">
            <w:r w:rsidRPr="00262FD9">
              <w:rPr>
                <w:rStyle w:val="Hyperlink"/>
                <w:rFonts w:asciiTheme="majorHAnsi" w:hAnsiTheme="majorHAnsi" w:cstheme="majorHAnsi"/>
                <w:noProof/>
                <w:sz w:val="24"/>
                <w:szCs w:val="24"/>
              </w:rPr>
              <w:t>Permitted Activity</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_Toc222468663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20</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64" w:history="1">
            <w:r w:rsidRPr="00262FD9">
              <w:rPr>
                <w:rStyle w:val="Hyperlink"/>
                <w:rFonts w:asciiTheme="majorHAnsi" w:hAnsiTheme="majorHAnsi" w:cstheme="majorHAnsi"/>
                <w:noProof/>
                <w:sz w:val="24"/>
                <w:szCs w:val="24"/>
              </w:rPr>
              <w:t>Device Security</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_Toc222468664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20</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65" w:history="1">
            <w:r w:rsidRPr="00262FD9">
              <w:rPr>
                <w:rStyle w:val="Hyperlink"/>
                <w:rFonts w:asciiTheme="majorHAnsi" w:hAnsiTheme="majorHAnsi" w:cstheme="majorHAnsi"/>
                <w:noProof/>
                <w:sz w:val="24"/>
                <w:szCs w:val="24"/>
              </w:rPr>
              <w:t>Data Breaches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_Toc222468665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21</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66" w:history="1">
            <w:r w:rsidRPr="00262FD9">
              <w:rPr>
                <w:rStyle w:val="Hyperlink"/>
                <w:rFonts w:asciiTheme="majorHAnsi" w:hAnsiTheme="majorHAnsi" w:cstheme="majorHAnsi"/>
                <w:noProof/>
                <w:sz w:val="24"/>
                <w:szCs w:val="24"/>
              </w:rPr>
              <w:t>Authorised Access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_Toc222468666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21</w:t>
            </w:r>
            <w:r w:rsidRPr="00262FD9">
              <w:rPr>
                <w:rFonts w:asciiTheme="majorHAnsi" w:hAnsiTheme="majorHAnsi" w:cstheme="majorHAnsi"/>
                <w:noProof/>
                <w:webHidden/>
                <w:sz w:val="24"/>
                <w:szCs w:val="24"/>
              </w:rPr>
              <w:fldChar w:fldCharType="end"/>
            </w:r>
          </w:hyperlink>
        </w:p>
        <w:p w:rsidR="00262FD9" w:rsidRPr="00262FD9" w:rsidRDefault="00262FD9">
          <w:pPr>
            <w:pStyle w:val="TOC3"/>
            <w:tabs>
              <w:tab w:val="right" w:leader="dot" w:pos="9616"/>
            </w:tabs>
            <w:rPr>
              <w:rFonts w:asciiTheme="majorHAnsi" w:eastAsiaTheme="minorEastAsia" w:hAnsiTheme="majorHAnsi" w:cstheme="majorHAnsi"/>
              <w:noProof/>
              <w:color w:val="auto"/>
              <w:sz w:val="24"/>
              <w:szCs w:val="24"/>
            </w:rPr>
          </w:pPr>
          <w:hyperlink w:anchor="_Toc222468667" w:history="1">
            <w:r w:rsidRPr="00262FD9">
              <w:rPr>
                <w:rStyle w:val="Hyperlink"/>
                <w:rFonts w:asciiTheme="majorHAnsi" w:hAnsiTheme="majorHAnsi" w:cstheme="majorHAnsi"/>
                <w:noProof/>
                <w:sz w:val="24"/>
                <w:szCs w:val="24"/>
              </w:rPr>
              <w:t>Exemption Process</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_Toc222468667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22</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68" w:history="1">
            <w:r w:rsidRPr="00262FD9">
              <w:rPr>
                <w:rStyle w:val="Hyperlink"/>
                <w:rFonts w:asciiTheme="majorHAnsi" w:hAnsiTheme="majorHAnsi" w:cstheme="majorHAnsi"/>
                <w:noProof/>
                <w:sz w:val="24"/>
                <w:szCs w:val="24"/>
              </w:rPr>
              <w:t>Appendix 3: online safety training needs – self-audit for staff</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_Toc222468668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23</w:t>
            </w:r>
            <w:r w:rsidRPr="00262FD9">
              <w:rPr>
                <w:rFonts w:asciiTheme="majorHAnsi" w:hAnsiTheme="majorHAnsi" w:cstheme="majorHAnsi"/>
                <w:noProof/>
                <w:webHidden/>
                <w:sz w:val="24"/>
                <w:szCs w:val="24"/>
              </w:rPr>
              <w:fldChar w:fldCharType="end"/>
            </w:r>
          </w:hyperlink>
        </w:p>
        <w:p w:rsidR="00262FD9" w:rsidRPr="00262FD9" w:rsidRDefault="00262FD9">
          <w:pPr>
            <w:pStyle w:val="TOC1"/>
            <w:tabs>
              <w:tab w:val="right" w:leader="dot" w:pos="9616"/>
            </w:tabs>
            <w:rPr>
              <w:rFonts w:asciiTheme="majorHAnsi" w:hAnsiTheme="majorHAnsi" w:cstheme="majorHAnsi"/>
              <w:noProof/>
              <w:sz w:val="24"/>
              <w:szCs w:val="24"/>
            </w:rPr>
          </w:pPr>
          <w:hyperlink w:anchor="_Toc222468669" w:history="1">
            <w:r w:rsidRPr="00262FD9">
              <w:rPr>
                <w:rStyle w:val="Hyperlink"/>
                <w:rFonts w:asciiTheme="majorHAnsi" w:hAnsiTheme="majorHAnsi" w:cstheme="majorHAnsi"/>
                <w:noProof/>
                <w:sz w:val="24"/>
                <w:szCs w:val="24"/>
              </w:rPr>
              <w:t>Appendix 4: Online safety and the curriculum</w:t>
            </w:r>
            <w:r w:rsidRPr="00262FD9">
              <w:rPr>
                <w:rFonts w:asciiTheme="majorHAnsi" w:hAnsiTheme="majorHAnsi" w:cstheme="majorHAnsi"/>
                <w:noProof/>
                <w:webHidden/>
                <w:sz w:val="24"/>
                <w:szCs w:val="24"/>
              </w:rPr>
              <w:tab/>
            </w:r>
            <w:r w:rsidRPr="00262FD9">
              <w:rPr>
                <w:rFonts w:asciiTheme="majorHAnsi" w:hAnsiTheme="majorHAnsi" w:cstheme="majorHAnsi"/>
                <w:noProof/>
                <w:webHidden/>
                <w:sz w:val="24"/>
                <w:szCs w:val="24"/>
              </w:rPr>
              <w:fldChar w:fldCharType="begin"/>
            </w:r>
            <w:r w:rsidRPr="00262FD9">
              <w:rPr>
                <w:rFonts w:asciiTheme="majorHAnsi" w:hAnsiTheme="majorHAnsi" w:cstheme="majorHAnsi"/>
                <w:noProof/>
                <w:webHidden/>
                <w:sz w:val="24"/>
                <w:szCs w:val="24"/>
              </w:rPr>
              <w:instrText xml:space="preserve"> PAGEREF _Toc222468669 \h </w:instrText>
            </w:r>
            <w:r w:rsidRPr="00262FD9">
              <w:rPr>
                <w:rFonts w:asciiTheme="majorHAnsi" w:hAnsiTheme="majorHAnsi" w:cstheme="majorHAnsi"/>
                <w:noProof/>
                <w:webHidden/>
                <w:sz w:val="24"/>
                <w:szCs w:val="24"/>
              </w:rPr>
            </w:r>
            <w:r w:rsidRPr="00262FD9">
              <w:rPr>
                <w:rFonts w:asciiTheme="majorHAnsi" w:hAnsiTheme="majorHAnsi" w:cstheme="majorHAnsi"/>
                <w:noProof/>
                <w:webHidden/>
                <w:sz w:val="24"/>
                <w:szCs w:val="24"/>
              </w:rPr>
              <w:fldChar w:fldCharType="separate"/>
            </w:r>
            <w:r w:rsidRPr="00262FD9">
              <w:rPr>
                <w:rFonts w:asciiTheme="majorHAnsi" w:hAnsiTheme="majorHAnsi" w:cstheme="majorHAnsi"/>
                <w:noProof/>
                <w:webHidden/>
                <w:sz w:val="24"/>
                <w:szCs w:val="24"/>
              </w:rPr>
              <w:t>24</w:t>
            </w:r>
            <w:r w:rsidRPr="00262FD9">
              <w:rPr>
                <w:rFonts w:asciiTheme="majorHAnsi" w:hAnsiTheme="majorHAnsi" w:cstheme="majorHAnsi"/>
                <w:noProof/>
                <w:webHidden/>
                <w:sz w:val="24"/>
                <w:szCs w:val="24"/>
              </w:rPr>
              <w:fldChar w:fldCharType="end"/>
            </w:r>
          </w:hyperlink>
        </w:p>
        <w:p w:rsidR="007826E5" w:rsidRPr="00262FD9" w:rsidRDefault="007826E5">
          <w:pPr>
            <w:rPr>
              <w:rFonts w:asciiTheme="majorHAnsi" w:hAnsiTheme="majorHAnsi" w:cstheme="majorHAnsi"/>
              <w:sz w:val="24"/>
              <w:szCs w:val="24"/>
            </w:rPr>
          </w:pPr>
          <w:r w:rsidRPr="00262FD9">
            <w:rPr>
              <w:rFonts w:asciiTheme="majorHAnsi" w:hAnsiTheme="majorHAnsi" w:cstheme="majorHAnsi"/>
              <w:b/>
              <w:bCs/>
              <w:noProof/>
              <w:sz w:val="24"/>
              <w:szCs w:val="24"/>
            </w:rPr>
            <w:fldChar w:fldCharType="end"/>
          </w:r>
        </w:p>
      </w:sdtContent>
    </w:sdt>
    <w:p w:rsidR="00CF481D" w:rsidRPr="00262FD9" w:rsidRDefault="00CF481D">
      <w:pPr>
        <w:spacing w:after="103" w:line="259" w:lineRule="auto"/>
        <w:ind w:left="0" w:firstLine="0"/>
        <w:rPr>
          <w:rFonts w:asciiTheme="majorHAnsi" w:hAnsiTheme="majorHAnsi" w:cstheme="majorHAnsi"/>
          <w:sz w:val="24"/>
          <w:szCs w:val="24"/>
        </w:rPr>
      </w:pPr>
    </w:p>
    <w:p w:rsidR="00CF481D" w:rsidRPr="00262FD9" w:rsidRDefault="00580697">
      <w:pPr>
        <w:spacing w:after="101" w:line="259" w:lineRule="auto"/>
        <w:ind w:left="0" w:firstLine="0"/>
        <w:rPr>
          <w:rFonts w:asciiTheme="majorHAnsi" w:hAnsiTheme="majorHAnsi" w:cstheme="majorHAnsi"/>
          <w:sz w:val="24"/>
          <w:szCs w:val="24"/>
        </w:rPr>
      </w:pPr>
      <w:r w:rsidRPr="00262FD9">
        <w:rPr>
          <w:rFonts w:asciiTheme="majorHAnsi" w:hAnsiTheme="majorHAnsi" w:cstheme="majorHAnsi"/>
          <w:b/>
          <w:sz w:val="24"/>
          <w:szCs w:val="24"/>
        </w:rPr>
        <w:t xml:space="preserve"> </w:t>
      </w:r>
    </w:p>
    <w:p w:rsidR="00CF481D" w:rsidRPr="00262FD9" w:rsidRDefault="00580697">
      <w:pPr>
        <w:spacing w:after="103" w:line="259" w:lineRule="auto"/>
        <w:ind w:left="0" w:firstLine="0"/>
        <w:rPr>
          <w:rFonts w:asciiTheme="majorHAnsi" w:hAnsiTheme="majorHAnsi" w:cstheme="majorHAnsi"/>
          <w:sz w:val="24"/>
          <w:szCs w:val="24"/>
        </w:rPr>
      </w:pPr>
      <w:r w:rsidRPr="00262FD9">
        <w:rPr>
          <w:rFonts w:asciiTheme="majorHAnsi" w:hAnsiTheme="majorHAnsi" w:cstheme="majorHAnsi"/>
          <w:i/>
          <w:color w:val="F15F22"/>
          <w:sz w:val="24"/>
          <w:szCs w:val="24"/>
        </w:rPr>
        <w:t xml:space="preserve"> </w:t>
      </w:r>
    </w:p>
    <w:p w:rsidR="00F3528A" w:rsidRPr="00262FD9" w:rsidRDefault="00F3528A">
      <w:pPr>
        <w:spacing w:after="160" w:line="259" w:lineRule="auto"/>
        <w:ind w:left="0" w:firstLine="0"/>
        <w:rPr>
          <w:rFonts w:asciiTheme="majorHAnsi" w:hAnsiTheme="majorHAnsi" w:cstheme="majorHAnsi"/>
          <w:b/>
          <w:sz w:val="24"/>
          <w:szCs w:val="24"/>
        </w:rPr>
      </w:pPr>
      <w:r w:rsidRPr="00262FD9">
        <w:rPr>
          <w:rFonts w:asciiTheme="majorHAnsi" w:hAnsiTheme="majorHAnsi" w:cstheme="majorHAnsi"/>
          <w:sz w:val="24"/>
          <w:szCs w:val="24"/>
        </w:rPr>
        <w:br w:type="page"/>
      </w:r>
    </w:p>
    <w:p w:rsidR="001B129E" w:rsidRPr="00262FD9" w:rsidRDefault="005524A3" w:rsidP="005524A3">
      <w:pPr>
        <w:pStyle w:val="Heading1"/>
        <w:rPr>
          <w:rFonts w:asciiTheme="majorHAnsi" w:hAnsiTheme="majorHAnsi" w:cstheme="majorHAnsi"/>
          <w:sz w:val="24"/>
          <w:szCs w:val="24"/>
        </w:rPr>
      </w:pPr>
      <w:bookmarkStart w:id="0" w:name="_Toc222468620"/>
      <w:r w:rsidRPr="00262FD9">
        <w:rPr>
          <w:rFonts w:asciiTheme="majorHAnsi" w:hAnsiTheme="majorHAnsi" w:cstheme="majorHAnsi"/>
          <w:sz w:val="24"/>
          <w:szCs w:val="24"/>
        </w:rPr>
        <w:lastRenderedPageBreak/>
        <w:t xml:space="preserve">1. </w:t>
      </w:r>
      <w:r w:rsidR="00580697" w:rsidRPr="00262FD9">
        <w:rPr>
          <w:rFonts w:asciiTheme="majorHAnsi" w:hAnsiTheme="majorHAnsi" w:cstheme="majorHAnsi"/>
          <w:sz w:val="24"/>
          <w:szCs w:val="24"/>
        </w:rPr>
        <w:t>Statement of intent</w:t>
      </w:r>
      <w:bookmarkEnd w:id="0"/>
      <w:r w:rsidR="00580697" w:rsidRPr="00262FD9">
        <w:rPr>
          <w:rFonts w:asciiTheme="majorHAnsi" w:hAnsiTheme="majorHAnsi" w:cstheme="majorHAnsi"/>
          <w:sz w:val="24"/>
          <w:szCs w:val="24"/>
        </w:rPr>
        <w:t xml:space="preserve"> </w:t>
      </w:r>
    </w:p>
    <w:p w:rsidR="001B129E" w:rsidRPr="00262FD9" w:rsidRDefault="001B129E">
      <w:pPr>
        <w:spacing w:after="104"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Bentley New Village </w:t>
      </w:r>
      <w:r w:rsidR="00580697" w:rsidRPr="00262FD9">
        <w:rPr>
          <w:rFonts w:asciiTheme="majorHAnsi" w:hAnsiTheme="majorHAnsi" w:cstheme="majorHAnsi"/>
          <w:sz w:val="24"/>
          <w:szCs w:val="24"/>
        </w:rPr>
        <w:t xml:space="preserve">Primary School understands 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 </w:t>
      </w:r>
    </w:p>
    <w:p w:rsidR="001B129E" w:rsidRPr="00262FD9" w:rsidRDefault="00580697">
      <w:pPr>
        <w:spacing w:after="104"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The breadth of issues classified within online safety is considerable, but they can be categorised into four areas of risk: </w:t>
      </w:r>
    </w:p>
    <w:p w:rsidR="001B129E" w:rsidRPr="00262FD9" w:rsidRDefault="00580697" w:rsidP="00262FD9">
      <w:pPr>
        <w:spacing w:after="104" w:line="259" w:lineRule="auto"/>
        <w:ind w:left="283"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Content: Being exposed to illegal, inappropriate or harmful material, e.g. pornography, fake news, self-harm and suicide, and discriminatory or extremist views. </w:t>
      </w:r>
    </w:p>
    <w:p w:rsidR="001B129E" w:rsidRPr="00262FD9" w:rsidRDefault="00580697" w:rsidP="00262FD9">
      <w:pPr>
        <w:spacing w:after="104" w:line="259" w:lineRule="auto"/>
        <w:ind w:left="283"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Contact: Being subjected to harmful online interaction with other users, e.g. peer pressure, commercial advertising, and adults posing as children or young adults with the intention to groom or exploit children</w:t>
      </w:r>
      <w:r w:rsidR="00245F42" w:rsidRPr="00262FD9">
        <w:rPr>
          <w:rFonts w:asciiTheme="majorHAnsi" w:hAnsiTheme="majorHAnsi" w:cstheme="majorHAnsi"/>
          <w:sz w:val="24"/>
          <w:szCs w:val="24"/>
        </w:rPr>
        <w:t xml:space="preserve"> for sexual, criminal, financial or other purposes</w:t>
      </w:r>
      <w:r w:rsidRPr="00262FD9">
        <w:rPr>
          <w:rFonts w:asciiTheme="majorHAnsi" w:hAnsiTheme="majorHAnsi" w:cstheme="majorHAnsi"/>
          <w:sz w:val="24"/>
          <w:szCs w:val="24"/>
        </w:rPr>
        <w:t xml:space="preserve">. </w:t>
      </w:r>
    </w:p>
    <w:p w:rsidR="001B129E" w:rsidRPr="00262FD9" w:rsidRDefault="00580697" w:rsidP="00262FD9">
      <w:pPr>
        <w:spacing w:after="104" w:line="259" w:lineRule="auto"/>
        <w:ind w:left="283"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Conduct: Personal online behaviour that increases the likelihood of, or causes, harm, e.g. sending and receiving explicit messages, and cyberbullying. </w:t>
      </w:r>
    </w:p>
    <w:p w:rsidR="001B129E" w:rsidRPr="00262FD9" w:rsidRDefault="00580697" w:rsidP="00262FD9">
      <w:pPr>
        <w:spacing w:after="104" w:line="259" w:lineRule="auto"/>
        <w:ind w:left="283"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Commerce: Risks such as online gambling, inappropriate advertising, phishing and/or financial scams. </w:t>
      </w:r>
    </w:p>
    <w:p w:rsidR="00F3528A" w:rsidRPr="00262FD9" w:rsidRDefault="00F3528A">
      <w:pPr>
        <w:spacing w:after="104" w:line="259" w:lineRule="auto"/>
        <w:ind w:left="0" w:firstLine="0"/>
        <w:rPr>
          <w:rFonts w:asciiTheme="majorHAnsi" w:hAnsiTheme="majorHAnsi" w:cstheme="majorHAnsi"/>
          <w:sz w:val="24"/>
          <w:szCs w:val="24"/>
        </w:rPr>
      </w:pPr>
    </w:p>
    <w:p w:rsidR="001B129E" w:rsidRPr="00262FD9" w:rsidRDefault="00580697">
      <w:pPr>
        <w:spacing w:after="104"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The measures implemented to protect pupils and staff revolve around these areas of risk. </w:t>
      </w:r>
    </w:p>
    <w:p w:rsidR="001B129E" w:rsidRPr="00262FD9" w:rsidRDefault="001B129E" w:rsidP="001B129E">
      <w:pPr>
        <w:ind w:left="-5"/>
        <w:rPr>
          <w:rFonts w:asciiTheme="majorHAnsi" w:hAnsiTheme="majorHAnsi" w:cstheme="majorHAnsi"/>
          <w:sz w:val="24"/>
          <w:szCs w:val="24"/>
        </w:rPr>
      </w:pPr>
      <w:r w:rsidRPr="00262FD9">
        <w:rPr>
          <w:rFonts w:asciiTheme="majorHAnsi" w:hAnsiTheme="majorHAnsi" w:cstheme="majorHAnsi"/>
          <w:sz w:val="24"/>
          <w:szCs w:val="24"/>
        </w:rPr>
        <w:t xml:space="preserve">Our school aims to:   </w:t>
      </w:r>
    </w:p>
    <w:p w:rsidR="00262FD9" w:rsidRDefault="001B129E" w:rsidP="00CC3620">
      <w:pPr>
        <w:pStyle w:val="ListParagraph"/>
        <w:numPr>
          <w:ilvl w:val="0"/>
          <w:numId w:val="22"/>
        </w:numPr>
        <w:spacing w:after="86"/>
        <w:ind w:left="643"/>
        <w:rPr>
          <w:rFonts w:asciiTheme="majorHAnsi" w:hAnsiTheme="majorHAnsi" w:cstheme="majorHAnsi"/>
          <w:sz w:val="24"/>
          <w:szCs w:val="24"/>
        </w:rPr>
      </w:pPr>
      <w:r w:rsidRPr="00262FD9">
        <w:rPr>
          <w:rFonts w:asciiTheme="majorHAnsi" w:hAnsiTheme="majorHAnsi" w:cstheme="majorHAnsi"/>
          <w:sz w:val="24"/>
          <w:szCs w:val="24"/>
        </w:rPr>
        <w:t xml:space="preserve">Have robust processes in place to ensure the online safety of pupils, staff, volunteers and governors </w:t>
      </w:r>
    </w:p>
    <w:p w:rsidR="00262FD9" w:rsidRDefault="001B129E" w:rsidP="00CC3620">
      <w:pPr>
        <w:pStyle w:val="ListParagraph"/>
        <w:numPr>
          <w:ilvl w:val="0"/>
          <w:numId w:val="22"/>
        </w:numPr>
        <w:spacing w:after="86"/>
        <w:ind w:left="643"/>
        <w:rPr>
          <w:rFonts w:asciiTheme="majorHAnsi" w:hAnsiTheme="majorHAnsi" w:cstheme="majorHAnsi"/>
          <w:sz w:val="24"/>
          <w:szCs w:val="24"/>
        </w:rPr>
      </w:pPr>
      <w:r w:rsidRPr="00262FD9">
        <w:rPr>
          <w:rFonts w:asciiTheme="majorHAnsi" w:hAnsiTheme="majorHAnsi" w:cstheme="majorHAnsi"/>
          <w:sz w:val="24"/>
          <w:szCs w:val="24"/>
        </w:rPr>
        <w:t>Deliver an effective approach to online safety, which empowers us to protect and educate the whole school community in its use of technology</w:t>
      </w:r>
    </w:p>
    <w:p w:rsidR="001B129E" w:rsidRPr="00262FD9" w:rsidRDefault="001B129E" w:rsidP="00CC3620">
      <w:pPr>
        <w:pStyle w:val="ListParagraph"/>
        <w:numPr>
          <w:ilvl w:val="0"/>
          <w:numId w:val="22"/>
        </w:numPr>
        <w:spacing w:after="86"/>
        <w:ind w:left="643"/>
        <w:rPr>
          <w:rFonts w:asciiTheme="majorHAnsi" w:hAnsiTheme="majorHAnsi" w:cstheme="majorHAnsi"/>
          <w:sz w:val="24"/>
          <w:szCs w:val="24"/>
        </w:rPr>
      </w:pPr>
      <w:r w:rsidRPr="00262FD9">
        <w:rPr>
          <w:rFonts w:asciiTheme="majorHAnsi" w:hAnsiTheme="majorHAnsi" w:cstheme="majorHAnsi"/>
          <w:sz w:val="24"/>
          <w:szCs w:val="24"/>
        </w:rPr>
        <w:t xml:space="preserve">Establish clear mechanisms to identify, intervene and escalate an incident, where appropriate </w:t>
      </w:r>
    </w:p>
    <w:p w:rsidR="001B129E" w:rsidRPr="00262FD9" w:rsidRDefault="001B129E">
      <w:pPr>
        <w:spacing w:after="104" w:line="259" w:lineRule="auto"/>
        <w:ind w:left="0" w:firstLine="0"/>
        <w:rPr>
          <w:rFonts w:asciiTheme="majorHAnsi" w:hAnsiTheme="majorHAnsi" w:cstheme="majorHAnsi"/>
          <w:sz w:val="24"/>
          <w:szCs w:val="24"/>
        </w:rPr>
      </w:pPr>
    </w:p>
    <w:p w:rsidR="001B129E" w:rsidRPr="00262FD9" w:rsidRDefault="005524A3" w:rsidP="005524A3">
      <w:pPr>
        <w:pStyle w:val="Heading1"/>
        <w:rPr>
          <w:rFonts w:asciiTheme="majorHAnsi" w:hAnsiTheme="majorHAnsi" w:cstheme="majorHAnsi"/>
          <w:sz w:val="24"/>
          <w:szCs w:val="24"/>
        </w:rPr>
      </w:pPr>
      <w:bookmarkStart w:id="1" w:name="_Toc222468621"/>
      <w:r w:rsidRPr="00262FD9">
        <w:rPr>
          <w:rFonts w:asciiTheme="majorHAnsi" w:hAnsiTheme="majorHAnsi" w:cstheme="majorHAnsi"/>
          <w:sz w:val="24"/>
          <w:szCs w:val="24"/>
        </w:rPr>
        <w:t xml:space="preserve">2. </w:t>
      </w:r>
      <w:r w:rsidR="00580697" w:rsidRPr="00262FD9">
        <w:rPr>
          <w:rFonts w:asciiTheme="majorHAnsi" w:hAnsiTheme="majorHAnsi" w:cstheme="majorHAnsi"/>
          <w:sz w:val="24"/>
          <w:szCs w:val="24"/>
        </w:rPr>
        <w:t>Legal framework</w:t>
      </w:r>
      <w:bookmarkEnd w:id="1"/>
      <w:r w:rsidR="00580697" w:rsidRPr="00262FD9">
        <w:rPr>
          <w:rFonts w:asciiTheme="majorHAnsi" w:hAnsiTheme="majorHAnsi" w:cstheme="majorHAnsi"/>
          <w:sz w:val="24"/>
          <w:szCs w:val="24"/>
        </w:rPr>
        <w:t xml:space="preserve"> </w:t>
      </w:r>
    </w:p>
    <w:p w:rsidR="00245F42" w:rsidRPr="00262FD9" w:rsidRDefault="00245F42" w:rsidP="00245F42">
      <w:pPr>
        <w:rPr>
          <w:rFonts w:asciiTheme="majorHAnsi" w:hAnsiTheme="majorHAnsi" w:cstheme="majorHAnsi"/>
          <w:sz w:val="24"/>
          <w:szCs w:val="24"/>
        </w:rPr>
      </w:pPr>
      <w:r w:rsidRPr="00262FD9">
        <w:rPr>
          <w:rFonts w:asciiTheme="majorHAnsi" w:hAnsiTheme="majorHAnsi" w:cstheme="majorHAnsi"/>
          <w:sz w:val="24"/>
          <w:szCs w:val="24"/>
        </w:rPr>
        <w:t xml:space="preserve">This policy is based on the Department for Education’s (DfE’s) statutory safeguarding guidance, </w:t>
      </w:r>
      <w:hyperlink r:id="rId10" w:history="1">
        <w:r w:rsidRPr="00262FD9">
          <w:rPr>
            <w:rStyle w:val="Hyperlink"/>
            <w:rFonts w:asciiTheme="majorHAnsi" w:hAnsiTheme="majorHAnsi" w:cstheme="majorHAnsi"/>
            <w:sz w:val="24"/>
            <w:szCs w:val="24"/>
          </w:rPr>
          <w:t>Kee</w:t>
        </w:r>
        <w:r w:rsidRPr="00262FD9">
          <w:rPr>
            <w:rStyle w:val="Hyperlink"/>
            <w:rFonts w:asciiTheme="majorHAnsi" w:hAnsiTheme="majorHAnsi" w:cstheme="majorHAnsi"/>
            <w:sz w:val="24"/>
            <w:szCs w:val="24"/>
          </w:rPr>
          <w:t>p</w:t>
        </w:r>
        <w:r w:rsidRPr="00262FD9">
          <w:rPr>
            <w:rStyle w:val="Hyperlink"/>
            <w:rFonts w:asciiTheme="majorHAnsi" w:hAnsiTheme="majorHAnsi" w:cstheme="majorHAnsi"/>
            <w:sz w:val="24"/>
            <w:szCs w:val="24"/>
          </w:rPr>
          <w:t>in</w:t>
        </w:r>
        <w:r w:rsidRPr="00262FD9">
          <w:rPr>
            <w:rStyle w:val="Hyperlink"/>
            <w:rFonts w:asciiTheme="majorHAnsi" w:hAnsiTheme="majorHAnsi" w:cstheme="majorHAnsi"/>
            <w:sz w:val="24"/>
            <w:szCs w:val="24"/>
          </w:rPr>
          <w:t>g Children Safe in E</w:t>
        </w:r>
        <w:r w:rsidRPr="00262FD9">
          <w:rPr>
            <w:rStyle w:val="Hyperlink"/>
            <w:rFonts w:asciiTheme="majorHAnsi" w:hAnsiTheme="majorHAnsi" w:cstheme="majorHAnsi"/>
            <w:sz w:val="24"/>
            <w:szCs w:val="24"/>
          </w:rPr>
          <w:t>d</w:t>
        </w:r>
        <w:r w:rsidRPr="00262FD9">
          <w:rPr>
            <w:rStyle w:val="Hyperlink"/>
            <w:rFonts w:asciiTheme="majorHAnsi" w:hAnsiTheme="majorHAnsi" w:cstheme="majorHAnsi"/>
            <w:sz w:val="24"/>
            <w:szCs w:val="24"/>
          </w:rPr>
          <w:t>u</w:t>
        </w:r>
        <w:r w:rsidRPr="00262FD9">
          <w:rPr>
            <w:rStyle w:val="Hyperlink"/>
            <w:rFonts w:asciiTheme="majorHAnsi" w:hAnsiTheme="majorHAnsi" w:cstheme="majorHAnsi"/>
            <w:sz w:val="24"/>
            <w:szCs w:val="24"/>
          </w:rPr>
          <w:t>ca</w:t>
        </w:r>
        <w:r w:rsidRPr="00262FD9">
          <w:rPr>
            <w:rStyle w:val="Hyperlink"/>
            <w:rFonts w:asciiTheme="majorHAnsi" w:hAnsiTheme="majorHAnsi" w:cstheme="majorHAnsi"/>
            <w:sz w:val="24"/>
            <w:szCs w:val="24"/>
          </w:rPr>
          <w:t>t</w:t>
        </w:r>
        <w:r w:rsidRPr="00262FD9">
          <w:rPr>
            <w:rStyle w:val="Hyperlink"/>
            <w:rFonts w:asciiTheme="majorHAnsi" w:hAnsiTheme="majorHAnsi" w:cstheme="majorHAnsi"/>
            <w:sz w:val="24"/>
            <w:szCs w:val="24"/>
          </w:rPr>
          <w:t>ion</w:t>
        </w:r>
      </w:hyperlink>
      <w:r w:rsidRPr="00262FD9">
        <w:rPr>
          <w:rFonts w:asciiTheme="majorHAnsi" w:hAnsiTheme="majorHAnsi" w:cstheme="majorHAnsi"/>
          <w:sz w:val="24"/>
          <w:szCs w:val="24"/>
        </w:rPr>
        <w:t>, and its advice for schools on:</w:t>
      </w:r>
    </w:p>
    <w:p w:rsidR="00245F42" w:rsidRPr="00262FD9" w:rsidRDefault="00245F42" w:rsidP="00245F42">
      <w:pPr>
        <w:pStyle w:val="4Bulletedcopyblue"/>
        <w:rPr>
          <w:rStyle w:val="Hyperlink"/>
          <w:rFonts w:asciiTheme="majorHAnsi" w:hAnsiTheme="majorHAnsi" w:cstheme="majorHAnsi"/>
          <w:sz w:val="24"/>
          <w:szCs w:val="24"/>
          <w:lang w:val="en-GB"/>
        </w:rPr>
      </w:pPr>
      <w:hyperlink r:id="rId11" w:history="1">
        <w:r w:rsidRPr="00262FD9">
          <w:rPr>
            <w:rStyle w:val="Hyperlink"/>
            <w:rFonts w:asciiTheme="majorHAnsi" w:hAnsiTheme="majorHAnsi" w:cstheme="majorHAnsi"/>
            <w:sz w:val="24"/>
            <w:szCs w:val="24"/>
            <w:lang w:val="en-GB" w:eastAsia="en-GB"/>
          </w:rPr>
          <w:t>Tea</w:t>
        </w:r>
        <w:r w:rsidRPr="00262FD9">
          <w:rPr>
            <w:rStyle w:val="Hyperlink"/>
            <w:rFonts w:asciiTheme="majorHAnsi" w:hAnsiTheme="majorHAnsi" w:cstheme="majorHAnsi"/>
            <w:sz w:val="24"/>
            <w:szCs w:val="24"/>
            <w:lang w:val="en-GB" w:eastAsia="en-GB"/>
          </w:rPr>
          <w:t>ching onl</w:t>
        </w:r>
        <w:r w:rsidRPr="00262FD9">
          <w:rPr>
            <w:rStyle w:val="Hyperlink"/>
            <w:rFonts w:asciiTheme="majorHAnsi" w:hAnsiTheme="majorHAnsi" w:cstheme="majorHAnsi"/>
            <w:sz w:val="24"/>
            <w:szCs w:val="24"/>
            <w:lang w:val="en-GB" w:eastAsia="en-GB"/>
          </w:rPr>
          <w:t>i</w:t>
        </w:r>
        <w:r w:rsidRPr="00262FD9">
          <w:rPr>
            <w:rStyle w:val="Hyperlink"/>
            <w:rFonts w:asciiTheme="majorHAnsi" w:hAnsiTheme="majorHAnsi" w:cstheme="majorHAnsi"/>
            <w:sz w:val="24"/>
            <w:szCs w:val="24"/>
            <w:lang w:val="en-GB" w:eastAsia="en-GB"/>
          </w:rPr>
          <w:t>ne safety</w:t>
        </w:r>
        <w:r w:rsidRPr="00262FD9">
          <w:rPr>
            <w:rStyle w:val="Hyperlink"/>
            <w:rFonts w:asciiTheme="majorHAnsi" w:hAnsiTheme="majorHAnsi" w:cstheme="majorHAnsi"/>
            <w:sz w:val="24"/>
            <w:szCs w:val="24"/>
            <w:lang w:val="en-GB" w:eastAsia="en-GB"/>
          </w:rPr>
          <w:t xml:space="preserve"> in</w:t>
        </w:r>
        <w:r w:rsidRPr="00262FD9">
          <w:rPr>
            <w:rStyle w:val="Hyperlink"/>
            <w:rFonts w:asciiTheme="majorHAnsi" w:hAnsiTheme="majorHAnsi" w:cstheme="majorHAnsi"/>
            <w:sz w:val="24"/>
            <w:szCs w:val="24"/>
            <w:lang w:val="en-GB" w:eastAsia="en-GB"/>
          </w:rPr>
          <w:t xml:space="preserve"> </w:t>
        </w:r>
        <w:r w:rsidRPr="00262FD9">
          <w:rPr>
            <w:rStyle w:val="Hyperlink"/>
            <w:rFonts w:asciiTheme="majorHAnsi" w:hAnsiTheme="majorHAnsi" w:cstheme="majorHAnsi"/>
            <w:sz w:val="24"/>
            <w:szCs w:val="24"/>
            <w:lang w:val="en-GB" w:eastAsia="en-GB"/>
          </w:rPr>
          <w:t>s</w:t>
        </w:r>
        <w:r w:rsidRPr="00262FD9">
          <w:rPr>
            <w:rStyle w:val="Hyperlink"/>
            <w:rFonts w:asciiTheme="majorHAnsi" w:hAnsiTheme="majorHAnsi" w:cstheme="majorHAnsi"/>
            <w:sz w:val="24"/>
            <w:szCs w:val="24"/>
            <w:lang w:val="en-GB" w:eastAsia="en-GB"/>
          </w:rPr>
          <w:t>c</w:t>
        </w:r>
        <w:r w:rsidRPr="00262FD9">
          <w:rPr>
            <w:rStyle w:val="Hyperlink"/>
            <w:rFonts w:asciiTheme="majorHAnsi" w:hAnsiTheme="majorHAnsi" w:cstheme="majorHAnsi"/>
            <w:sz w:val="24"/>
            <w:szCs w:val="24"/>
            <w:lang w:val="en-GB" w:eastAsia="en-GB"/>
          </w:rPr>
          <w:t>hools</w:t>
        </w:r>
      </w:hyperlink>
      <w:r w:rsidRPr="00262FD9">
        <w:rPr>
          <w:rStyle w:val="Hyperlink"/>
          <w:rFonts w:asciiTheme="majorHAnsi" w:hAnsiTheme="majorHAnsi" w:cstheme="majorHAnsi"/>
          <w:sz w:val="24"/>
          <w:szCs w:val="24"/>
          <w:lang w:val="en-GB"/>
        </w:rPr>
        <w:fldChar w:fldCharType="begin"/>
      </w:r>
      <w:r w:rsidRPr="00262FD9">
        <w:rPr>
          <w:rStyle w:val="Hyperlink"/>
          <w:rFonts w:asciiTheme="majorHAnsi" w:hAnsiTheme="majorHAnsi" w:cstheme="majorHAnsi"/>
          <w:sz w:val="24"/>
          <w:szCs w:val="24"/>
          <w:lang w:val="en-GB"/>
        </w:rPr>
        <w:instrText xml:space="preserve"> HYPERLINK "https://www.gov.uk/government/publications/preventing-and-tackling-bullying" </w:instrText>
      </w:r>
      <w:r w:rsidRPr="00262FD9">
        <w:rPr>
          <w:rStyle w:val="Hyperlink"/>
          <w:rFonts w:asciiTheme="majorHAnsi" w:hAnsiTheme="majorHAnsi" w:cstheme="majorHAnsi"/>
          <w:sz w:val="24"/>
          <w:szCs w:val="24"/>
          <w:lang w:val="en-GB"/>
        </w:rPr>
        <w:fldChar w:fldCharType="separate"/>
      </w:r>
    </w:p>
    <w:p w:rsidR="00245F42" w:rsidRPr="00262FD9" w:rsidRDefault="00245F42" w:rsidP="00245F42">
      <w:pPr>
        <w:pStyle w:val="4Bulletedcopyblue"/>
        <w:rPr>
          <w:rStyle w:val="Hyperlink"/>
          <w:rFonts w:asciiTheme="majorHAnsi" w:hAnsiTheme="majorHAnsi" w:cstheme="majorHAnsi"/>
          <w:sz w:val="24"/>
          <w:szCs w:val="24"/>
          <w:lang w:val="en-GB" w:eastAsia="en-GB"/>
        </w:rPr>
      </w:pPr>
      <w:r w:rsidRPr="00262FD9">
        <w:rPr>
          <w:rStyle w:val="Hyperlink"/>
          <w:rFonts w:asciiTheme="majorHAnsi" w:hAnsiTheme="majorHAnsi" w:cstheme="majorHAnsi"/>
          <w:sz w:val="24"/>
          <w:szCs w:val="24"/>
          <w:lang w:val="en-GB"/>
        </w:rPr>
        <w:t>Preventing and</w:t>
      </w:r>
      <w:r w:rsidRPr="00262FD9">
        <w:rPr>
          <w:rStyle w:val="Hyperlink"/>
          <w:rFonts w:asciiTheme="majorHAnsi" w:hAnsiTheme="majorHAnsi" w:cstheme="majorHAnsi"/>
          <w:sz w:val="24"/>
          <w:szCs w:val="24"/>
          <w:lang w:val="en-GB"/>
        </w:rPr>
        <w:t xml:space="preserve"> ta</w:t>
      </w:r>
      <w:r w:rsidRPr="00262FD9">
        <w:rPr>
          <w:rStyle w:val="Hyperlink"/>
          <w:rFonts w:asciiTheme="majorHAnsi" w:hAnsiTheme="majorHAnsi" w:cstheme="majorHAnsi"/>
          <w:sz w:val="24"/>
          <w:szCs w:val="24"/>
          <w:lang w:val="en-GB"/>
        </w:rPr>
        <w:t>ckling bull</w:t>
      </w:r>
      <w:r w:rsidRPr="00262FD9">
        <w:rPr>
          <w:rStyle w:val="Hyperlink"/>
          <w:rFonts w:asciiTheme="majorHAnsi" w:hAnsiTheme="majorHAnsi" w:cstheme="majorHAnsi"/>
          <w:sz w:val="24"/>
          <w:szCs w:val="24"/>
          <w:lang w:val="en-GB"/>
        </w:rPr>
        <w:t>y</w:t>
      </w:r>
      <w:r w:rsidRPr="00262FD9">
        <w:rPr>
          <w:rStyle w:val="Hyperlink"/>
          <w:rFonts w:asciiTheme="majorHAnsi" w:hAnsiTheme="majorHAnsi" w:cstheme="majorHAnsi"/>
          <w:sz w:val="24"/>
          <w:szCs w:val="24"/>
          <w:lang w:val="en-GB"/>
        </w:rPr>
        <w:t>i</w:t>
      </w:r>
      <w:r w:rsidRPr="00262FD9">
        <w:rPr>
          <w:rStyle w:val="Hyperlink"/>
          <w:rFonts w:asciiTheme="majorHAnsi" w:hAnsiTheme="majorHAnsi" w:cstheme="majorHAnsi"/>
          <w:sz w:val="24"/>
          <w:szCs w:val="24"/>
          <w:lang w:val="en-GB"/>
        </w:rPr>
        <w:t>ng</w:t>
      </w:r>
      <w:r w:rsidRPr="00262FD9">
        <w:rPr>
          <w:rStyle w:val="Hyperlink"/>
          <w:rFonts w:asciiTheme="majorHAnsi" w:hAnsiTheme="majorHAnsi" w:cstheme="majorHAnsi"/>
          <w:sz w:val="24"/>
          <w:szCs w:val="24"/>
          <w:lang w:val="en-GB"/>
        </w:rPr>
        <w:fldChar w:fldCharType="end"/>
      </w:r>
      <w:r w:rsidRPr="00262FD9">
        <w:rPr>
          <w:rFonts w:asciiTheme="majorHAnsi" w:hAnsiTheme="majorHAnsi" w:cstheme="majorHAnsi"/>
          <w:sz w:val="24"/>
          <w:szCs w:val="24"/>
          <w:lang w:val="en-GB" w:eastAsia="en-GB"/>
        </w:rPr>
        <w:t xml:space="preserve"> and </w:t>
      </w:r>
      <w:hyperlink r:id="rId12" w:history="1">
        <w:r w:rsidRPr="00262FD9">
          <w:rPr>
            <w:rStyle w:val="Hyperlink"/>
            <w:rFonts w:asciiTheme="majorHAnsi" w:hAnsiTheme="majorHAnsi" w:cstheme="majorHAnsi"/>
            <w:sz w:val="24"/>
            <w:szCs w:val="24"/>
            <w:lang w:val="en-GB" w:eastAsia="en-GB"/>
          </w:rPr>
          <w:t>cyber-bull</w:t>
        </w:r>
        <w:r w:rsidRPr="00262FD9">
          <w:rPr>
            <w:rStyle w:val="Hyperlink"/>
            <w:rFonts w:asciiTheme="majorHAnsi" w:hAnsiTheme="majorHAnsi" w:cstheme="majorHAnsi"/>
            <w:sz w:val="24"/>
            <w:szCs w:val="24"/>
            <w:lang w:val="en-GB" w:eastAsia="en-GB"/>
          </w:rPr>
          <w:t>y</w:t>
        </w:r>
        <w:r w:rsidRPr="00262FD9">
          <w:rPr>
            <w:rStyle w:val="Hyperlink"/>
            <w:rFonts w:asciiTheme="majorHAnsi" w:hAnsiTheme="majorHAnsi" w:cstheme="majorHAnsi"/>
            <w:sz w:val="24"/>
            <w:szCs w:val="24"/>
            <w:lang w:val="en-GB" w:eastAsia="en-GB"/>
          </w:rPr>
          <w:t>i</w:t>
        </w:r>
        <w:r w:rsidRPr="00262FD9">
          <w:rPr>
            <w:rStyle w:val="Hyperlink"/>
            <w:rFonts w:asciiTheme="majorHAnsi" w:hAnsiTheme="majorHAnsi" w:cstheme="majorHAnsi"/>
            <w:sz w:val="24"/>
            <w:szCs w:val="24"/>
            <w:lang w:val="en-GB" w:eastAsia="en-GB"/>
          </w:rPr>
          <w:t>n</w:t>
        </w:r>
        <w:r w:rsidRPr="00262FD9">
          <w:rPr>
            <w:rStyle w:val="Hyperlink"/>
            <w:rFonts w:asciiTheme="majorHAnsi" w:hAnsiTheme="majorHAnsi" w:cstheme="majorHAnsi"/>
            <w:sz w:val="24"/>
            <w:szCs w:val="24"/>
            <w:lang w:val="en-GB" w:eastAsia="en-GB"/>
          </w:rPr>
          <w:t>g: a</w:t>
        </w:r>
        <w:r w:rsidRPr="00262FD9">
          <w:rPr>
            <w:rStyle w:val="Hyperlink"/>
            <w:rFonts w:asciiTheme="majorHAnsi" w:hAnsiTheme="majorHAnsi" w:cstheme="majorHAnsi"/>
            <w:sz w:val="24"/>
            <w:szCs w:val="24"/>
            <w:lang w:val="en-GB" w:eastAsia="en-GB"/>
          </w:rPr>
          <w:t>d</w:t>
        </w:r>
        <w:r w:rsidRPr="00262FD9">
          <w:rPr>
            <w:rStyle w:val="Hyperlink"/>
            <w:rFonts w:asciiTheme="majorHAnsi" w:hAnsiTheme="majorHAnsi" w:cstheme="majorHAnsi"/>
            <w:sz w:val="24"/>
            <w:szCs w:val="24"/>
            <w:lang w:val="en-GB" w:eastAsia="en-GB"/>
          </w:rPr>
          <w:t>vice for</w:t>
        </w:r>
        <w:r w:rsidRPr="00262FD9">
          <w:rPr>
            <w:rStyle w:val="Hyperlink"/>
            <w:rFonts w:asciiTheme="majorHAnsi" w:hAnsiTheme="majorHAnsi" w:cstheme="majorHAnsi"/>
            <w:sz w:val="24"/>
            <w:szCs w:val="24"/>
            <w:lang w:val="en-GB" w:eastAsia="en-GB"/>
          </w:rPr>
          <w:t xml:space="preserve"> </w:t>
        </w:r>
        <w:r w:rsidRPr="00262FD9">
          <w:rPr>
            <w:rStyle w:val="Hyperlink"/>
            <w:rFonts w:asciiTheme="majorHAnsi" w:hAnsiTheme="majorHAnsi" w:cstheme="majorHAnsi"/>
            <w:sz w:val="24"/>
            <w:szCs w:val="24"/>
            <w:lang w:val="en-GB" w:eastAsia="en-GB"/>
          </w:rPr>
          <w:t>headteachers and school staff</w:t>
        </w:r>
      </w:hyperlink>
    </w:p>
    <w:p w:rsidR="00245F42" w:rsidRPr="00262FD9" w:rsidRDefault="00245F42" w:rsidP="00245F42">
      <w:pPr>
        <w:pStyle w:val="4Bulletedcopyblue"/>
        <w:rPr>
          <w:rFonts w:asciiTheme="majorHAnsi" w:hAnsiTheme="majorHAnsi" w:cstheme="majorHAnsi"/>
          <w:sz w:val="24"/>
          <w:szCs w:val="24"/>
          <w:lang w:val="en-GB" w:eastAsia="en-GB"/>
        </w:rPr>
      </w:pPr>
      <w:hyperlink r:id="rId13" w:history="1">
        <w:r w:rsidRPr="00262FD9">
          <w:rPr>
            <w:rStyle w:val="Hyperlink"/>
            <w:rFonts w:asciiTheme="majorHAnsi" w:hAnsiTheme="majorHAnsi" w:cstheme="majorHAnsi"/>
            <w:sz w:val="24"/>
            <w:szCs w:val="24"/>
            <w:lang w:val="en-GB" w:eastAsia="en-GB"/>
          </w:rPr>
          <w:t>Searc</w:t>
        </w:r>
        <w:r w:rsidRPr="00262FD9">
          <w:rPr>
            <w:rStyle w:val="Hyperlink"/>
            <w:rFonts w:asciiTheme="majorHAnsi" w:hAnsiTheme="majorHAnsi" w:cstheme="majorHAnsi"/>
            <w:sz w:val="24"/>
            <w:szCs w:val="24"/>
            <w:lang w:val="en-GB" w:eastAsia="en-GB"/>
          </w:rPr>
          <w:t>hing</w:t>
        </w:r>
        <w:r w:rsidRPr="00262FD9">
          <w:rPr>
            <w:rStyle w:val="Hyperlink"/>
            <w:rFonts w:asciiTheme="majorHAnsi" w:hAnsiTheme="majorHAnsi" w:cstheme="majorHAnsi"/>
            <w:sz w:val="24"/>
            <w:szCs w:val="24"/>
            <w:lang w:val="en-GB" w:eastAsia="en-GB"/>
          </w:rPr>
          <w:t>, s</w:t>
        </w:r>
        <w:r w:rsidRPr="00262FD9">
          <w:rPr>
            <w:rStyle w:val="Hyperlink"/>
            <w:rFonts w:asciiTheme="majorHAnsi" w:hAnsiTheme="majorHAnsi" w:cstheme="majorHAnsi"/>
            <w:sz w:val="24"/>
            <w:szCs w:val="24"/>
            <w:lang w:val="en-GB" w:eastAsia="en-GB"/>
          </w:rPr>
          <w:t>c</w:t>
        </w:r>
        <w:r w:rsidRPr="00262FD9">
          <w:rPr>
            <w:rStyle w:val="Hyperlink"/>
            <w:rFonts w:asciiTheme="majorHAnsi" w:hAnsiTheme="majorHAnsi" w:cstheme="majorHAnsi"/>
            <w:sz w:val="24"/>
            <w:szCs w:val="24"/>
            <w:lang w:val="en-GB" w:eastAsia="en-GB"/>
          </w:rPr>
          <w:t>reening an</w:t>
        </w:r>
        <w:r w:rsidRPr="00262FD9">
          <w:rPr>
            <w:rStyle w:val="Hyperlink"/>
            <w:rFonts w:asciiTheme="majorHAnsi" w:hAnsiTheme="majorHAnsi" w:cstheme="majorHAnsi"/>
            <w:sz w:val="24"/>
            <w:szCs w:val="24"/>
            <w:lang w:val="en-GB" w:eastAsia="en-GB"/>
          </w:rPr>
          <w:t>d</w:t>
        </w:r>
        <w:r w:rsidRPr="00262FD9">
          <w:rPr>
            <w:rStyle w:val="Hyperlink"/>
            <w:rFonts w:asciiTheme="majorHAnsi" w:hAnsiTheme="majorHAnsi" w:cstheme="majorHAnsi"/>
            <w:sz w:val="24"/>
            <w:szCs w:val="24"/>
            <w:lang w:val="en-GB" w:eastAsia="en-GB"/>
          </w:rPr>
          <w:t xml:space="preserve"> confis</w:t>
        </w:r>
        <w:r w:rsidRPr="00262FD9">
          <w:rPr>
            <w:rStyle w:val="Hyperlink"/>
            <w:rFonts w:asciiTheme="majorHAnsi" w:hAnsiTheme="majorHAnsi" w:cstheme="majorHAnsi"/>
            <w:sz w:val="24"/>
            <w:szCs w:val="24"/>
            <w:lang w:val="en-GB" w:eastAsia="en-GB"/>
          </w:rPr>
          <w:t>c</w:t>
        </w:r>
        <w:r w:rsidRPr="00262FD9">
          <w:rPr>
            <w:rStyle w:val="Hyperlink"/>
            <w:rFonts w:asciiTheme="majorHAnsi" w:hAnsiTheme="majorHAnsi" w:cstheme="majorHAnsi"/>
            <w:sz w:val="24"/>
            <w:szCs w:val="24"/>
            <w:lang w:val="en-GB" w:eastAsia="en-GB"/>
          </w:rPr>
          <w:t>ation</w:t>
        </w:r>
      </w:hyperlink>
    </w:p>
    <w:p w:rsidR="00245F42" w:rsidRPr="00262FD9" w:rsidRDefault="00245F42" w:rsidP="00245F42">
      <w:pPr>
        <w:pStyle w:val="1bodycopy10pt"/>
        <w:rPr>
          <w:rFonts w:asciiTheme="majorHAnsi" w:hAnsiTheme="majorHAnsi" w:cstheme="majorHAnsi"/>
          <w:sz w:val="24"/>
          <w:lang w:val="en-GB" w:eastAsia="en-GB"/>
        </w:rPr>
      </w:pPr>
      <w:r w:rsidRPr="00262FD9">
        <w:rPr>
          <w:rFonts w:asciiTheme="majorHAnsi" w:hAnsiTheme="majorHAnsi" w:cstheme="majorHAnsi"/>
          <w:sz w:val="24"/>
          <w:lang w:val="en-GB" w:eastAsia="en-GB"/>
        </w:rPr>
        <w:t xml:space="preserve">It also refers to the DfE’s guidance on </w:t>
      </w:r>
      <w:hyperlink r:id="rId14" w:history="1">
        <w:r w:rsidRPr="00262FD9">
          <w:rPr>
            <w:rStyle w:val="Hyperlink"/>
            <w:rFonts w:asciiTheme="majorHAnsi" w:hAnsiTheme="majorHAnsi" w:cstheme="majorHAnsi"/>
            <w:sz w:val="24"/>
            <w:lang w:val="en-GB" w:eastAsia="en-GB"/>
          </w:rPr>
          <w:t>prote</w:t>
        </w:r>
        <w:r w:rsidRPr="00262FD9">
          <w:rPr>
            <w:rStyle w:val="Hyperlink"/>
            <w:rFonts w:asciiTheme="majorHAnsi" w:hAnsiTheme="majorHAnsi" w:cstheme="majorHAnsi"/>
            <w:sz w:val="24"/>
            <w:lang w:val="en-GB" w:eastAsia="en-GB"/>
          </w:rPr>
          <w:t>c</w:t>
        </w:r>
        <w:r w:rsidRPr="00262FD9">
          <w:rPr>
            <w:rStyle w:val="Hyperlink"/>
            <w:rFonts w:asciiTheme="majorHAnsi" w:hAnsiTheme="majorHAnsi" w:cstheme="majorHAnsi"/>
            <w:sz w:val="24"/>
            <w:lang w:val="en-GB" w:eastAsia="en-GB"/>
          </w:rPr>
          <w:t>ti</w:t>
        </w:r>
        <w:r w:rsidRPr="00262FD9">
          <w:rPr>
            <w:rStyle w:val="Hyperlink"/>
            <w:rFonts w:asciiTheme="majorHAnsi" w:hAnsiTheme="majorHAnsi" w:cstheme="majorHAnsi"/>
            <w:sz w:val="24"/>
            <w:lang w:val="en-GB" w:eastAsia="en-GB"/>
          </w:rPr>
          <w:t>n</w:t>
        </w:r>
        <w:r w:rsidRPr="00262FD9">
          <w:rPr>
            <w:rStyle w:val="Hyperlink"/>
            <w:rFonts w:asciiTheme="majorHAnsi" w:hAnsiTheme="majorHAnsi" w:cstheme="majorHAnsi"/>
            <w:sz w:val="24"/>
            <w:lang w:val="en-GB" w:eastAsia="en-GB"/>
          </w:rPr>
          <w:t>g c</w:t>
        </w:r>
        <w:r w:rsidRPr="00262FD9">
          <w:rPr>
            <w:rStyle w:val="Hyperlink"/>
            <w:rFonts w:asciiTheme="majorHAnsi" w:hAnsiTheme="majorHAnsi" w:cstheme="majorHAnsi"/>
            <w:sz w:val="24"/>
            <w:lang w:val="en-GB" w:eastAsia="en-GB"/>
          </w:rPr>
          <w:t>hildren from</w:t>
        </w:r>
        <w:r w:rsidRPr="00262FD9">
          <w:rPr>
            <w:rStyle w:val="Hyperlink"/>
            <w:rFonts w:asciiTheme="majorHAnsi" w:hAnsiTheme="majorHAnsi" w:cstheme="majorHAnsi"/>
            <w:sz w:val="24"/>
            <w:lang w:val="en-GB" w:eastAsia="en-GB"/>
          </w:rPr>
          <w:t xml:space="preserve"> </w:t>
        </w:r>
        <w:r w:rsidRPr="00262FD9">
          <w:rPr>
            <w:rStyle w:val="Hyperlink"/>
            <w:rFonts w:asciiTheme="majorHAnsi" w:hAnsiTheme="majorHAnsi" w:cstheme="majorHAnsi"/>
            <w:sz w:val="24"/>
            <w:lang w:val="en-GB" w:eastAsia="en-GB"/>
          </w:rPr>
          <w:t>radical</w:t>
        </w:r>
        <w:r w:rsidRPr="00262FD9">
          <w:rPr>
            <w:rStyle w:val="Hyperlink"/>
            <w:rFonts w:asciiTheme="majorHAnsi" w:hAnsiTheme="majorHAnsi" w:cstheme="majorHAnsi"/>
            <w:sz w:val="24"/>
            <w:lang w:val="en-GB" w:eastAsia="en-GB"/>
          </w:rPr>
          <w:t>isation</w:t>
        </w:r>
      </w:hyperlink>
      <w:r w:rsidRPr="00262FD9">
        <w:rPr>
          <w:rFonts w:asciiTheme="majorHAnsi" w:hAnsiTheme="majorHAnsi" w:cstheme="majorHAnsi"/>
          <w:sz w:val="24"/>
          <w:lang w:val="en-GB" w:eastAsia="en-GB"/>
        </w:rPr>
        <w:t>.</w:t>
      </w:r>
    </w:p>
    <w:p w:rsidR="00245F42" w:rsidRPr="00262FD9" w:rsidRDefault="00245F42" w:rsidP="00245F42">
      <w:pPr>
        <w:rPr>
          <w:rFonts w:asciiTheme="majorHAnsi" w:hAnsiTheme="majorHAnsi" w:cstheme="majorHAnsi"/>
          <w:sz w:val="24"/>
          <w:szCs w:val="24"/>
        </w:rPr>
      </w:pPr>
      <w:r w:rsidRPr="00262FD9">
        <w:rPr>
          <w:rFonts w:asciiTheme="majorHAnsi" w:hAnsiTheme="majorHAnsi" w:cstheme="majorHAnsi"/>
          <w:sz w:val="24"/>
          <w:szCs w:val="24"/>
        </w:rPr>
        <w:t xml:space="preserve">It reflects existing legislation, including but not limited to the </w:t>
      </w:r>
      <w:hyperlink r:id="rId15" w:history="1">
        <w:r w:rsidRPr="00262FD9">
          <w:rPr>
            <w:rStyle w:val="Hyperlink"/>
            <w:rFonts w:asciiTheme="majorHAnsi" w:hAnsiTheme="majorHAnsi" w:cstheme="majorHAnsi"/>
            <w:sz w:val="24"/>
            <w:szCs w:val="24"/>
          </w:rPr>
          <w:t>Edu</w:t>
        </w:r>
        <w:r w:rsidRPr="00262FD9">
          <w:rPr>
            <w:rStyle w:val="Hyperlink"/>
            <w:rFonts w:asciiTheme="majorHAnsi" w:hAnsiTheme="majorHAnsi" w:cstheme="majorHAnsi"/>
            <w:sz w:val="24"/>
            <w:szCs w:val="24"/>
          </w:rPr>
          <w:t>catio</w:t>
        </w:r>
        <w:r w:rsidRPr="00262FD9">
          <w:rPr>
            <w:rStyle w:val="Hyperlink"/>
            <w:rFonts w:asciiTheme="majorHAnsi" w:hAnsiTheme="majorHAnsi" w:cstheme="majorHAnsi"/>
            <w:sz w:val="24"/>
            <w:szCs w:val="24"/>
          </w:rPr>
          <w:t>n</w:t>
        </w:r>
        <w:r w:rsidRPr="00262FD9">
          <w:rPr>
            <w:rStyle w:val="Hyperlink"/>
            <w:rFonts w:asciiTheme="majorHAnsi" w:hAnsiTheme="majorHAnsi" w:cstheme="majorHAnsi"/>
            <w:sz w:val="24"/>
            <w:szCs w:val="24"/>
          </w:rPr>
          <w:t xml:space="preserve"> </w:t>
        </w:r>
        <w:r w:rsidRPr="00262FD9">
          <w:rPr>
            <w:rStyle w:val="Hyperlink"/>
            <w:rFonts w:asciiTheme="majorHAnsi" w:hAnsiTheme="majorHAnsi" w:cstheme="majorHAnsi"/>
            <w:sz w:val="24"/>
            <w:szCs w:val="24"/>
          </w:rPr>
          <w:t>A</w:t>
        </w:r>
        <w:r w:rsidRPr="00262FD9">
          <w:rPr>
            <w:rStyle w:val="Hyperlink"/>
            <w:rFonts w:asciiTheme="majorHAnsi" w:hAnsiTheme="majorHAnsi" w:cstheme="majorHAnsi"/>
            <w:sz w:val="24"/>
            <w:szCs w:val="24"/>
          </w:rPr>
          <w:t>ct 1996</w:t>
        </w:r>
      </w:hyperlink>
      <w:r w:rsidRPr="00262FD9">
        <w:rPr>
          <w:rFonts w:asciiTheme="majorHAnsi" w:hAnsiTheme="majorHAnsi" w:cstheme="majorHAnsi"/>
          <w:sz w:val="24"/>
          <w:szCs w:val="24"/>
        </w:rPr>
        <w:t xml:space="preserve"> (as amended), the </w:t>
      </w:r>
      <w:hyperlink r:id="rId16" w:history="1">
        <w:r w:rsidRPr="00262FD9">
          <w:rPr>
            <w:rStyle w:val="Hyperlink"/>
            <w:rFonts w:asciiTheme="majorHAnsi" w:hAnsiTheme="majorHAnsi" w:cstheme="majorHAnsi"/>
            <w:sz w:val="24"/>
            <w:szCs w:val="24"/>
          </w:rPr>
          <w:t>E</w:t>
        </w:r>
        <w:r w:rsidRPr="00262FD9">
          <w:rPr>
            <w:rStyle w:val="Hyperlink"/>
            <w:rFonts w:asciiTheme="majorHAnsi" w:hAnsiTheme="majorHAnsi" w:cstheme="majorHAnsi"/>
            <w:sz w:val="24"/>
            <w:szCs w:val="24"/>
          </w:rPr>
          <w:t>d</w:t>
        </w:r>
        <w:r w:rsidRPr="00262FD9">
          <w:rPr>
            <w:rStyle w:val="Hyperlink"/>
            <w:rFonts w:asciiTheme="majorHAnsi" w:hAnsiTheme="majorHAnsi" w:cstheme="majorHAnsi"/>
            <w:sz w:val="24"/>
            <w:szCs w:val="24"/>
          </w:rPr>
          <w:t>uc</w:t>
        </w:r>
        <w:r w:rsidRPr="00262FD9">
          <w:rPr>
            <w:rStyle w:val="Hyperlink"/>
            <w:rFonts w:asciiTheme="majorHAnsi" w:hAnsiTheme="majorHAnsi" w:cstheme="majorHAnsi"/>
            <w:sz w:val="24"/>
            <w:szCs w:val="24"/>
          </w:rPr>
          <w:t>a</w:t>
        </w:r>
        <w:r w:rsidRPr="00262FD9">
          <w:rPr>
            <w:rStyle w:val="Hyperlink"/>
            <w:rFonts w:asciiTheme="majorHAnsi" w:hAnsiTheme="majorHAnsi" w:cstheme="majorHAnsi"/>
            <w:sz w:val="24"/>
            <w:szCs w:val="24"/>
          </w:rPr>
          <w:t>tion and In</w:t>
        </w:r>
        <w:r w:rsidRPr="00262FD9">
          <w:rPr>
            <w:rStyle w:val="Hyperlink"/>
            <w:rFonts w:asciiTheme="majorHAnsi" w:hAnsiTheme="majorHAnsi" w:cstheme="majorHAnsi"/>
            <w:sz w:val="24"/>
            <w:szCs w:val="24"/>
          </w:rPr>
          <w:t>spectio</w:t>
        </w:r>
        <w:r w:rsidRPr="00262FD9">
          <w:rPr>
            <w:rStyle w:val="Hyperlink"/>
            <w:rFonts w:asciiTheme="majorHAnsi" w:hAnsiTheme="majorHAnsi" w:cstheme="majorHAnsi"/>
            <w:sz w:val="24"/>
            <w:szCs w:val="24"/>
          </w:rPr>
          <w:t>ns Act 2006</w:t>
        </w:r>
      </w:hyperlink>
      <w:r w:rsidRPr="00262FD9">
        <w:rPr>
          <w:rFonts w:asciiTheme="majorHAnsi" w:hAnsiTheme="majorHAnsi" w:cstheme="majorHAnsi"/>
          <w:sz w:val="24"/>
          <w:szCs w:val="24"/>
        </w:rPr>
        <w:t xml:space="preserve"> and the </w:t>
      </w:r>
      <w:hyperlink r:id="rId17" w:history="1">
        <w:r w:rsidRPr="00262FD9">
          <w:rPr>
            <w:rStyle w:val="Hyperlink"/>
            <w:rFonts w:asciiTheme="majorHAnsi" w:hAnsiTheme="majorHAnsi" w:cstheme="majorHAnsi"/>
            <w:sz w:val="24"/>
            <w:szCs w:val="24"/>
          </w:rPr>
          <w:t>Equalit</w:t>
        </w:r>
        <w:r w:rsidRPr="00262FD9">
          <w:rPr>
            <w:rStyle w:val="Hyperlink"/>
            <w:rFonts w:asciiTheme="majorHAnsi" w:hAnsiTheme="majorHAnsi" w:cstheme="majorHAnsi"/>
            <w:sz w:val="24"/>
            <w:szCs w:val="24"/>
          </w:rPr>
          <w:t>y</w:t>
        </w:r>
        <w:r w:rsidRPr="00262FD9">
          <w:rPr>
            <w:rStyle w:val="Hyperlink"/>
            <w:rFonts w:asciiTheme="majorHAnsi" w:hAnsiTheme="majorHAnsi" w:cstheme="majorHAnsi"/>
            <w:sz w:val="24"/>
            <w:szCs w:val="24"/>
          </w:rPr>
          <w:t xml:space="preserve"> </w:t>
        </w:r>
        <w:r w:rsidRPr="00262FD9">
          <w:rPr>
            <w:rStyle w:val="Hyperlink"/>
            <w:rFonts w:asciiTheme="majorHAnsi" w:hAnsiTheme="majorHAnsi" w:cstheme="majorHAnsi"/>
            <w:sz w:val="24"/>
            <w:szCs w:val="24"/>
          </w:rPr>
          <w:t>Act</w:t>
        </w:r>
        <w:r w:rsidRPr="00262FD9">
          <w:rPr>
            <w:rStyle w:val="Hyperlink"/>
            <w:rFonts w:asciiTheme="majorHAnsi" w:hAnsiTheme="majorHAnsi" w:cstheme="majorHAnsi"/>
            <w:sz w:val="24"/>
            <w:szCs w:val="24"/>
          </w:rPr>
          <w:t xml:space="preserve"> 2</w:t>
        </w:r>
        <w:r w:rsidRPr="00262FD9">
          <w:rPr>
            <w:rStyle w:val="Hyperlink"/>
            <w:rFonts w:asciiTheme="majorHAnsi" w:hAnsiTheme="majorHAnsi" w:cstheme="majorHAnsi"/>
            <w:sz w:val="24"/>
            <w:szCs w:val="24"/>
          </w:rPr>
          <w:t>0</w:t>
        </w:r>
        <w:r w:rsidRPr="00262FD9">
          <w:rPr>
            <w:rStyle w:val="Hyperlink"/>
            <w:rFonts w:asciiTheme="majorHAnsi" w:hAnsiTheme="majorHAnsi" w:cstheme="majorHAnsi"/>
            <w:sz w:val="24"/>
            <w:szCs w:val="24"/>
          </w:rPr>
          <w:t>10</w:t>
        </w:r>
      </w:hyperlink>
      <w:r w:rsidRPr="00262FD9">
        <w:rPr>
          <w:rFonts w:asciiTheme="majorHAnsi" w:hAnsiTheme="majorHAnsi" w:cstheme="majorHAnsi"/>
          <w:sz w:val="24"/>
          <w:szCs w:val="24"/>
        </w:rPr>
        <w:t xml:space="preserve">. In addition, it reflects the </w:t>
      </w:r>
      <w:hyperlink r:id="rId18" w:history="1">
        <w:r w:rsidRPr="00262FD9">
          <w:rPr>
            <w:rStyle w:val="Hyperlink"/>
            <w:rFonts w:asciiTheme="majorHAnsi" w:hAnsiTheme="majorHAnsi" w:cstheme="majorHAnsi"/>
            <w:sz w:val="24"/>
            <w:szCs w:val="24"/>
          </w:rPr>
          <w:t>Educatio</w:t>
        </w:r>
        <w:r w:rsidRPr="00262FD9">
          <w:rPr>
            <w:rStyle w:val="Hyperlink"/>
            <w:rFonts w:asciiTheme="majorHAnsi" w:hAnsiTheme="majorHAnsi" w:cstheme="majorHAnsi"/>
            <w:sz w:val="24"/>
            <w:szCs w:val="24"/>
          </w:rPr>
          <w:t>n</w:t>
        </w:r>
        <w:r w:rsidRPr="00262FD9">
          <w:rPr>
            <w:rStyle w:val="Hyperlink"/>
            <w:rFonts w:asciiTheme="majorHAnsi" w:hAnsiTheme="majorHAnsi" w:cstheme="majorHAnsi"/>
            <w:sz w:val="24"/>
            <w:szCs w:val="24"/>
          </w:rPr>
          <w:t xml:space="preserve"> </w:t>
        </w:r>
        <w:r w:rsidRPr="00262FD9">
          <w:rPr>
            <w:rStyle w:val="Hyperlink"/>
            <w:rFonts w:asciiTheme="majorHAnsi" w:hAnsiTheme="majorHAnsi" w:cstheme="majorHAnsi"/>
            <w:sz w:val="24"/>
            <w:szCs w:val="24"/>
          </w:rPr>
          <w:t>A</w:t>
        </w:r>
        <w:r w:rsidRPr="00262FD9">
          <w:rPr>
            <w:rStyle w:val="Hyperlink"/>
            <w:rFonts w:asciiTheme="majorHAnsi" w:hAnsiTheme="majorHAnsi" w:cstheme="majorHAnsi"/>
            <w:sz w:val="24"/>
            <w:szCs w:val="24"/>
          </w:rPr>
          <w:t>ct 2</w:t>
        </w:r>
        <w:r w:rsidRPr="00262FD9">
          <w:rPr>
            <w:rStyle w:val="Hyperlink"/>
            <w:rFonts w:asciiTheme="majorHAnsi" w:hAnsiTheme="majorHAnsi" w:cstheme="majorHAnsi"/>
            <w:sz w:val="24"/>
            <w:szCs w:val="24"/>
          </w:rPr>
          <w:t>011</w:t>
        </w:r>
      </w:hyperlink>
      <w:r w:rsidRPr="00262FD9">
        <w:rPr>
          <w:rFonts w:asciiTheme="majorHAnsi" w:hAnsiTheme="majorHAnsi" w:cstheme="majorHAnsi"/>
          <w:sz w:val="24"/>
          <w:szCs w:val="24"/>
        </w:rPr>
        <w:t>, which has given teachers stronger powers to tackle cyber-bullying by, if necessary, searching for and deleting inappropriate images or files on pupils’ electronic devices where they believe there is a ‘good reason’ to do so.</w:t>
      </w:r>
    </w:p>
    <w:p w:rsidR="00137755" w:rsidRPr="00262FD9" w:rsidRDefault="00137755">
      <w:pPr>
        <w:spacing w:after="104" w:line="259" w:lineRule="auto"/>
        <w:ind w:left="0" w:firstLine="0"/>
        <w:rPr>
          <w:rFonts w:asciiTheme="majorHAnsi" w:hAnsiTheme="majorHAnsi" w:cstheme="majorHAnsi"/>
          <w:sz w:val="24"/>
          <w:szCs w:val="24"/>
        </w:rPr>
      </w:pPr>
    </w:p>
    <w:p w:rsidR="00137755" w:rsidRPr="00262FD9" w:rsidRDefault="00580697" w:rsidP="00137755">
      <w:pPr>
        <w:spacing w:after="104"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lastRenderedPageBreak/>
        <w:t xml:space="preserve">This policy </w:t>
      </w:r>
      <w:r w:rsidR="00245F42" w:rsidRPr="00262FD9">
        <w:rPr>
          <w:rFonts w:asciiTheme="majorHAnsi" w:hAnsiTheme="majorHAnsi" w:cstheme="majorHAnsi"/>
          <w:sz w:val="24"/>
          <w:szCs w:val="24"/>
        </w:rPr>
        <w:t xml:space="preserve">also </w:t>
      </w:r>
      <w:r w:rsidRPr="00262FD9">
        <w:rPr>
          <w:rFonts w:asciiTheme="majorHAnsi" w:hAnsiTheme="majorHAnsi" w:cstheme="majorHAnsi"/>
          <w:sz w:val="24"/>
          <w:szCs w:val="24"/>
        </w:rPr>
        <w:t xml:space="preserve">has due regard to all relevant legislation and statutory guidance including, but not limited to, the following: </w:t>
      </w:r>
    </w:p>
    <w:p w:rsidR="00137755" w:rsidRPr="00262FD9" w:rsidRDefault="00245F42" w:rsidP="00CC3620">
      <w:pPr>
        <w:pStyle w:val="ListParagraph"/>
        <w:numPr>
          <w:ilvl w:val="3"/>
          <w:numId w:val="20"/>
        </w:numPr>
        <w:spacing w:after="104" w:line="259" w:lineRule="auto"/>
        <w:ind w:left="700"/>
        <w:rPr>
          <w:rFonts w:asciiTheme="majorHAnsi" w:hAnsiTheme="majorHAnsi" w:cstheme="majorHAnsi"/>
          <w:sz w:val="24"/>
          <w:szCs w:val="24"/>
        </w:rPr>
      </w:pPr>
      <w:hyperlink r:id="rId19" w:history="1">
        <w:r w:rsidR="00580697" w:rsidRPr="00262FD9">
          <w:rPr>
            <w:rStyle w:val="Hyperlink"/>
            <w:rFonts w:asciiTheme="majorHAnsi" w:hAnsiTheme="majorHAnsi" w:cstheme="majorHAnsi"/>
            <w:sz w:val="24"/>
            <w:szCs w:val="24"/>
          </w:rPr>
          <w:t>Voyeurism (Offences) Act 2019</w:t>
        </w:r>
      </w:hyperlink>
      <w:r w:rsidR="00580697" w:rsidRPr="00262FD9">
        <w:rPr>
          <w:rFonts w:asciiTheme="majorHAnsi" w:hAnsiTheme="majorHAnsi" w:cstheme="majorHAnsi"/>
          <w:sz w:val="24"/>
          <w:szCs w:val="24"/>
        </w:rPr>
        <w:t xml:space="preserve"> </w:t>
      </w:r>
    </w:p>
    <w:p w:rsidR="00137755" w:rsidRPr="00262FD9" w:rsidRDefault="00245F42" w:rsidP="00CC3620">
      <w:pPr>
        <w:pStyle w:val="ListParagraph"/>
        <w:numPr>
          <w:ilvl w:val="0"/>
          <w:numId w:val="20"/>
        </w:numPr>
        <w:spacing w:after="104" w:line="259" w:lineRule="auto"/>
        <w:ind w:left="700"/>
        <w:rPr>
          <w:rFonts w:asciiTheme="majorHAnsi" w:hAnsiTheme="majorHAnsi" w:cstheme="majorHAnsi"/>
          <w:sz w:val="24"/>
          <w:szCs w:val="24"/>
        </w:rPr>
      </w:pPr>
      <w:hyperlink r:id="rId20" w:history="1">
        <w:r w:rsidR="00580697" w:rsidRPr="00262FD9">
          <w:rPr>
            <w:rStyle w:val="Hyperlink"/>
            <w:rFonts w:asciiTheme="majorHAnsi" w:hAnsiTheme="majorHAnsi" w:cstheme="majorHAnsi"/>
            <w:sz w:val="24"/>
            <w:szCs w:val="24"/>
          </w:rPr>
          <w:t>The UK General Data Protection Regulation (UK GDPR)</w:t>
        </w:r>
      </w:hyperlink>
      <w:r w:rsidR="00580697" w:rsidRPr="00262FD9">
        <w:rPr>
          <w:rFonts w:asciiTheme="majorHAnsi" w:hAnsiTheme="majorHAnsi" w:cstheme="majorHAnsi"/>
          <w:sz w:val="24"/>
          <w:szCs w:val="24"/>
        </w:rPr>
        <w:t xml:space="preserve"> </w:t>
      </w:r>
    </w:p>
    <w:p w:rsidR="00137755" w:rsidRPr="00262FD9" w:rsidRDefault="00245F42" w:rsidP="00CC3620">
      <w:pPr>
        <w:pStyle w:val="ListParagraph"/>
        <w:numPr>
          <w:ilvl w:val="0"/>
          <w:numId w:val="20"/>
        </w:numPr>
        <w:spacing w:after="104" w:line="259" w:lineRule="auto"/>
        <w:ind w:left="700"/>
        <w:rPr>
          <w:rFonts w:asciiTheme="majorHAnsi" w:hAnsiTheme="majorHAnsi" w:cstheme="majorHAnsi"/>
          <w:sz w:val="24"/>
          <w:szCs w:val="24"/>
        </w:rPr>
      </w:pPr>
      <w:hyperlink r:id="rId21" w:history="1">
        <w:r w:rsidR="00580697" w:rsidRPr="00262FD9">
          <w:rPr>
            <w:rStyle w:val="Hyperlink"/>
            <w:rFonts w:asciiTheme="majorHAnsi" w:hAnsiTheme="majorHAnsi" w:cstheme="majorHAnsi"/>
            <w:sz w:val="24"/>
            <w:szCs w:val="24"/>
          </w:rPr>
          <w:t>Data Protection Act 2018</w:t>
        </w:r>
      </w:hyperlink>
      <w:r w:rsidR="00580697" w:rsidRPr="00262FD9">
        <w:rPr>
          <w:rFonts w:asciiTheme="majorHAnsi" w:hAnsiTheme="majorHAnsi" w:cstheme="majorHAnsi"/>
          <w:sz w:val="24"/>
          <w:szCs w:val="24"/>
        </w:rPr>
        <w:t xml:space="preserve"> </w:t>
      </w:r>
    </w:p>
    <w:p w:rsidR="00137755" w:rsidRPr="00262FD9" w:rsidRDefault="00245F42" w:rsidP="00CC3620">
      <w:pPr>
        <w:pStyle w:val="ListParagraph"/>
        <w:numPr>
          <w:ilvl w:val="0"/>
          <w:numId w:val="20"/>
        </w:numPr>
        <w:spacing w:after="104" w:line="259" w:lineRule="auto"/>
        <w:ind w:left="700"/>
        <w:rPr>
          <w:rFonts w:asciiTheme="majorHAnsi" w:hAnsiTheme="majorHAnsi" w:cstheme="majorHAnsi"/>
          <w:sz w:val="24"/>
          <w:szCs w:val="24"/>
        </w:rPr>
      </w:pPr>
      <w:hyperlink r:id="rId22" w:history="1">
        <w:r w:rsidR="00580697" w:rsidRPr="00262FD9">
          <w:rPr>
            <w:rStyle w:val="Hyperlink"/>
            <w:rFonts w:asciiTheme="majorHAnsi" w:hAnsiTheme="majorHAnsi" w:cstheme="majorHAnsi"/>
            <w:sz w:val="24"/>
            <w:szCs w:val="24"/>
          </w:rPr>
          <w:t>DfE (2021) ‘Harmful online challenges and online hoaxes’</w:t>
        </w:r>
      </w:hyperlink>
      <w:r w:rsidR="00580697" w:rsidRPr="00262FD9">
        <w:rPr>
          <w:rFonts w:asciiTheme="majorHAnsi" w:hAnsiTheme="majorHAnsi" w:cstheme="majorHAnsi"/>
          <w:sz w:val="24"/>
          <w:szCs w:val="24"/>
        </w:rPr>
        <w:t xml:space="preserve"> </w:t>
      </w:r>
    </w:p>
    <w:p w:rsidR="00137755" w:rsidRPr="00262FD9" w:rsidRDefault="00245F42" w:rsidP="00CC3620">
      <w:pPr>
        <w:pStyle w:val="ListParagraph"/>
        <w:numPr>
          <w:ilvl w:val="0"/>
          <w:numId w:val="20"/>
        </w:numPr>
        <w:spacing w:after="104" w:line="259" w:lineRule="auto"/>
        <w:ind w:left="700"/>
        <w:rPr>
          <w:rFonts w:asciiTheme="majorHAnsi" w:hAnsiTheme="majorHAnsi" w:cstheme="majorHAnsi"/>
          <w:sz w:val="24"/>
          <w:szCs w:val="24"/>
        </w:rPr>
      </w:pPr>
      <w:hyperlink r:id="rId23" w:history="1">
        <w:r w:rsidR="00580697" w:rsidRPr="00262FD9">
          <w:rPr>
            <w:rStyle w:val="Hyperlink"/>
            <w:rFonts w:asciiTheme="majorHAnsi" w:hAnsiTheme="majorHAnsi" w:cstheme="majorHAnsi"/>
            <w:sz w:val="24"/>
            <w:szCs w:val="24"/>
          </w:rPr>
          <w:t>Department for Digital, Culture, Media and Sport and UK Council for Internet Safety (2020) ‘Sharing nudes and semi-nudes: advice for education settings working with children and young people’</w:t>
        </w:r>
      </w:hyperlink>
      <w:r w:rsidR="00580697" w:rsidRPr="00262FD9">
        <w:rPr>
          <w:rFonts w:asciiTheme="majorHAnsi" w:hAnsiTheme="majorHAnsi" w:cstheme="majorHAnsi"/>
          <w:sz w:val="24"/>
          <w:szCs w:val="24"/>
        </w:rPr>
        <w:t xml:space="preserve"> </w:t>
      </w:r>
    </w:p>
    <w:p w:rsidR="001B129E" w:rsidRPr="00262FD9" w:rsidRDefault="00245F42" w:rsidP="00CC3620">
      <w:pPr>
        <w:pStyle w:val="ListParagraph"/>
        <w:numPr>
          <w:ilvl w:val="0"/>
          <w:numId w:val="20"/>
        </w:numPr>
        <w:spacing w:after="104" w:line="259" w:lineRule="auto"/>
        <w:ind w:left="700"/>
        <w:rPr>
          <w:rFonts w:asciiTheme="majorHAnsi" w:hAnsiTheme="majorHAnsi" w:cstheme="majorHAnsi"/>
          <w:sz w:val="24"/>
          <w:szCs w:val="24"/>
        </w:rPr>
      </w:pPr>
      <w:hyperlink r:id="rId24" w:history="1">
        <w:r w:rsidR="00580697" w:rsidRPr="00262FD9">
          <w:rPr>
            <w:rStyle w:val="Hyperlink"/>
            <w:rFonts w:asciiTheme="majorHAnsi" w:hAnsiTheme="majorHAnsi" w:cstheme="majorHAnsi"/>
            <w:sz w:val="24"/>
            <w:szCs w:val="24"/>
          </w:rPr>
          <w:t>UK Council for Child Internet Safety (2020) ‘Education for a Connected World – 2020 edition’</w:t>
        </w:r>
      </w:hyperlink>
      <w:r w:rsidR="00580697" w:rsidRPr="00262FD9">
        <w:rPr>
          <w:rFonts w:asciiTheme="majorHAnsi" w:hAnsiTheme="majorHAnsi" w:cstheme="majorHAnsi"/>
          <w:sz w:val="24"/>
          <w:szCs w:val="24"/>
        </w:rPr>
        <w:t xml:space="preserve"> </w:t>
      </w:r>
    </w:p>
    <w:p w:rsidR="00F3528A" w:rsidRPr="00262FD9" w:rsidRDefault="00F3528A" w:rsidP="001B129E">
      <w:pPr>
        <w:pStyle w:val="Heading1"/>
        <w:rPr>
          <w:rFonts w:asciiTheme="majorHAnsi" w:hAnsiTheme="majorHAnsi" w:cstheme="majorHAnsi"/>
          <w:sz w:val="24"/>
          <w:szCs w:val="24"/>
        </w:rPr>
      </w:pPr>
    </w:p>
    <w:p w:rsidR="00CF481D" w:rsidRPr="00262FD9" w:rsidRDefault="00580697" w:rsidP="001B129E">
      <w:pPr>
        <w:pStyle w:val="Heading1"/>
        <w:rPr>
          <w:rFonts w:asciiTheme="majorHAnsi" w:hAnsiTheme="majorHAnsi" w:cstheme="majorHAnsi"/>
          <w:sz w:val="24"/>
          <w:szCs w:val="24"/>
        </w:rPr>
      </w:pPr>
      <w:bookmarkStart w:id="2" w:name="_Toc222468622"/>
      <w:r w:rsidRPr="00262FD9">
        <w:rPr>
          <w:rFonts w:asciiTheme="majorHAnsi" w:hAnsiTheme="majorHAnsi" w:cstheme="majorHAnsi"/>
          <w:sz w:val="24"/>
          <w:szCs w:val="24"/>
        </w:rPr>
        <w:t>3. Roles and responsibilities</w:t>
      </w:r>
      <w:bookmarkEnd w:id="2"/>
      <w:r w:rsidRPr="00262FD9">
        <w:rPr>
          <w:rFonts w:asciiTheme="majorHAnsi" w:hAnsiTheme="majorHAnsi" w:cstheme="majorHAnsi"/>
          <w:sz w:val="24"/>
          <w:szCs w:val="24"/>
        </w:rPr>
        <w:t xml:space="preserve"> </w:t>
      </w:r>
    </w:p>
    <w:p w:rsidR="00CF481D" w:rsidRPr="00262FD9" w:rsidRDefault="00580697" w:rsidP="007826E5">
      <w:pPr>
        <w:pStyle w:val="Heading3"/>
        <w:rPr>
          <w:rFonts w:asciiTheme="majorHAnsi" w:hAnsiTheme="majorHAnsi" w:cstheme="majorHAnsi"/>
          <w:sz w:val="24"/>
          <w:szCs w:val="24"/>
        </w:rPr>
      </w:pPr>
      <w:bookmarkStart w:id="3" w:name="_Toc222468623"/>
      <w:r w:rsidRPr="00262FD9">
        <w:rPr>
          <w:rFonts w:asciiTheme="majorHAnsi" w:hAnsiTheme="majorHAnsi" w:cstheme="majorHAnsi"/>
          <w:sz w:val="24"/>
          <w:szCs w:val="24"/>
        </w:rPr>
        <w:t>3.1 The governing board</w:t>
      </w:r>
      <w:bookmarkEnd w:id="3"/>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The governing board has overall responsibility for monitoring this policy and holding the headteacher to account for its implementation.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The governing board will co-ordinate regular meetings with appropriate staff to discuss online safety, and monitor online safety logs as provided by the designated safeguarding lead (DSL).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The governor who oversees online safety is </w:t>
      </w:r>
      <w:r w:rsidR="00137755" w:rsidRPr="00262FD9">
        <w:rPr>
          <w:rFonts w:asciiTheme="majorHAnsi" w:hAnsiTheme="majorHAnsi" w:cstheme="majorHAnsi"/>
          <w:b/>
          <w:color w:val="F15F22"/>
          <w:sz w:val="24"/>
          <w:szCs w:val="24"/>
        </w:rPr>
        <w:t>Martin Lamb</w:t>
      </w:r>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All governors will: </w:t>
      </w:r>
    </w:p>
    <w:p w:rsidR="00CF481D" w:rsidRPr="00262FD9" w:rsidRDefault="00580697" w:rsidP="00CC3620">
      <w:pPr>
        <w:numPr>
          <w:ilvl w:val="0"/>
          <w:numId w:val="1"/>
        </w:numPr>
        <w:ind w:hanging="283"/>
        <w:rPr>
          <w:rFonts w:asciiTheme="majorHAnsi" w:hAnsiTheme="majorHAnsi" w:cstheme="majorHAnsi"/>
          <w:sz w:val="24"/>
          <w:szCs w:val="24"/>
        </w:rPr>
      </w:pPr>
      <w:r w:rsidRPr="00262FD9">
        <w:rPr>
          <w:rFonts w:asciiTheme="majorHAnsi" w:hAnsiTheme="majorHAnsi" w:cstheme="majorHAnsi"/>
          <w:sz w:val="24"/>
          <w:szCs w:val="24"/>
        </w:rPr>
        <w:t xml:space="preserve">Ensure that they have read and understand this policy </w:t>
      </w:r>
    </w:p>
    <w:p w:rsidR="001B129E" w:rsidRPr="00262FD9" w:rsidRDefault="00580697" w:rsidP="00CC3620">
      <w:pPr>
        <w:numPr>
          <w:ilvl w:val="0"/>
          <w:numId w:val="1"/>
        </w:numPr>
        <w:spacing w:after="132"/>
        <w:ind w:hanging="283"/>
        <w:rPr>
          <w:rFonts w:asciiTheme="majorHAnsi" w:hAnsiTheme="majorHAnsi" w:cstheme="majorHAnsi"/>
          <w:sz w:val="24"/>
          <w:szCs w:val="24"/>
        </w:rPr>
      </w:pPr>
      <w:r w:rsidRPr="00262FD9">
        <w:rPr>
          <w:rFonts w:asciiTheme="majorHAnsi" w:hAnsiTheme="majorHAnsi" w:cstheme="majorHAnsi"/>
          <w:sz w:val="24"/>
          <w:szCs w:val="24"/>
        </w:rPr>
        <w:t>Agree and adhere to the terms on acceptable use of the school’s ICT systems and the internet (appendix 2)</w:t>
      </w:r>
    </w:p>
    <w:p w:rsidR="00137755" w:rsidRPr="00262FD9" w:rsidRDefault="00137755" w:rsidP="00CC3620">
      <w:pPr>
        <w:numPr>
          <w:ilvl w:val="0"/>
          <w:numId w:val="1"/>
        </w:numPr>
        <w:spacing w:after="132"/>
        <w:ind w:hanging="283"/>
        <w:rPr>
          <w:rFonts w:asciiTheme="majorHAnsi" w:hAnsiTheme="majorHAnsi" w:cstheme="majorHAnsi"/>
          <w:sz w:val="24"/>
          <w:szCs w:val="24"/>
        </w:rPr>
      </w:pPr>
      <w:r w:rsidRPr="00262FD9">
        <w:rPr>
          <w:rFonts w:asciiTheme="majorHAnsi" w:hAnsiTheme="majorHAnsi" w:cstheme="majorHAnsi"/>
          <w:sz w:val="24"/>
          <w:szCs w:val="24"/>
        </w:rPr>
        <w:t xml:space="preserve">Ensure that online safety is a running and interrelated theme while devising and implementing their whole school or college approach to safeguarding and related policies and/or procedures </w:t>
      </w:r>
    </w:p>
    <w:p w:rsidR="001B129E" w:rsidRPr="00262FD9" w:rsidRDefault="001B129E" w:rsidP="00CC3620">
      <w:pPr>
        <w:numPr>
          <w:ilvl w:val="0"/>
          <w:numId w:val="1"/>
        </w:numPr>
        <w:spacing w:after="132"/>
        <w:ind w:hanging="283"/>
        <w:rPr>
          <w:rFonts w:asciiTheme="majorHAnsi" w:hAnsiTheme="majorHAnsi" w:cstheme="majorHAnsi"/>
          <w:sz w:val="24"/>
          <w:szCs w:val="24"/>
        </w:rPr>
      </w:pPr>
      <w:r w:rsidRPr="00262FD9">
        <w:rPr>
          <w:rFonts w:asciiTheme="majorHAnsi" w:hAnsiTheme="majorHAnsi" w:cstheme="majorHAnsi"/>
          <w:sz w:val="24"/>
          <w:szCs w:val="24"/>
        </w:rPr>
        <w:t>Reviewing this policy on an annual basis.</w:t>
      </w:r>
    </w:p>
    <w:p w:rsidR="001B129E" w:rsidRPr="00262FD9" w:rsidRDefault="001B129E" w:rsidP="00CC3620">
      <w:pPr>
        <w:numPr>
          <w:ilvl w:val="0"/>
          <w:numId w:val="1"/>
        </w:numPr>
        <w:spacing w:after="132"/>
        <w:ind w:hanging="283"/>
        <w:rPr>
          <w:rFonts w:asciiTheme="majorHAnsi" w:hAnsiTheme="majorHAnsi" w:cstheme="majorHAnsi"/>
          <w:sz w:val="24"/>
          <w:szCs w:val="24"/>
        </w:rPr>
      </w:pPr>
      <w:r w:rsidRPr="00262FD9">
        <w:rPr>
          <w:rFonts w:asciiTheme="majorHAnsi" w:hAnsiTheme="majorHAnsi" w:cstheme="majorHAnsi"/>
          <w:sz w:val="24"/>
          <w:szCs w:val="24"/>
        </w:rPr>
        <w:t>Ensuring their own knowledge of online safety issues is up-to-date.</w:t>
      </w:r>
    </w:p>
    <w:p w:rsidR="001B129E" w:rsidRPr="00262FD9" w:rsidRDefault="001B129E" w:rsidP="00CC3620">
      <w:pPr>
        <w:numPr>
          <w:ilvl w:val="0"/>
          <w:numId w:val="1"/>
        </w:numPr>
        <w:spacing w:after="132"/>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all staff undergo safeguarding and child protection training, including online safety, at induction. </w:t>
      </w:r>
    </w:p>
    <w:p w:rsidR="001B129E" w:rsidRPr="00262FD9" w:rsidRDefault="001B129E" w:rsidP="00CC3620">
      <w:pPr>
        <w:numPr>
          <w:ilvl w:val="0"/>
          <w:numId w:val="1"/>
        </w:numPr>
        <w:spacing w:after="132"/>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that there are appropriate filtering and monitoring systems in place. </w:t>
      </w:r>
    </w:p>
    <w:p w:rsidR="001B129E" w:rsidRPr="00262FD9" w:rsidRDefault="001B129E" w:rsidP="00CC3620">
      <w:pPr>
        <w:numPr>
          <w:ilvl w:val="0"/>
          <w:numId w:val="1"/>
        </w:numPr>
        <w:spacing w:after="132"/>
        <w:ind w:hanging="283"/>
        <w:rPr>
          <w:rFonts w:asciiTheme="majorHAnsi" w:hAnsiTheme="majorHAnsi" w:cstheme="majorHAnsi"/>
          <w:sz w:val="24"/>
          <w:szCs w:val="24"/>
        </w:rPr>
      </w:pPr>
      <w:r w:rsidRPr="00262FD9">
        <w:rPr>
          <w:rFonts w:asciiTheme="majorHAnsi" w:hAnsiTheme="majorHAnsi" w:cstheme="majorHAnsi"/>
          <w:sz w:val="24"/>
          <w:szCs w:val="24"/>
        </w:rPr>
        <w:t>Ensuring that all relevant school policies have an effective approach to planning for, and responding to, online challenges and hoaxes embedded within them.</w:t>
      </w:r>
    </w:p>
    <w:p w:rsidR="00137755" w:rsidRPr="00262FD9" w:rsidRDefault="00137755" w:rsidP="00CC3620">
      <w:pPr>
        <w:pStyle w:val="4Bulletedcopyblue"/>
        <w:numPr>
          <w:ilvl w:val="0"/>
          <w:numId w:val="1"/>
        </w:numPr>
        <w:rPr>
          <w:rFonts w:asciiTheme="majorHAnsi" w:hAnsiTheme="majorHAnsi" w:cstheme="majorHAnsi"/>
          <w:sz w:val="24"/>
          <w:szCs w:val="24"/>
          <w:lang w:val="en-GB"/>
        </w:rPr>
      </w:pPr>
      <w:r w:rsidRPr="00262FD9">
        <w:rPr>
          <w:rFonts w:asciiTheme="majorHAnsi" w:hAnsiTheme="majorHAnsi" w:cstheme="majorHAnsi"/>
          <w:sz w:val="24"/>
          <w:szCs w:val="24"/>
          <w:lang w:val="en-GB"/>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rsidR="00294A0A" w:rsidRPr="00262FD9" w:rsidRDefault="00294A0A">
      <w:pPr>
        <w:pStyle w:val="Heading3"/>
        <w:ind w:left="-5"/>
        <w:rPr>
          <w:rFonts w:asciiTheme="majorHAnsi" w:hAnsiTheme="majorHAnsi" w:cstheme="majorHAnsi"/>
          <w:sz w:val="24"/>
          <w:szCs w:val="24"/>
        </w:rPr>
      </w:pPr>
    </w:p>
    <w:p w:rsidR="00CF481D" w:rsidRPr="00262FD9" w:rsidRDefault="00580697">
      <w:pPr>
        <w:pStyle w:val="Heading3"/>
        <w:ind w:left="-5"/>
        <w:rPr>
          <w:rFonts w:asciiTheme="majorHAnsi" w:hAnsiTheme="majorHAnsi" w:cstheme="majorHAnsi"/>
          <w:sz w:val="24"/>
          <w:szCs w:val="24"/>
        </w:rPr>
      </w:pPr>
      <w:bookmarkStart w:id="4" w:name="_Toc222468624"/>
      <w:r w:rsidRPr="00262FD9">
        <w:rPr>
          <w:rFonts w:asciiTheme="majorHAnsi" w:hAnsiTheme="majorHAnsi" w:cstheme="majorHAnsi"/>
          <w:sz w:val="24"/>
          <w:szCs w:val="24"/>
        </w:rPr>
        <w:t>3.2 The headteacher</w:t>
      </w:r>
      <w:bookmarkEnd w:id="4"/>
      <w:r w:rsidRPr="00262FD9">
        <w:rPr>
          <w:rFonts w:asciiTheme="majorHAnsi" w:hAnsiTheme="majorHAnsi" w:cstheme="majorHAnsi"/>
          <w:sz w:val="24"/>
          <w:szCs w:val="24"/>
        </w:rPr>
        <w:t xml:space="preserve"> </w:t>
      </w:r>
    </w:p>
    <w:p w:rsidR="001B129E" w:rsidRPr="00262FD9" w:rsidRDefault="001B129E">
      <w:pPr>
        <w:spacing w:after="132"/>
        <w:ind w:left="-5"/>
        <w:rPr>
          <w:rFonts w:asciiTheme="majorHAnsi" w:hAnsiTheme="majorHAnsi" w:cstheme="majorHAnsi"/>
          <w:sz w:val="24"/>
          <w:szCs w:val="24"/>
        </w:rPr>
      </w:pPr>
      <w:r w:rsidRPr="00262FD9">
        <w:rPr>
          <w:rFonts w:asciiTheme="majorHAnsi" w:hAnsiTheme="majorHAnsi" w:cstheme="majorHAnsi"/>
          <w:sz w:val="24"/>
          <w:szCs w:val="24"/>
        </w:rPr>
        <w:t xml:space="preserve">Ensuring that online safety is a running and interrelated theme throughout the school’s policies and procedures, including in those related to the curriculum, teacher training and safeguarding. </w:t>
      </w:r>
    </w:p>
    <w:p w:rsidR="001B129E" w:rsidRPr="00262FD9" w:rsidRDefault="001B129E" w:rsidP="00CC3620">
      <w:pPr>
        <w:pStyle w:val="ListParagraph"/>
        <w:numPr>
          <w:ilvl w:val="0"/>
          <w:numId w:val="6"/>
        </w:numPr>
        <w:spacing w:after="132"/>
        <w:ind w:left="643"/>
        <w:rPr>
          <w:rFonts w:asciiTheme="majorHAnsi" w:hAnsiTheme="majorHAnsi" w:cstheme="majorHAnsi"/>
          <w:sz w:val="24"/>
          <w:szCs w:val="24"/>
        </w:rPr>
      </w:pPr>
      <w:r w:rsidRPr="00262FD9">
        <w:rPr>
          <w:rFonts w:asciiTheme="majorHAnsi" w:hAnsiTheme="majorHAnsi" w:cstheme="majorHAnsi"/>
          <w:sz w:val="24"/>
          <w:szCs w:val="24"/>
        </w:rPr>
        <w:t xml:space="preserve">Ensuring staff receive regular, up-to-date and appropriate online safety training and information as part of their induction and safeguarding training. </w:t>
      </w:r>
    </w:p>
    <w:p w:rsidR="001B129E" w:rsidRPr="00262FD9" w:rsidRDefault="001B129E" w:rsidP="00CC3620">
      <w:pPr>
        <w:pStyle w:val="ListParagraph"/>
        <w:numPr>
          <w:ilvl w:val="0"/>
          <w:numId w:val="6"/>
        </w:numPr>
        <w:spacing w:after="132"/>
        <w:ind w:left="643"/>
        <w:rPr>
          <w:rFonts w:asciiTheme="majorHAnsi" w:hAnsiTheme="majorHAnsi" w:cstheme="majorHAnsi"/>
          <w:sz w:val="24"/>
          <w:szCs w:val="24"/>
        </w:rPr>
      </w:pPr>
      <w:r w:rsidRPr="00262FD9">
        <w:rPr>
          <w:rFonts w:asciiTheme="majorHAnsi" w:hAnsiTheme="majorHAnsi" w:cstheme="majorHAnsi"/>
          <w:sz w:val="24"/>
          <w:szCs w:val="24"/>
        </w:rPr>
        <w:t xml:space="preserve">Ensuring online safety practices are audited and evaluated. </w:t>
      </w:r>
    </w:p>
    <w:p w:rsidR="001B129E" w:rsidRPr="00262FD9" w:rsidRDefault="001B129E" w:rsidP="00CC3620">
      <w:pPr>
        <w:pStyle w:val="ListParagraph"/>
        <w:numPr>
          <w:ilvl w:val="0"/>
          <w:numId w:val="6"/>
        </w:numPr>
        <w:spacing w:after="132"/>
        <w:ind w:left="643"/>
        <w:rPr>
          <w:rFonts w:asciiTheme="majorHAnsi" w:hAnsiTheme="majorHAnsi" w:cstheme="majorHAnsi"/>
          <w:sz w:val="24"/>
          <w:szCs w:val="24"/>
        </w:rPr>
      </w:pPr>
      <w:r w:rsidRPr="00262FD9">
        <w:rPr>
          <w:rFonts w:asciiTheme="majorHAnsi" w:hAnsiTheme="majorHAnsi" w:cstheme="majorHAnsi"/>
          <w:sz w:val="24"/>
          <w:szCs w:val="24"/>
        </w:rPr>
        <w:t xml:space="preserve">Supporting staff to ensure that online safety is embedded throughout the curriculum so that all pupils can develop an appropriate understanding of online safety. </w:t>
      </w:r>
    </w:p>
    <w:p w:rsidR="001B129E" w:rsidRPr="00262FD9" w:rsidRDefault="001B129E" w:rsidP="00CC3620">
      <w:pPr>
        <w:pStyle w:val="ListParagraph"/>
        <w:numPr>
          <w:ilvl w:val="0"/>
          <w:numId w:val="6"/>
        </w:numPr>
        <w:spacing w:after="132"/>
        <w:ind w:left="643"/>
        <w:rPr>
          <w:rFonts w:asciiTheme="majorHAnsi" w:hAnsiTheme="majorHAnsi" w:cstheme="majorHAnsi"/>
          <w:sz w:val="24"/>
          <w:szCs w:val="24"/>
        </w:rPr>
      </w:pPr>
      <w:r w:rsidRPr="00262FD9">
        <w:rPr>
          <w:rFonts w:asciiTheme="majorHAnsi" w:hAnsiTheme="majorHAnsi" w:cstheme="majorHAnsi"/>
          <w:sz w:val="24"/>
          <w:szCs w:val="24"/>
        </w:rPr>
        <w:t xml:space="preserve">Organising engagement with parents to keep them up-to-date with current online safety issues and how the school is keeping pupils safe. </w:t>
      </w:r>
    </w:p>
    <w:p w:rsidR="001B129E" w:rsidRPr="00262FD9" w:rsidRDefault="001B129E" w:rsidP="00CC3620">
      <w:pPr>
        <w:pStyle w:val="ListParagraph"/>
        <w:numPr>
          <w:ilvl w:val="0"/>
          <w:numId w:val="6"/>
        </w:numPr>
        <w:spacing w:after="132"/>
        <w:ind w:left="643"/>
        <w:rPr>
          <w:rFonts w:asciiTheme="majorHAnsi" w:hAnsiTheme="majorHAnsi" w:cstheme="majorHAnsi"/>
          <w:sz w:val="24"/>
          <w:szCs w:val="24"/>
        </w:rPr>
      </w:pPr>
      <w:r w:rsidRPr="00262FD9">
        <w:rPr>
          <w:rFonts w:asciiTheme="majorHAnsi" w:hAnsiTheme="majorHAnsi" w:cstheme="majorHAnsi"/>
          <w:sz w:val="24"/>
          <w:szCs w:val="24"/>
        </w:rPr>
        <w:t xml:space="preserve">Working with the DSL and ICT technicians to conduct termly light-touch reviews of this policy. </w:t>
      </w:r>
    </w:p>
    <w:p w:rsidR="001B129E" w:rsidRPr="00262FD9" w:rsidRDefault="001B129E" w:rsidP="00CC3620">
      <w:pPr>
        <w:pStyle w:val="ListParagraph"/>
        <w:numPr>
          <w:ilvl w:val="0"/>
          <w:numId w:val="6"/>
        </w:numPr>
        <w:spacing w:after="132"/>
        <w:ind w:left="643"/>
        <w:rPr>
          <w:rFonts w:asciiTheme="majorHAnsi" w:hAnsiTheme="majorHAnsi" w:cstheme="majorHAnsi"/>
          <w:sz w:val="24"/>
          <w:szCs w:val="24"/>
        </w:rPr>
      </w:pPr>
      <w:r w:rsidRPr="00262FD9">
        <w:rPr>
          <w:rFonts w:asciiTheme="majorHAnsi" w:hAnsiTheme="majorHAnsi" w:cstheme="majorHAnsi"/>
          <w:sz w:val="24"/>
          <w:szCs w:val="24"/>
        </w:rPr>
        <w:t>Working with the DSL and governing board to update this policy on an annual basis.</w:t>
      </w:r>
    </w:p>
    <w:p w:rsidR="00294A0A" w:rsidRPr="00262FD9" w:rsidRDefault="00294A0A">
      <w:pPr>
        <w:pStyle w:val="Heading3"/>
        <w:ind w:left="-5"/>
        <w:rPr>
          <w:rFonts w:asciiTheme="majorHAnsi" w:hAnsiTheme="majorHAnsi" w:cstheme="majorHAnsi"/>
          <w:sz w:val="24"/>
          <w:szCs w:val="24"/>
        </w:rPr>
      </w:pPr>
    </w:p>
    <w:p w:rsidR="00CF481D" w:rsidRPr="00262FD9" w:rsidRDefault="00580697">
      <w:pPr>
        <w:pStyle w:val="Heading3"/>
        <w:ind w:left="-5"/>
        <w:rPr>
          <w:rFonts w:asciiTheme="majorHAnsi" w:hAnsiTheme="majorHAnsi" w:cstheme="majorHAnsi"/>
          <w:sz w:val="24"/>
          <w:szCs w:val="24"/>
        </w:rPr>
      </w:pPr>
      <w:bookmarkStart w:id="5" w:name="_Toc222468625"/>
      <w:r w:rsidRPr="00262FD9">
        <w:rPr>
          <w:rFonts w:asciiTheme="majorHAnsi" w:hAnsiTheme="majorHAnsi" w:cstheme="majorHAnsi"/>
          <w:sz w:val="24"/>
          <w:szCs w:val="24"/>
        </w:rPr>
        <w:t>3.3 The designated safeguarding lead</w:t>
      </w:r>
      <w:bookmarkEnd w:id="5"/>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Details of the school’s designated safeguarding lead (DSL) are set out in our child protection and safeguarding policy.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The DSL takes lead responsibility for online safety in school, in particular: </w:t>
      </w:r>
    </w:p>
    <w:p w:rsidR="00CF481D" w:rsidRPr="00262FD9" w:rsidRDefault="00580697" w:rsidP="00CC3620">
      <w:pPr>
        <w:numPr>
          <w:ilvl w:val="0"/>
          <w:numId w:val="2"/>
        </w:numPr>
        <w:ind w:hanging="283"/>
        <w:rPr>
          <w:rFonts w:asciiTheme="majorHAnsi" w:hAnsiTheme="majorHAnsi" w:cstheme="majorHAnsi"/>
          <w:sz w:val="24"/>
          <w:szCs w:val="24"/>
        </w:rPr>
      </w:pPr>
      <w:r w:rsidRPr="00262FD9">
        <w:rPr>
          <w:rFonts w:asciiTheme="majorHAnsi" w:hAnsiTheme="majorHAnsi" w:cstheme="majorHAnsi"/>
          <w:sz w:val="24"/>
          <w:szCs w:val="24"/>
        </w:rPr>
        <w:t xml:space="preserve">Supporting the headteacher in ensuring that staff understand this policy and that it is being implemented consistently throughout the school </w:t>
      </w:r>
    </w:p>
    <w:p w:rsidR="001B129E" w:rsidRPr="00262FD9" w:rsidRDefault="001B129E" w:rsidP="00CC3620">
      <w:pPr>
        <w:numPr>
          <w:ilvl w:val="0"/>
          <w:numId w:val="2"/>
        </w:numPr>
        <w:ind w:hanging="283"/>
        <w:rPr>
          <w:rFonts w:asciiTheme="majorHAnsi" w:hAnsiTheme="majorHAnsi" w:cstheme="majorHAnsi"/>
          <w:sz w:val="24"/>
          <w:szCs w:val="24"/>
        </w:rPr>
      </w:pPr>
      <w:r w:rsidRPr="00262FD9">
        <w:rPr>
          <w:rFonts w:asciiTheme="majorHAnsi" w:hAnsiTheme="majorHAnsi" w:cstheme="majorHAnsi"/>
          <w:sz w:val="24"/>
          <w:szCs w:val="24"/>
        </w:rPr>
        <w:t xml:space="preserve">Acting as the named point of contact within the school on all online safeguarding issues </w:t>
      </w:r>
    </w:p>
    <w:p w:rsidR="00CF481D" w:rsidRPr="00262FD9" w:rsidRDefault="00580697" w:rsidP="00CC3620">
      <w:pPr>
        <w:numPr>
          <w:ilvl w:val="0"/>
          <w:numId w:val="2"/>
        </w:numPr>
        <w:ind w:hanging="283"/>
        <w:rPr>
          <w:rFonts w:asciiTheme="majorHAnsi" w:hAnsiTheme="majorHAnsi" w:cstheme="majorHAnsi"/>
          <w:sz w:val="24"/>
          <w:szCs w:val="24"/>
        </w:rPr>
      </w:pPr>
      <w:r w:rsidRPr="00262FD9">
        <w:rPr>
          <w:rFonts w:asciiTheme="majorHAnsi" w:hAnsiTheme="majorHAnsi" w:cstheme="majorHAnsi"/>
          <w:sz w:val="24"/>
          <w:szCs w:val="24"/>
        </w:rPr>
        <w:t xml:space="preserve">Working with the headteacher, ICT manager and other staff, as necessary, to address any online safety issues or incidents </w:t>
      </w:r>
    </w:p>
    <w:p w:rsidR="001B129E" w:rsidRPr="00262FD9" w:rsidRDefault="001B129E" w:rsidP="00CC3620">
      <w:pPr>
        <w:numPr>
          <w:ilvl w:val="0"/>
          <w:numId w:val="2"/>
        </w:numPr>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online safety is recognised as part of the school’s safeguarding responsibilities and that a coordinated approach is implemented </w:t>
      </w:r>
    </w:p>
    <w:p w:rsidR="00CF481D" w:rsidRPr="00262FD9" w:rsidRDefault="00580697" w:rsidP="00CC3620">
      <w:pPr>
        <w:numPr>
          <w:ilvl w:val="0"/>
          <w:numId w:val="2"/>
        </w:numPr>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that any online safety incidents are logged (see appendix 4) and dealt with appropriately in line with this policy </w:t>
      </w:r>
    </w:p>
    <w:p w:rsidR="00CF481D" w:rsidRPr="00262FD9" w:rsidRDefault="00580697" w:rsidP="00CC3620">
      <w:pPr>
        <w:numPr>
          <w:ilvl w:val="0"/>
          <w:numId w:val="2"/>
        </w:numPr>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that any incidents of cyber-bullying are logged and dealt with appropriately in line with the school behaviour policy </w:t>
      </w:r>
    </w:p>
    <w:p w:rsidR="00CF481D" w:rsidRPr="00262FD9" w:rsidRDefault="00580697" w:rsidP="00CC3620">
      <w:pPr>
        <w:numPr>
          <w:ilvl w:val="0"/>
          <w:numId w:val="2"/>
        </w:numPr>
        <w:ind w:hanging="283"/>
        <w:rPr>
          <w:rFonts w:asciiTheme="majorHAnsi" w:hAnsiTheme="majorHAnsi" w:cstheme="majorHAnsi"/>
          <w:sz w:val="24"/>
          <w:szCs w:val="24"/>
        </w:rPr>
      </w:pPr>
      <w:r w:rsidRPr="00262FD9">
        <w:rPr>
          <w:rFonts w:asciiTheme="majorHAnsi" w:hAnsiTheme="majorHAnsi" w:cstheme="majorHAnsi"/>
          <w:sz w:val="24"/>
          <w:szCs w:val="24"/>
        </w:rPr>
        <w:t xml:space="preserve">Updating and delivering staff training on online safety (appendix 3 contains a self-audit for staff on online safety training needs) </w:t>
      </w:r>
    </w:p>
    <w:p w:rsidR="00CF481D" w:rsidRPr="00262FD9" w:rsidRDefault="00580697" w:rsidP="00CC3620">
      <w:pPr>
        <w:numPr>
          <w:ilvl w:val="0"/>
          <w:numId w:val="2"/>
        </w:numPr>
        <w:ind w:hanging="283"/>
        <w:rPr>
          <w:rFonts w:asciiTheme="majorHAnsi" w:hAnsiTheme="majorHAnsi" w:cstheme="majorHAnsi"/>
          <w:sz w:val="24"/>
          <w:szCs w:val="24"/>
        </w:rPr>
      </w:pPr>
      <w:r w:rsidRPr="00262FD9">
        <w:rPr>
          <w:rFonts w:asciiTheme="majorHAnsi" w:hAnsiTheme="majorHAnsi" w:cstheme="majorHAnsi"/>
          <w:sz w:val="24"/>
          <w:szCs w:val="24"/>
        </w:rPr>
        <w:t xml:space="preserve">Liaising with other agencies and/or external services if necessary </w:t>
      </w:r>
    </w:p>
    <w:p w:rsidR="001B129E" w:rsidRPr="00262FD9" w:rsidRDefault="00580697" w:rsidP="00CC3620">
      <w:pPr>
        <w:numPr>
          <w:ilvl w:val="0"/>
          <w:numId w:val="2"/>
        </w:numPr>
        <w:spacing w:after="20" w:line="367" w:lineRule="auto"/>
        <w:ind w:hanging="283"/>
        <w:rPr>
          <w:rFonts w:asciiTheme="majorHAnsi" w:hAnsiTheme="majorHAnsi" w:cstheme="majorHAnsi"/>
          <w:sz w:val="24"/>
          <w:szCs w:val="24"/>
        </w:rPr>
      </w:pPr>
      <w:r w:rsidRPr="00262FD9">
        <w:rPr>
          <w:rFonts w:asciiTheme="majorHAnsi" w:hAnsiTheme="majorHAnsi" w:cstheme="majorHAnsi"/>
          <w:sz w:val="24"/>
          <w:szCs w:val="24"/>
        </w:rPr>
        <w:t xml:space="preserve">Providing regular reports on online safety in school to the headteacher and/or governing board This list is not intended to be exhaustive. </w:t>
      </w:r>
    </w:p>
    <w:p w:rsidR="001B129E" w:rsidRPr="00262FD9" w:rsidRDefault="001B129E" w:rsidP="00CC3620">
      <w:pPr>
        <w:numPr>
          <w:ilvl w:val="0"/>
          <w:numId w:val="2"/>
        </w:numPr>
        <w:spacing w:after="20" w:line="367" w:lineRule="auto"/>
        <w:ind w:hanging="283"/>
        <w:rPr>
          <w:rFonts w:asciiTheme="majorHAnsi" w:hAnsiTheme="majorHAnsi" w:cstheme="majorHAnsi"/>
          <w:sz w:val="24"/>
          <w:szCs w:val="24"/>
        </w:rPr>
      </w:pPr>
      <w:r w:rsidRPr="00262FD9">
        <w:rPr>
          <w:rFonts w:asciiTheme="majorHAnsi" w:hAnsiTheme="majorHAnsi" w:cstheme="majorHAnsi"/>
          <w:sz w:val="24"/>
          <w:szCs w:val="24"/>
        </w:rPr>
        <w:t>Keeping up-to-date with current research, legislation and online trends.</w:t>
      </w:r>
    </w:p>
    <w:p w:rsidR="001B129E" w:rsidRPr="00262FD9" w:rsidRDefault="001B129E" w:rsidP="00CC3620">
      <w:pPr>
        <w:numPr>
          <w:ilvl w:val="0"/>
          <w:numId w:val="2"/>
        </w:numPr>
        <w:spacing w:after="20" w:line="367" w:lineRule="auto"/>
        <w:ind w:hanging="283"/>
        <w:rPr>
          <w:rFonts w:asciiTheme="majorHAnsi" w:hAnsiTheme="majorHAnsi" w:cstheme="majorHAnsi"/>
          <w:sz w:val="24"/>
          <w:szCs w:val="24"/>
        </w:rPr>
      </w:pPr>
      <w:r w:rsidRPr="00262FD9">
        <w:rPr>
          <w:rFonts w:asciiTheme="majorHAnsi" w:hAnsiTheme="majorHAnsi" w:cstheme="majorHAnsi"/>
          <w:sz w:val="24"/>
          <w:szCs w:val="24"/>
        </w:rPr>
        <w:t>Supporting the ICT lead in the school’s participation in local and national online safety events, e.g. Safer Internet Day.</w:t>
      </w:r>
    </w:p>
    <w:p w:rsidR="00294A0A" w:rsidRPr="00262FD9" w:rsidRDefault="00294A0A">
      <w:pPr>
        <w:pStyle w:val="Heading3"/>
        <w:ind w:left="-5"/>
        <w:rPr>
          <w:rFonts w:asciiTheme="majorHAnsi" w:hAnsiTheme="majorHAnsi" w:cstheme="majorHAnsi"/>
          <w:sz w:val="24"/>
          <w:szCs w:val="24"/>
        </w:rPr>
      </w:pPr>
    </w:p>
    <w:p w:rsidR="00CF481D" w:rsidRPr="00262FD9" w:rsidRDefault="00580697">
      <w:pPr>
        <w:pStyle w:val="Heading3"/>
        <w:ind w:left="-5"/>
        <w:rPr>
          <w:rFonts w:asciiTheme="majorHAnsi" w:hAnsiTheme="majorHAnsi" w:cstheme="majorHAnsi"/>
          <w:sz w:val="24"/>
          <w:szCs w:val="24"/>
        </w:rPr>
      </w:pPr>
      <w:bookmarkStart w:id="6" w:name="_Toc222468626"/>
      <w:r w:rsidRPr="00262FD9">
        <w:rPr>
          <w:rFonts w:asciiTheme="majorHAnsi" w:hAnsiTheme="majorHAnsi" w:cstheme="majorHAnsi"/>
          <w:sz w:val="24"/>
          <w:szCs w:val="24"/>
        </w:rPr>
        <w:t>3.4 The ICT Support</w:t>
      </w:r>
      <w:bookmarkEnd w:id="6"/>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The ICT Support Officer is responsible for: </w:t>
      </w:r>
    </w:p>
    <w:p w:rsidR="00CF481D" w:rsidRPr="00262FD9" w:rsidRDefault="00580697" w:rsidP="00CC3620">
      <w:pPr>
        <w:numPr>
          <w:ilvl w:val="0"/>
          <w:numId w:val="3"/>
        </w:numPr>
        <w:spacing w:after="162"/>
        <w:ind w:hanging="283"/>
        <w:rPr>
          <w:rFonts w:asciiTheme="majorHAnsi" w:hAnsiTheme="majorHAnsi" w:cstheme="majorHAnsi"/>
          <w:sz w:val="24"/>
          <w:szCs w:val="24"/>
        </w:rPr>
      </w:pPr>
      <w:r w:rsidRPr="00262FD9">
        <w:rPr>
          <w:rFonts w:asciiTheme="majorHAnsi" w:hAnsiTheme="majorHAnsi" w:cstheme="majorHAnsi"/>
          <w:sz w:val="24"/>
          <w:szCs w:val="24"/>
        </w:rPr>
        <w:t xml:space="preserve">Putting in place appropriate filtering and monitoring systems, which are updated on a regular basis and keep pupils safe from potentially harmful and inappropriate content and contact online while at school, including terrorist and extremist material </w:t>
      </w:r>
    </w:p>
    <w:p w:rsidR="00CF481D" w:rsidRPr="00262FD9" w:rsidRDefault="00580697" w:rsidP="00CC3620">
      <w:pPr>
        <w:numPr>
          <w:ilvl w:val="0"/>
          <w:numId w:val="3"/>
        </w:numPr>
        <w:spacing w:after="152"/>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that the school’s ICT systems are secure and protected against viruses and malware, and that such safety mechanisms are updated regularly </w:t>
      </w:r>
    </w:p>
    <w:p w:rsidR="00CF481D" w:rsidRPr="00262FD9" w:rsidRDefault="00580697" w:rsidP="00CC3620">
      <w:pPr>
        <w:numPr>
          <w:ilvl w:val="0"/>
          <w:numId w:val="3"/>
        </w:numPr>
        <w:spacing w:after="88"/>
        <w:ind w:hanging="283"/>
        <w:rPr>
          <w:rFonts w:asciiTheme="majorHAnsi" w:hAnsiTheme="majorHAnsi" w:cstheme="majorHAnsi"/>
          <w:sz w:val="24"/>
          <w:szCs w:val="24"/>
        </w:rPr>
      </w:pPr>
      <w:r w:rsidRPr="00262FD9">
        <w:rPr>
          <w:rFonts w:asciiTheme="majorHAnsi" w:hAnsiTheme="majorHAnsi" w:cstheme="majorHAnsi"/>
          <w:sz w:val="24"/>
          <w:szCs w:val="24"/>
        </w:rPr>
        <w:t xml:space="preserve">Conducting a full security check and monitoring the school’s ICT systems on a monthly basis </w:t>
      </w:r>
    </w:p>
    <w:p w:rsidR="00CF481D" w:rsidRPr="00262FD9" w:rsidRDefault="00580697" w:rsidP="00CC3620">
      <w:pPr>
        <w:numPr>
          <w:ilvl w:val="0"/>
          <w:numId w:val="3"/>
        </w:numPr>
        <w:ind w:hanging="283"/>
        <w:rPr>
          <w:rFonts w:asciiTheme="majorHAnsi" w:hAnsiTheme="majorHAnsi" w:cstheme="majorHAnsi"/>
          <w:sz w:val="24"/>
          <w:szCs w:val="24"/>
        </w:rPr>
      </w:pPr>
      <w:r w:rsidRPr="00262FD9">
        <w:rPr>
          <w:rFonts w:asciiTheme="majorHAnsi" w:hAnsiTheme="majorHAnsi" w:cstheme="majorHAnsi"/>
          <w:sz w:val="24"/>
          <w:szCs w:val="24"/>
        </w:rPr>
        <w:t xml:space="preserve">Blocking access to potentially dangerous sites and, where possible, preventing the downloading of potentially dangerous files </w:t>
      </w:r>
    </w:p>
    <w:p w:rsidR="00CF481D" w:rsidRPr="00262FD9" w:rsidRDefault="00580697" w:rsidP="00CC3620">
      <w:pPr>
        <w:numPr>
          <w:ilvl w:val="0"/>
          <w:numId w:val="3"/>
        </w:numPr>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that any online safety incidents are logged (see appendix 4) and dealt with appropriately in line with this policy </w:t>
      </w:r>
    </w:p>
    <w:p w:rsidR="00CF481D" w:rsidRPr="00262FD9" w:rsidRDefault="00580697" w:rsidP="00CC3620">
      <w:pPr>
        <w:numPr>
          <w:ilvl w:val="0"/>
          <w:numId w:val="3"/>
        </w:numPr>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that any incidents of cyber-bullying are dealt with appropriately in line with the school behaviour policy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This list is not intended to be exhaustive. </w:t>
      </w:r>
    </w:p>
    <w:p w:rsidR="00294A0A" w:rsidRPr="00262FD9" w:rsidRDefault="00294A0A">
      <w:pPr>
        <w:pStyle w:val="Heading3"/>
        <w:ind w:left="-5"/>
        <w:rPr>
          <w:rFonts w:asciiTheme="majorHAnsi" w:hAnsiTheme="majorHAnsi" w:cstheme="majorHAnsi"/>
          <w:sz w:val="24"/>
          <w:szCs w:val="24"/>
        </w:rPr>
      </w:pPr>
    </w:p>
    <w:p w:rsidR="00CF481D" w:rsidRPr="00262FD9" w:rsidRDefault="00580697">
      <w:pPr>
        <w:pStyle w:val="Heading3"/>
        <w:ind w:left="-5"/>
        <w:rPr>
          <w:rFonts w:asciiTheme="majorHAnsi" w:hAnsiTheme="majorHAnsi" w:cstheme="majorHAnsi"/>
          <w:sz w:val="24"/>
          <w:szCs w:val="24"/>
        </w:rPr>
      </w:pPr>
      <w:bookmarkStart w:id="7" w:name="_Toc222468627"/>
      <w:r w:rsidRPr="00262FD9">
        <w:rPr>
          <w:rFonts w:asciiTheme="majorHAnsi" w:hAnsiTheme="majorHAnsi" w:cstheme="majorHAnsi"/>
          <w:sz w:val="24"/>
          <w:szCs w:val="24"/>
        </w:rPr>
        <w:t>3.5 All staff and volunteers</w:t>
      </w:r>
      <w:bookmarkEnd w:id="7"/>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All staff, including contractors and agency staff, and volunteers are responsible for:  </w:t>
      </w:r>
    </w:p>
    <w:p w:rsidR="00CF481D" w:rsidRPr="00262FD9" w:rsidRDefault="00580697" w:rsidP="00CC3620">
      <w:pPr>
        <w:numPr>
          <w:ilvl w:val="0"/>
          <w:numId w:val="4"/>
        </w:numPr>
        <w:spacing w:after="87"/>
        <w:ind w:hanging="283"/>
        <w:rPr>
          <w:rFonts w:asciiTheme="majorHAnsi" w:hAnsiTheme="majorHAnsi" w:cstheme="majorHAnsi"/>
          <w:sz w:val="24"/>
          <w:szCs w:val="24"/>
        </w:rPr>
      </w:pPr>
      <w:r w:rsidRPr="00262FD9">
        <w:rPr>
          <w:rFonts w:asciiTheme="majorHAnsi" w:hAnsiTheme="majorHAnsi" w:cstheme="majorHAnsi"/>
          <w:sz w:val="24"/>
          <w:szCs w:val="24"/>
        </w:rPr>
        <w:t xml:space="preserve">Maintaining an understanding of this policy </w:t>
      </w:r>
    </w:p>
    <w:p w:rsidR="00CF481D" w:rsidRPr="00262FD9" w:rsidRDefault="00580697"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 xml:space="preserve">Implementing this policy consistently </w:t>
      </w:r>
    </w:p>
    <w:p w:rsidR="00CF481D" w:rsidRPr="00262FD9" w:rsidRDefault="00580697" w:rsidP="00CC3620">
      <w:pPr>
        <w:numPr>
          <w:ilvl w:val="0"/>
          <w:numId w:val="4"/>
        </w:numPr>
        <w:spacing w:after="8"/>
        <w:ind w:hanging="283"/>
        <w:rPr>
          <w:rFonts w:asciiTheme="majorHAnsi" w:hAnsiTheme="majorHAnsi" w:cstheme="majorHAnsi"/>
          <w:sz w:val="24"/>
          <w:szCs w:val="24"/>
        </w:rPr>
      </w:pPr>
      <w:r w:rsidRPr="00262FD9">
        <w:rPr>
          <w:rFonts w:asciiTheme="majorHAnsi" w:hAnsiTheme="majorHAnsi" w:cstheme="majorHAnsi"/>
          <w:sz w:val="24"/>
          <w:szCs w:val="24"/>
        </w:rPr>
        <w:t xml:space="preserve">Agreeing and adhering to the terms on acceptable use of the school’s ICT systems and the internet </w:t>
      </w:r>
    </w:p>
    <w:p w:rsidR="00CF481D" w:rsidRPr="00262FD9" w:rsidRDefault="00580697">
      <w:pPr>
        <w:spacing w:after="117" w:line="259" w:lineRule="auto"/>
        <w:ind w:left="0" w:right="42" w:firstLine="0"/>
        <w:jc w:val="center"/>
        <w:rPr>
          <w:rFonts w:asciiTheme="majorHAnsi" w:hAnsiTheme="majorHAnsi" w:cstheme="majorHAnsi"/>
          <w:sz w:val="24"/>
          <w:szCs w:val="24"/>
        </w:rPr>
      </w:pPr>
      <w:r w:rsidRPr="00262FD9">
        <w:rPr>
          <w:rFonts w:asciiTheme="majorHAnsi" w:hAnsiTheme="majorHAnsi" w:cstheme="majorHAnsi"/>
          <w:sz w:val="24"/>
          <w:szCs w:val="24"/>
        </w:rPr>
        <w:t>(appendix 2), and ensuring that pupils follow the school</w:t>
      </w:r>
      <w:r w:rsidRPr="00262FD9">
        <w:rPr>
          <w:rFonts w:asciiTheme="majorHAnsi" w:eastAsia="Times New Roman" w:hAnsiTheme="majorHAnsi" w:cstheme="majorHAnsi"/>
          <w:sz w:val="24"/>
          <w:szCs w:val="24"/>
        </w:rPr>
        <w:t>’</w:t>
      </w:r>
      <w:r w:rsidRPr="00262FD9">
        <w:rPr>
          <w:rFonts w:asciiTheme="majorHAnsi" w:hAnsiTheme="majorHAnsi" w:cstheme="majorHAnsi"/>
          <w:sz w:val="24"/>
          <w:szCs w:val="24"/>
        </w:rPr>
        <w:t xml:space="preserve">s terms on acceptable use (appendix 1) </w:t>
      </w:r>
    </w:p>
    <w:p w:rsidR="00CF481D" w:rsidRPr="00262FD9" w:rsidRDefault="00580697"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 xml:space="preserve">Working with the DSL to ensure that any online safety incidents are logged (see appendix 4) and dealt with appropriately in line with this policy </w:t>
      </w:r>
    </w:p>
    <w:p w:rsidR="00CF481D" w:rsidRPr="00262FD9" w:rsidRDefault="00580697"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 xml:space="preserve">Ensuring that any incidents of cyber-bullying are dealt with appropriately in line with the school behaviour policy </w:t>
      </w:r>
    </w:p>
    <w:p w:rsidR="00294A0A" w:rsidRPr="00262FD9" w:rsidRDefault="00294A0A"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 xml:space="preserve">Taking responsibility for the security of ICT systems and electronic data they use or have access to. </w:t>
      </w:r>
    </w:p>
    <w:p w:rsidR="00294A0A" w:rsidRPr="00262FD9" w:rsidRDefault="00294A0A"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Modelling good online behaviours.</w:t>
      </w:r>
    </w:p>
    <w:p w:rsidR="00294A0A" w:rsidRPr="00262FD9" w:rsidRDefault="00294A0A"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Maintaining a professional level of conduct in their personal use of technology.</w:t>
      </w:r>
    </w:p>
    <w:p w:rsidR="00294A0A" w:rsidRPr="00262FD9" w:rsidRDefault="00294A0A"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 xml:space="preserve">Having an awareness of online safety issues. </w:t>
      </w:r>
    </w:p>
    <w:p w:rsidR="00294A0A" w:rsidRPr="00262FD9" w:rsidRDefault="00294A0A"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Ensuring they are familiar with, and understand, the indicators that pupils may be unsafe online.</w:t>
      </w:r>
    </w:p>
    <w:p w:rsidR="00294A0A" w:rsidRPr="00262FD9" w:rsidRDefault="00294A0A"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Reporting concerns in line with the school’s reporting procedure.</w:t>
      </w:r>
    </w:p>
    <w:p w:rsidR="00294A0A" w:rsidRPr="00262FD9" w:rsidRDefault="00294A0A" w:rsidP="00CC3620">
      <w:pPr>
        <w:numPr>
          <w:ilvl w:val="0"/>
          <w:numId w:val="4"/>
        </w:numPr>
        <w:ind w:hanging="283"/>
        <w:rPr>
          <w:rFonts w:asciiTheme="majorHAnsi" w:hAnsiTheme="majorHAnsi" w:cstheme="majorHAnsi"/>
          <w:sz w:val="24"/>
          <w:szCs w:val="24"/>
        </w:rPr>
      </w:pPr>
      <w:r w:rsidRPr="00262FD9">
        <w:rPr>
          <w:rFonts w:asciiTheme="majorHAnsi" w:hAnsiTheme="majorHAnsi" w:cstheme="majorHAnsi"/>
          <w:sz w:val="24"/>
          <w:szCs w:val="24"/>
        </w:rPr>
        <w:t>Where relevant to their role, ensuring online safety is embedded in their teaching of the curriculum.</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lastRenderedPageBreak/>
        <w:t xml:space="preserve">This list is not intended to be exhaustive. </w:t>
      </w:r>
    </w:p>
    <w:p w:rsidR="00294A0A" w:rsidRPr="00262FD9" w:rsidRDefault="00294A0A">
      <w:pPr>
        <w:pStyle w:val="Heading3"/>
        <w:ind w:left="-5"/>
        <w:rPr>
          <w:rFonts w:asciiTheme="majorHAnsi" w:hAnsiTheme="majorHAnsi" w:cstheme="majorHAnsi"/>
          <w:sz w:val="24"/>
          <w:szCs w:val="24"/>
        </w:rPr>
      </w:pPr>
    </w:p>
    <w:p w:rsidR="00CF481D" w:rsidRPr="00262FD9" w:rsidRDefault="00580697">
      <w:pPr>
        <w:pStyle w:val="Heading3"/>
        <w:ind w:left="-5"/>
        <w:rPr>
          <w:rFonts w:asciiTheme="majorHAnsi" w:hAnsiTheme="majorHAnsi" w:cstheme="majorHAnsi"/>
          <w:sz w:val="24"/>
          <w:szCs w:val="24"/>
        </w:rPr>
      </w:pPr>
      <w:bookmarkStart w:id="8" w:name="_Toc222468628"/>
      <w:r w:rsidRPr="00262FD9">
        <w:rPr>
          <w:rFonts w:asciiTheme="majorHAnsi" w:hAnsiTheme="majorHAnsi" w:cstheme="majorHAnsi"/>
          <w:sz w:val="24"/>
          <w:szCs w:val="24"/>
        </w:rPr>
        <w:t>3.6 Parents</w:t>
      </w:r>
      <w:bookmarkEnd w:id="8"/>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Parents are expected to:  </w:t>
      </w:r>
    </w:p>
    <w:p w:rsidR="00CF481D" w:rsidRPr="00262FD9" w:rsidRDefault="00580697" w:rsidP="00CC3620">
      <w:pPr>
        <w:numPr>
          <w:ilvl w:val="0"/>
          <w:numId w:val="5"/>
        </w:numPr>
        <w:spacing w:after="87"/>
        <w:ind w:hanging="283"/>
        <w:rPr>
          <w:rFonts w:asciiTheme="majorHAnsi" w:hAnsiTheme="majorHAnsi" w:cstheme="majorHAnsi"/>
          <w:sz w:val="24"/>
          <w:szCs w:val="24"/>
        </w:rPr>
      </w:pPr>
      <w:r w:rsidRPr="00262FD9">
        <w:rPr>
          <w:rFonts w:asciiTheme="majorHAnsi" w:hAnsiTheme="majorHAnsi" w:cstheme="majorHAnsi"/>
          <w:sz w:val="24"/>
          <w:szCs w:val="24"/>
        </w:rPr>
        <w:t xml:space="preserve">Notify a member of staff or the headteacher of any concerns or queries regarding this policy </w:t>
      </w:r>
    </w:p>
    <w:p w:rsidR="00CF481D" w:rsidRPr="00262FD9" w:rsidRDefault="00580697" w:rsidP="00CC3620">
      <w:pPr>
        <w:numPr>
          <w:ilvl w:val="0"/>
          <w:numId w:val="5"/>
        </w:numPr>
        <w:ind w:hanging="283"/>
        <w:rPr>
          <w:rFonts w:asciiTheme="majorHAnsi" w:hAnsiTheme="majorHAnsi" w:cstheme="majorHAnsi"/>
          <w:sz w:val="24"/>
          <w:szCs w:val="24"/>
        </w:rPr>
      </w:pPr>
      <w:r w:rsidRPr="00262FD9">
        <w:rPr>
          <w:rFonts w:asciiTheme="majorHAnsi" w:hAnsiTheme="majorHAnsi" w:cstheme="majorHAnsi"/>
          <w:sz w:val="24"/>
          <w:szCs w:val="24"/>
        </w:rPr>
        <w:t>Ensure their child has read, understood and agreed to the terms on acceptable use of the school</w:t>
      </w:r>
      <w:r w:rsidRPr="00262FD9">
        <w:rPr>
          <w:rFonts w:asciiTheme="majorHAnsi" w:eastAsia="Times New Roman" w:hAnsiTheme="majorHAnsi" w:cstheme="majorHAnsi"/>
          <w:sz w:val="24"/>
          <w:szCs w:val="24"/>
        </w:rPr>
        <w:t>’</w:t>
      </w:r>
      <w:r w:rsidRPr="00262FD9">
        <w:rPr>
          <w:rFonts w:asciiTheme="majorHAnsi" w:hAnsiTheme="majorHAnsi" w:cstheme="majorHAnsi"/>
          <w:sz w:val="24"/>
          <w:szCs w:val="24"/>
        </w:rPr>
        <w:t xml:space="preserve">s ICT systems and internet (appendix 1)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Parents can seek further guidance on keeping children safe online from the following organisations and websites: </w:t>
      </w:r>
    </w:p>
    <w:p w:rsidR="00CF481D" w:rsidRPr="00262FD9" w:rsidRDefault="00580697" w:rsidP="00CC3620">
      <w:pPr>
        <w:numPr>
          <w:ilvl w:val="0"/>
          <w:numId w:val="5"/>
        </w:numPr>
        <w:spacing w:after="128"/>
        <w:ind w:hanging="283"/>
        <w:rPr>
          <w:rFonts w:asciiTheme="majorHAnsi" w:hAnsiTheme="majorHAnsi" w:cstheme="majorHAnsi"/>
          <w:sz w:val="24"/>
          <w:szCs w:val="24"/>
        </w:rPr>
      </w:pPr>
      <w:r w:rsidRPr="00262FD9">
        <w:rPr>
          <w:rFonts w:asciiTheme="majorHAnsi" w:hAnsiTheme="majorHAnsi" w:cstheme="majorHAnsi"/>
          <w:sz w:val="24"/>
          <w:szCs w:val="24"/>
        </w:rPr>
        <w:t xml:space="preserve">What are the issues?, UK Safer Internet Centre: </w:t>
      </w:r>
      <w:hyperlink r:id="rId25">
        <w:r w:rsidRPr="00262FD9">
          <w:rPr>
            <w:rFonts w:asciiTheme="majorHAnsi" w:hAnsiTheme="majorHAnsi" w:cstheme="majorHAnsi"/>
            <w:color w:val="0092CF"/>
            <w:sz w:val="24"/>
            <w:szCs w:val="24"/>
            <w:u w:val="single" w:color="0092CF"/>
          </w:rPr>
          <w:t>https://www.saferinternet.org.uk/advice</w:t>
        </w:r>
      </w:hyperlink>
      <w:hyperlink r:id="rId26"/>
      <w:hyperlink r:id="rId27">
        <w:r w:rsidRPr="00262FD9">
          <w:rPr>
            <w:rFonts w:asciiTheme="majorHAnsi" w:hAnsiTheme="majorHAnsi" w:cstheme="majorHAnsi"/>
            <w:color w:val="0092CF"/>
            <w:sz w:val="24"/>
            <w:szCs w:val="24"/>
            <w:u w:val="single" w:color="0092CF"/>
          </w:rPr>
          <w:t>centre/parents</w:t>
        </w:r>
      </w:hyperlink>
      <w:hyperlink r:id="rId28">
        <w:r w:rsidRPr="00262FD9">
          <w:rPr>
            <w:rFonts w:asciiTheme="majorHAnsi" w:hAnsiTheme="majorHAnsi" w:cstheme="majorHAnsi"/>
            <w:color w:val="0092CF"/>
            <w:sz w:val="24"/>
            <w:szCs w:val="24"/>
            <w:u w:val="single" w:color="0092CF"/>
          </w:rPr>
          <w:t>-</w:t>
        </w:r>
      </w:hyperlink>
      <w:hyperlink r:id="rId29">
        <w:r w:rsidRPr="00262FD9">
          <w:rPr>
            <w:rFonts w:asciiTheme="majorHAnsi" w:hAnsiTheme="majorHAnsi" w:cstheme="majorHAnsi"/>
            <w:color w:val="0092CF"/>
            <w:sz w:val="24"/>
            <w:szCs w:val="24"/>
            <w:u w:val="single" w:color="0092CF"/>
          </w:rPr>
          <w:t>and</w:t>
        </w:r>
      </w:hyperlink>
      <w:hyperlink r:id="rId30">
        <w:r w:rsidRPr="00262FD9">
          <w:rPr>
            <w:rFonts w:asciiTheme="majorHAnsi" w:hAnsiTheme="majorHAnsi" w:cstheme="majorHAnsi"/>
            <w:color w:val="0092CF"/>
            <w:sz w:val="24"/>
            <w:szCs w:val="24"/>
            <w:u w:val="single" w:color="0092CF"/>
          </w:rPr>
          <w:t>-</w:t>
        </w:r>
      </w:hyperlink>
      <w:hyperlink r:id="rId31">
        <w:r w:rsidRPr="00262FD9">
          <w:rPr>
            <w:rFonts w:asciiTheme="majorHAnsi" w:hAnsiTheme="majorHAnsi" w:cstheme="majorHAnsi"/>
            <w:color w:val="0092CF"/>
            <w:sz w:val="24"/>
            <w:szCs w:val="24"/>
            <w:u w:val="single" w:color="0092CF"/>
          </w:rPr>
          <w:t>carers/what</w:t>
        </w:r>
      </w:hyperlink>
      <w:hyperlink r:id="rId32">
        <w:r w:rsidRPr="00262FD9">
          <w:rPr>
            <w:rFonts w:asciiTheme="majorHAnsi" w:hAnsiTheme="majorHAnsi" w:cstheme="majorHAnsi"/>
            <w:color w:val="0092CF"/>
            <w:sz w:val="24"/>
            <w:szCs w:val="24"/>
            <w:u w:val="single" w:color="0092CF"/>
          </w:rPr>
          <w:t>-</w:t>
        </w:r>
      </w:hyperlink>
      <w:hyperlink r:id="rId33">
        <w:r w:rsidRPr="00262FD9">
          <w:rPr>
            <w:rFonts w:asciiTheme="majorHAnsi" w:hAnsiTheme="majorHAnsi" w:cstheme="majorHAnsi"/>
            <w:color w:val="0092CF"/>
            <w:sz w:val="24"/>
            <w:szCs w:val="24"/>
            <w:u w:val="single" w:color="0092CF"/>
          </w:rPr>
          <w:t>are</w:t>
        </w:r>
      </w:hyperlink>
      <w:hyperlink r:id="rId34">
        <w:r w:rsidRPr="00262FD9">
          <w:rPr>
            <w:rFonts w:asciiTheme="majorHAnsi" w:hAnsiTheme="majorHAnsi" w:cstheme="majorHAnsi"/>
            <w:color w:val="0092CF"/>
            <w:sz w:val="24"/>
            <w:szCs w:val="24"/>
            <w:u w:val="single" w:color="0092CF"/>
          </w:rPr>
          <w:t>-</w:t>
        </w:r>
      </w:hyperlink>
      <w:hyperlink r:id="rId35">
        <w:r w:rsidRPr="00262FD9">
          <w:rPr>
            <w:rFonts w:asciiTheme="majorHAnsi" w:hAnsiTheme="majorHAnsi" w:cstheme="majorHAnsi"/>
            <w:color w:val="0092CF"/>
            <w:sz w:val="24"/>
            <w:szCs w:val="24"/>
            <w:u w:val="single" w:color="0092CF"/>
          </w:rPr>
          <w:t>issues</w:t>
        </w:r>
      </w:hyperlink>
      <w:hyperlink r:id="rId36">
        <w:r w:rsidRPr="00262FD9">
          <w:rPr>
            <w:rFonts w:asciiTheme="majorHAnsi" w:hAnsiTheme="majorHAnsi" w:cstheme="majorHAnsi"/>
            <w:sz w:val="24"/>
            <w:szCs w:val="24"/>
          </w:rPr>
          <w:t xml:space="preserve"> </w:t>
        </w:r>
      </w:hyperlink>
    </w:p>
    <w:p w:rsidR="00CF481D" w:rsidRPr="00262FD9" w:rsidRDefault="00580697" w:rsidP="00CC3620">
      <w:pPr>
        <w:numPr>
          <w:ilvl w:val="0"/>
          <w:numId w:val="5"/>
        </w:numPr>
        <w:spacing w:after="90"/>
        <w:ind w:hanging="283"/>
        <w:rPr>
          <w:rFonts w:asciiTheme="majorHAnsi" w:hAnsiTheme="majorHAnsi" w:cstheme="majorHAnsi"/>
          <w:sz w:val="24"/>
          <w:szCs w:val="24"/>
        </w:rPr>
      </w:pPr>
      <w:r w:rsidRPr="00262FD9">
        <w:rPr>
          <w:rFonts w:asciiTheme="majorHAnsi" w:hAnsiTheme="majorHAnsi" w:cstheme="majorHAnsi"/>
          <w:sz w:val="24"/>
          <w:szCs w:val="24"/>
        </w:rPr>
        <w:t xml:space="preserve">Hot topics, </w:t>
      </w:r>
      <w:proofErr w:type="spellStart"/>
      <w:r w:rsidRPr="00262FD9">
        <w:rPr>
          <w:rFonts w:asciiTheme="majorHAnsi" w:hAnsiTheme="majorHAnsi" w:cstheme="majorHAnsi"/>
          <w:sz w:val="24"/>
          <w:szCs w:val="24"/>
        </w:rPr>
        <w:t>Childnet</w:t>
      </w:r>
      <w:proofErr w:type="spellEnd"/>
      <w:r w:rsidRPr="00262FD9">
        <w:rPr>
          <w:rFonts w:asciiTheme="majorHAnsi" w:hAnsiTheme="majorHAnsi" w:cstheme="majorHAnsi"/>
          <w:sz w:val="24"/>
          <w:szCs w:val="24"/>
        </w:rPr>
        <w:t xml:space="preserve"> International: </w:t>
      </w:r>
      <w:hyperlink r:id="rId37">
        <w:r w:rsidRPr="00262FD9">
          <w:rPr>
            <w:rFonts w:asciiTheme="majorHAnsi" w:hAnsiTheme="majorHAnsi" w:cstheme="majorHAnsi"/>
            <w:color w:val="0092CF"/>
            <w:sz w:val="24"/>
            <w:szCs w:val="24"/>
            <w:u w:val="single" w:color="0092CF"/>
          </w:rPr>
          <w:t>http://www.childnet.com/parents</w:t>
        </w:r>
      </w:hyperlink>
      <w:hyperlink r:id="rId38">
        <w:r w:rsidRPr="00262FD9">
          <w:rPr>
            <w:rFonts w:asciiTheme="majorHAnsi" w:hAnsiTheme="majorHAnsi" w:cstheme="majorHAnsi"/>
            <w:color w:val="0092CF"/>
            <w:sz w:val="24"/>
            <w:szCs w:val="24"/>
            <w:u w:val="single" w:color="0092CF"/>
          </w:rPr>
          <w:t>-</w:t>
        </w:r>
      </w:hyperlink>
      <w:hyperlink r:id="rId39">
        <w:r w:rsidRPr="00262FD9">
          <w:rPr>
            <w:rFonts w:asciiTheme="majorHAnsi" w:hAnsiTheme="majorHAnsi" w:cstheme="majorHAnsi"/>
            <w:color w:val="0092CF"/>
            <w:sz w:val="24"/>
            <w:szCs w:val="24"/>
            <w:u w:val="single" w:color="0092CF"/>
          </w:rPr>
          <w:t>and</w:t>
        </w:r>
      </w:hyperlink>
      <w:hyperlink r:id="rId40">
        <w:r w:rsidRPr="00262FD9">
          <w:rPr>
            <w:rFonts w:asciiTheme="majorHAnsi" w:hAnsiTheme="majorHAnsi" w:cstheme="majorHAnsi"/>
            <w:color w:val="0092CF"/>
            <w:sz w:val="24"/>
            <w:szCs w:val="24"/>
            <w:u w:val="single" w:color="0092CF"/>
          </w:rPr>
          <w:t>-</w:t>
        </w:r>
      </w:hyperlink>
      <w:hyperlink r:id="rId41">
        <w:r w:rsidRPr="00262FD9">
          <w:rPr>
            <w:rFonts w:asciiTheme="majorHAnsi" w:hAnsiTheme="majorHAnsi" w:cstheme="majorHAnsi"/>
            <w:color w:val="0092CF"/>
            <w:sz w:val="24"/>
            <w:szCs w:val="24"/>
            <w:u w:val="single" w:color="0092CF"/>
          </w:rPr>
          <w:t>carers/hot</w:t>
        </w:r>
      </w:hyperlink>
      <w:hyperlink r:id="rId42">
        <w:r w:rsidRPr="00262FD9">
          <w:rPr>
            <w:rFonts w:asciiTheme="majorHAnsi" w:hAnsiTheme="majorHAnsi" w:cstheme="majorHAnsi"/>
            <w:color w:val="0092CF"/>
            <w:sz w:val="24"/>
            <w:szCs w:val="24"/>
            <w:u w:val="single" w:color="0092CF"/>
          </w:rPr>
          <w:t>-</w:t>
        </w:r>
      </w:hyperlink>
      <w:hyperlink r:id="rId43">
        <w:r w:rsidRPr="00262FD9">
          <w:rPr>
            <w:rFonts w:asciiTheme="majorHAnsi" w:hAnsiTheme="majorHAnsi" w:cstheme="majorHAnsi"/>
            <w:color w:val="0092CF"/>
            <w:sz w:val="24"/>
            <w:szCs w:val="24"/>
            <w:u w:val="single" w:color="0092CF"/>
          </w:rPr>
          <w:t>topics</w:t>
        </w:r>
      </w:hyperlink>
      <w:hyperlink r:id="rId44">
        <w:r w:rsidRPr="00262FD9">
          <w:rPr>
            <w:rFonts w:asciiTheme="majorHAnsi" w:hAnsiTheme="majorHAnsi" w:cstheme="majorHAnsi"/>
            <w:sz w:val="24"/>
            <w:szCs w:val="24"/>
          </w:rPr>
          <w:t xml:space="preserve"> </w:t>
        </w:r>
      </w:hyperlink>
    </w:p>
    <w:p w:rsidR="00CF481D" w:rsidRPr="00262FD9" w:rsidRDefault="00580697" w:rsidP="00CC3620">
      <w:pPr>
        <w:numPr>
          <w:ilvl w:val="0"/>
          <w:numId w:val="5"/>
        </w:numPr>
        <w:spacing w:after="90"/>
        <w:ind w:hanging="283"/>
        <w:rPr>
          <w:rFonts w:asciiTheme="majorHAnsi" w:hAnsiTheme="majorHAnsi" w:cstheme="majorHAnsi"/>
          <w:sz w:val="24"/>
          <w:szCs w:val="24"/>
        </w:rPr>
      </w:pPr>
      <w:r w:rsidRPr="00262FD9">
        <w:rPr>
          <w:rFonts w:asciiTheme="majorHAnsi" w:hAnsiTheme="majorHAnsi" w:cstheme="majorHAnsi"/>
          <w:sz w:val="24"/>
          <w:szCs w:val="24"/>
        </w:rPr>
        <w:t xml:space="preserve">Parent factsheet, </w:t>
      </w:r>
      <w:proofErr w:type="spellStart"/>
      <w:r w:rsidRPr="00262FD9">
        <w:rPr>
          <w:rFonts w:asciiTheme="majorHAnsi" w:hAnsiTheme="majorHAnsi" w:cstheme="majorHAnsi"/>
          <w:sz w:val="24"/>
          <w:szCs w:val="24"/>
        </w:rPr>
        <w:t>Childnet</w:t>
      </w:r>
      <w:proofErr w:type="spellEnd"/>
      <w:r w:rsidRPr="00262FD9">
        <w:rPr>
          <w:rFonts w:asciiTheme="majorHAnsi" w:hAnsiTheme="majorHAnsi" w:cstheme="majorHAnsi"/>
          <w:sz w:val="24"/>
          <w:szCs w:val="24"/>
        </w:rPr>
        <w:t xml:space="preserve"> International: </w:t>
      </w:r>
      <w:hyperlink r:id="rId45">
        <w:r w:rsidRPr="00262FD9">
          <w:rPr>
            <w:rFonts w:asciiTheme="majorHAnsi" w:hAnsiTheme="majorHAnsi" w:cstheme="majorHAnsi"/>
            <w:color w:val="0092CF"/>
            <w:sz w:val="24"/>
            <w:szCs w:val="24"/>
            <w:u w:val="single" w:color="0092CF"/>
          </w:rPr>
          <w:t>http://www.childnet.com/ufiles/parents</w:t>
        </w:r>
      </w:hyperlink>
      <w:hyperlink r:id="rId46">
        <w:r w:rsidRPr="00262FD9">
          <w:rPr>
            <w:rFonts w:asciiTheme="majorHAnsi" w:hAnsiTheme="majorHAnsi" w:cstheme="majorHAnsi"/>
            <w:color w:val="0092CF"/>
            <w:sz w:val="24"/>
            <w:szCs w:val="24"/>
            <w:u w:val="single" w:color="0092CF"/>
          </w:rPr>
          <w:t>-</w:t>
        </w:r>
      </w:hyperlink>
      <w:hyperlink r:id="rId47">
        <w:r w:rsidRPr="00262FD9">
          <w:rPr>
            <w:rFonts w:asciiTheme="majorHAnsi" w:hAnsiTheme="majorHAnsi" w:cstheme="majorHAnsi"/>
            <w:color w:val="0092CF"/>
            <w:sz w:val="24"/>
            <w:szCs w:val="24"/>
            <w:u w:val="single" w:color="0092CF"/>
          </w:rPr>
          <w:t>factsheet</w:t>
        </w:r>
      </w:hyperlink>
      <w:hyperlink r:id="rId48">
        <w:r w:rsidRPr="00262FD9">
          <w:rPr>
            <w:rFonts w:asciiTheme="majorHAnsi" w:hAnsiTheme="majorHAnsi" w:cstheme="majorHAnsi"/>
            <w:color w:val="0092CF"/>
            <w:sz w:val="24"/>
            <w:szCs w:val="24"/>
            <w:u w:val="single" w:color="0092CF"/>
          </w:rPr>
          <w:t>-</w:t>
        </w:r>
      </w:hyperlink>
      <w:hyperlink r:id="rId49">
        <w:r w:rsidRPr="00262FD9">
          <w:rPr>
            <w:rFonts w:asciiTheme="majorHAnsi" w:hAnsiTheme="majorHAnsi" w:cstheme="majorHAnsi"/>
            <w:color w:val="0092CF"/>
            <w:sz w:val="24"/>
            <w:szCs w:val="24"/>
            <w:u w:val="single" w:color="0092CF"/>
          </w:rPr>
          <w:t>09</w:t>
        </w:r>
      </w:hyperlink>
      <w:hyperlink r:id="rId50">
        <w:r w:rsidRPr="00262FD9">
          <w:rPr>
            <w:rFonts w:asciiTheme="majorHAnsi" w:hAnsiTheme="majorHAnsi" w:cstheme="majorHAnsi"/>
            <w:color w:val="0092CF"/>
            <w:sz w:val="24"/>
            <w:szCs w:val="24"/>
            <w:u w:val="single" w:color="0092CF"/>
          </w:rPr>
          <w:t>-</w:t>
        </w:r>
      </w:hyperlink>
      <w:hyperlink r:id="rId51">
        <w:r w:rsidRPr="00262FD9">
          <w:rPr>
            <w:rFonts w:asciiTheme="majorHAnsi" w:hAnsiTheme="majorHAnsi" w:cstheme="majorHAnsi"/>
            <w:color w:val="0092CF"/>
            <w:sz w:val="24"/>
            <w:szCs w:val="24"/>
            <w:u w:val="single" w:color="0092CF"/>
          </w:rPr>
          <w:t>17.pdf</w:t>
        </w:r>
      </w:hyperlink>
      <w:hyperlink r:id="rId52">
        <w:r w:rsidRPr="00262FD9">
          <w:rPr>
            <w:rFonts w:asciiTheme="majorHAnsi" w:hAnsiTheme="majorHAnsi" w:cstheme="majorHAnsi"/>
            <w:sz w:val="24"/>
            <w:szCs w:val="24"/>
          </w:rPr>
          <w:t xml:space="preserve"> </w:t>
        </w:r>
      </w:hyperlink>
      <w:r w:rsidRPr="00262FD9">
        <w:rPr>
          <w:rFonts w:asciiTheme="majorHAnsi" w:hAnsiTheme="majorHAnsi" w:cstheme="majorHAnsi"/>
          <w:sz w:val="24"/>
          <w:szCs w:val="24"/>
        </w:rPr>
        <w:t xml:space="preserve"> </w:t>
      </w:r>
    </w:p>
    <w:p w:rsidR="00294A0A" w:rsidRPr="00262FD9" w:rsidRDefault="00294A0A">
      <w:pPr>
        <w:pStyle w:val="Heading3"/>
        <w:spacing w:after="107"/>
        <w:ind w:left="-5"/>
        <w:rPr>
          <w:rFonts w:asciiTheme="majorHAnsi" w:hAnsiTheme="majorHAnsi" w:cstheme="majorHAnsi"/>
          <w:sz w:val="24"/>
          <w:szCs w:val="24"/>
        </w:rPr>
      </w:pPr>
    </w:p>
    <w:p w:rsidR="00CF481D" w:rsidRPr="00262FD9" w:rsidRDefault="00580697">
      <w:pPr>
        <w:pStyle w:val="Heading3"/>
        <w:spacing w:after="107"/>
        <w:ind w:left="-5"/>
        <w:rPr>
          <w:rFonts w:asciiTheme="majorHAnsi" w:hAnsiTheme="majorHAnsi" w:cstheme="majorHAnsi"/>
          <w:sz w:val="24"/>
          <w:szCs w:val="24"/>
        </w:rPr>
      </w:pPr>
      <w:bookmarkStart w:id="9" w:name="_Toc222468629"/>
      <w:r w:rsidRPr="00262FD9">
        <w:rPr>
          <w:rFonts w:asciiTheme="majorHAnsi" w:hAnsiTheme="majorHAnsi" w:cstheme="majorHAnsi"/>
          <w:sz w:val="24"/>
          <w:szCs w:val="24"/>
        </w:rPr>
        <w:t>3.7 Visitors and members of the community</w:t>
      </w:r>
      <w:bookmarkEnd w:id="9"/>
      <w:r w:rsidRPr="00262FD9">
        <w:rPr>
          <w:rFonts w:asciiTheme="majorHAnsi" w:hAnsiTheme="majorHAnsi" w:cstheme="majorHAnsi"/>
          <w:sz w:val="24"/>
          <w:szCs w:val="24"/>
        </w:rPr>
        <w:t xml:space="preserve"> </w:t>
      </w:r>
    </w:p>
    <w:p w:rsidR="00CF481D" w:rsidRPr="00262FD9" w:rsidRDefault="00580697">
      <w:pPr>
        <w:spacing w:after="547"/>
        <w:ind w:left="-5"/>
        <w:rPr>
          <w:rFonts w:asciiTheme="majorHAnsi" w:hAnsiTheme="majorHAnsi" w:cstheme="majorHAnsi"/>
          <w:sz w:val="24"/>
          <w:szCs w:val="24"/>
        </w:rPr>
      </w:pPr>
      <w:r w:rsidRPr="00262FD9">
        <w:rPr>
          <w:rFonts w:asciiTheme="majorHAnsi" w:hAnsiTheme="majorHAnsi" w:cstheme="majorHAnsi"/>
          <w:sz w:val="24"/>
          <w:szCs w:val="24"/>
        </w:rPr>
        <w:t xml:space="preserve">Visitors and members of the community who use the school’s ICT systems or internet will be made aware of this policy, when relevant, and expected to read and follow it. If appropriate, they will be expected to agree to the terms on acceptable use (appendix 2).   </w:t>
      </w:r>
    </w:p>
    <w:p w:rsidR="00294A0A" w:rsidRPr="00262FD9" w:rsidRDefault="00294A0A" w:rsidP="00137755">
      <w:pPr>
        <w:pStyle w:val="Heading3"/>
        <w:rPr>
          <w:rFonts w:asciiTheme="majorHAnsi" w:hAnsiTheme="majorHAnsi" w:cstheme="majorHAnsi"/>
          <w:sz w:val="24"/>
          <w:szCs w:val="24"/>
        </w:rPr>
      </w:pPr>
      <w:bookmarkStart w:id="10" w:name="_Toc222468630"/>
      <w:r w:rsidRPr="00262FD9">
        <w:rPr>
          <w:rFonts w:asciiTheme="majorHAnsi" w:hAnsiTheme="majorHAnsi" w:cstheme="majorHAnsi"/>
          <w:sz w:val="24"/>
          <w:szCs w:val="24"/>
        </w:rPr>
        <w:t>3.8 Pupils</w:t>
      </w:r>
      <w:bookmarkEnd w:id="10"/>
    </w:p>
    <w:p w:rsidR="00294A0A" w:rsidRPr="00262FD9" w:rsidRDefault="00294A0A" w:rsidP="00294A0A">
      <w:pPr>
        <w:ind w:left="-5"/>
        <w:rPr>
          <w:rFonts w:asciiTheme="majorHAnsi" w:hAnsiTheme="majorHAnsi" w:cstheme="majorHAnsi"/>
          <w:sz w:val="24"/>
          <w:szCs w:val="24"/>
        </w:rPr>
      </w:pPr>
      <w:r w:rsidRPr="00262FD9">
        <w:rPr>
          <w:rFonts w:asciiTheme="majorHAnsi" w:hAnsiTheme="majorHAnsi" w:cstheme="majorHAnsi"/>
          <w:sz w:val="24"/>
          <w:szCs w:val="24"/>
        </w:rPr>
        <w:t xml:space="preserve">Pupils are responsible for: </w:t>
      </w:r>
    </w:p>
    <w:p w:rsidR="00294A0A" w:rsidRPr="00262FD9" w:rsidRDefault="00294A0A" w:rsidP="00294A0A">
      <w:pPr>
        <w:ind w:left="-5"/>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Adhering to the Acceptable Use Agreement and other relevant policies. </w:t>
      </w:r>
    </w:p>
    <w:p w:rsidR="00294A0A" w:rsidRPr="00262FD9" w:rsidRDefault="00294A0A" w:rsidP="00294A0A">
      <w:pPr>
        <w:ind w:left="-5"/>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Seeking help from school staff if they are concerned about something they or a peer have experienced online. </w:t>
      </w:r>
    </w:p>
    <w:p w:rsidR="00294A0A" w:rsidRPr="00262FD9" w:rsidRDefault="00294A0A" w:rsidP="00294A0A">
      <w:pPr>
        <w:ind w:left="-5"/>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Reporting online safety incidents and concerns in line with the procedures within this policy.</w:t>
      </w:r>
    </w:p>
    <w:p w:rsidR="00294A0A" w:rsidRPr="00262FD9" w:rsidRDefault="00294A0A">
      <w:pPr>
        <w:pStyle w:val="Heading1"/>
        <w:ind w:left="-5"/>
        <w:rPr>
          <w:rFonts w:asciiTheme="majorHAnsi" w:hAnsiTheme="majorHAnsi" w:cstheme="majorHAnsi"/>
          <w:sz w:val="24"/>
          <w:szCs w:val="24"/>
        </w:rPr>
      </w:pPr>
    </w:p>
    <w:p w:rsidR="00CF481D" w:rsidRPr="00262FD9" w:rsidRDefault="00580697">
      <w:pPr>
        <w:pStyle w:val="Heading1"/>
        <w:ind w:left="-5"/>
        <w:rPr>
          <w:rFonts w:asciiTheme="majorHAnsi" w:hAnsiTheme="majorHAnsi" w:cstheme="majorHAnsi"/>
          <w:sz w:val="24"/>
          <w:szCs w:val="24"/>
        </w:rPr>
      </w:pPr>
      <w:bookmarkStart w:id="11" w:name="_Toc222468631"/>
      <w:r w:rsidRPr="00262FD9">
        <w:rPr>
          <w:rFonts w:asciiTheme="majorHAnsi" w:hAnsiTheme="majorHAnsi" w:cstheme="majorHAnsi"/>
          <w:sz w:val="24"/>
          <w:szCs w:val="24"/>
        </w:rPr>
        <w:t>4. Educating pupils about online safety</w:t>
      </w:r>
      <w:bookmarkEnd w:id="11"/>
      <w:r w:rsidRPr="00262FD9">
        <w:rPr>
          <w:rFonts w:asciiTheme="majorHAnsi" w:hAnsiTheme="majorHAnsi" w:cstheme="majorHAnsi"/>
          <w:sz w:val="24"/>
          <w:szCs w:val="24"/>
        </w:rPr>
        <w:t xml:space="preserve"> </w:t>
      </w: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sz w:val="24"/>
          <w:lang w:val="en-GB"/>
        </w:rPr>
        <w:t>Pupils will be taught about online safety as part of the curriculum:</w:t>
      </w: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b/>
          <w:sz w:val="24"/>
          <w:lang w:val="en-GB"/>
        </w:rPr>
        <w:t xml:space="preserve">All </w:t>
      </w:r>
      <w:r w:rsidRPr="00262FD9">
        <w:rPr>
          <w:rFonts w:asciiTheme="majorHAnsi" w:hAnsiTheme="majorHAnsi" w:cstheme="majorHAnsi"/>
          <w:sz w:val="24"/>
          <w:lang w:val="en-GB"/>
        </w:rPr>
        <w:t xml:space="preserve">schools have to teach: </w:t>
      </w:r>
    </w:p>
    <w:p w:rsidR="00137755" w:rsidRPr="00262FD9" w:rsidRDefault="00137755" w:rsidP="00CC3620">
      <w:pPr>
        <w:pStyle w:val="ListParagraph"/>
        <w:numPr>
          <w:ilvl w:val="0"/>
          <w:numId w:val="20"/>
        </w:numPr>
        <w:spacing w:after="104" w:line="259" w:lineRule="auto"/>
        <w:ind w:left="700"/>
        <w:rPr>
          <w:rFonts w:asciiTheme="majorHAnsi" w:hAnsiTheme="majorHAnsi" w:cstheme="majorHAnsi"/>
          <w:sz w:val="24"/>
          <w:szCs w:val="24"/>
        </w:rPr>
      </w:pPr>
      <w:hyperlink r:id="rId53" w:history="1">
        <w:r w:rsidRPr="00262FD9">
          <w:rPr>
            <w:rStyle w:val="Hyperlink"/>
            <w:rFonts w:asciiTheme="majorHAnsi" w:hAnsiTheme="majorHAnsi" w:cstheme="majorHAnsi"/>
            <w:sz w:val="24"/>
            <w:szCs w:val="24"/>
          </w:rPr>
          <w:t>National Curriculum for</w:t>
        </w:r>
        <w:r w:rsidRPr="00262FD9">
          <w:rPr>
            <w:rStyle w:val="Hyperlink"/>
            <w:rFonts w:asciiTheme="majorHAnsi" w:hAnsiTheme="majorHAnsi" w:cstheme="majorHAnsi"/>
            <w:sz w:val="24"/>
            <w:szCs w:val="24"/>
          </w:rPr>
          <w:t xml:space="preserve"> </w:t>
        </w:r>
        <w:r w:rsidRPr="00262FD9">
          <w:rPr>
            <w:rStyle w:val="Hyperlink"/>
            <w:rFonts w:asciiTheme="majorHAnsi" w:hAnsiTheme="majorHAnsi" w:cstheme="majorHAnsi"/>
            <w:sz w:val="24"/>
            <w:szCs w:val="24"/>
          </w:rPr>
          <w:t>Computing</w:t>
        </w:r>
      </w:hyperlink>
    </w:p>
    <w:p w:rsidR="00137755" w:rsidRPr="00262FD9" w:rsidRDefault="00137755" w:rsidP="00CC3620">
      <w:pPr>
        <w:pStyle w:val="ListParagraph"/>
        <w:numPr>
          <w:ilvl w:val="0"/>
          <w:numId w:val="20"/>
        </w:numPr>
        <w:spacing w:after="104" w:line="259" w:lineRule="auto"/>
        <w:ind w:left="700"/>
        <w:rPr>
          <w:rFonts w:asciiTheme="majorHAnsi" w:hAnsiTheme="majorHAnsi" w:cstheme="majorHAnsi"/>
          <w:sz w:val="24"/>
          <w:szCs w:val="24"/>
        </w:rPr>
      </w:pPr>
      <w:hyperlink r:id="rId54" w:history="1">
        <w:r w:rsidRPr="00262FD9">
          <w:rPr>
            <w:rStyle w:val="Hyperlink"/>
            <w:rFonts w:asciiTheme="majorHAnsi" w:hAnsiTheme="majorHAnsi" w:cstheme="majorHAnsi"/>
            <w:sz w:val="24"/>
            <w:szCs w:val="24"/>
          </w:rPr>
          <w:t>Relationships education and he</w:t>
        </w:r>
        <w:r w:rsidRPr="00262FD9">
          <w:rPr>
            <w:rStyle w:val="Hyperlink"/>
            <w:rFonts w:asciiTheme="majorHAnsi" w:hAnsiTheme="majorHAnsi" w:cstheme="majorHAnsi"/>
            <w:sz w:val="24"/>
            <w:szCs w:val="24"/>
          </w:rPr>
          <w:t>a</w:t>
        </w:r>
        <w:r w:rsidRPr="00262FD9">
          <w:rPr>
            <w:rStyle w:val="Hyperlink"/>
            <w:rFonts w:asciiTheme="majorHAnsi" w:hAnsiTheme="majorHAnsi" w:cstheme="majorHAnsi"/>
            <w:sz w:val="24"/>
            <w:szCs w:val="24"/>
          </w:rPr>
          <w:t>lth education</w:t>
        </w:r>
      </w:hyperlink>
      <w:r w:rsidRPr="00262FD9">
        <w:rPr>
          <w:rFonts w:asciiTheme="majorHAnsi" w:hAnsiTheme="majorHAnsi" w:cstheme="majorHAnsi"/>
          <w:sz w:val="24"/>
          <w:szCs w:val="24"/>
        </w:rPr>
        <w:t xml:space="preserve"> in primary schools</w:t>
      </w:r>
    </w:p>
    <w:p w:rsidR="00137755" w:rsidRPr="00262FD9" w:rsidRDefault="00137755" w:rsidP="00137755">
      <w:pPr>
        <w:pStyle w:val="1bodycopy10pt"/>
        <w:rPr>
          <w:rFonts w:asciiTheme="majorHAnsi" w:hAnsiTheme="majorHAnsi" w:cstheme="majorHAnsi"/>
          <w:sz w:val="24"/>
          <w:lang w:val="en-GB"/>
        </w:rPr>
      </w:pP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sz w:val="24"/>
          <w:lang w:val="en-GB"/>
        </w:rPr>
        <w:t xml:space="preserve">In </w:t>
      </w:r>
      <w:r w:rsidRPr="00262FD9">
        <w:rPr>
          <w:rFonts w:asciiTheme="majorHAnsi" w:hAnsiTheme="majorHAnsi" w:cstheme="majorHAnsi"/>
          <w:b/>
          <w:sz w:val="24"/>
          <w:lang w:val="en-GB"/>
        </w:rPr>
        <w:t>Key Stage 1</w:t>
      </w:r>
      <w:r w:rsidRPr="00262FD9">
        <w:rPr>
          <w:rFonts w:asciiTheme="majorHAnsi" w:hAnsiTheme="majorHAnsi" w:cstheme="majorHAnsi"/>
          <w:sz w:val="24"/>
          <w:lang w:val="en-GB"/>
        </w:rPr>
        <w:t>, pupils will be taught to:</w:t>
      </w:r>
    </w:p>
    <w:p w:rsidR="00137755" w:rsidRPr="00262FD9" w:rsidRDefault="00137755" w:rsidP="00CC3620">
      <w:pPr>
        <w:pStyle w:val="4Bulletedcopyblue"/>
        <w:numPr>
          <w:ilvl w:val="0"/>
          <w:numId w:val="23"/>
        </w:numPr>
        <w:rPr>
          <w:rFonts w:asciiTheme="majorHAnsi" w:hAnsiTheme="majorHAnsi" w:cstheme="majorHAnsi"/>
          <w:sz w:val="24"/>
          <w:szCs w:val="24"/>
          <w:lang w:val="en-GB"/>
        </w:rPr>
      </w:pPr>
      <w:r w:rsidRPr="00262FD9">
        <w:rPr>
          <w:rFonts w:asciiTheme="majorHAnsi" w:hAnsiTheme="majorHAnsi" w:cstheme="majorHAnsi"/>
          <w:sz w:val="24"/>
          <w:szCs w:val="24"/>
          <w:lang w:val="en-GB"/>
        </w:rPr>
        <w:t>Use technology safely and respectfully, keeping personal information private</w:t>
      </w:r>
    </w:p>
    <w:p w:rsidR="00137755" w:rsidRPr="00262FD9" w:rsidRDefault="00137755" w:rsidP="00CC3620">
      <w:pPr>
        <w:pStyle w:val="4Bulletedcopyblue"/>
        <w:numPr>
          <w:ilvl w:val="0"/>
          <w:numId w:val="23"/>
        </w:numPr>
        <w:rPr>
          <w:rFonts w:asciiTheme="majorHAnsi" w:hAnsiTheme="majorHAnsi" w:cstheme="majorHAnsi"/>
          <w:sz w:val="24"/>
          <w:szCs w:val="24"/>
          <w:lang w:val="en-GB"/>
        </w:rPr>
      </w:pPr>
      <w:r w:rsidRPr="00262FD9">
        <w:rPr>
          <w:rFonts w:asciiTheme="majorHAnsi" w:hAnsiTheme="majorHAnsi" w:cstheme="majorHAnsi"/>
          <w:sz w:val="24"/>
          <w:szCs w:val="24"/>
          <w:lang w:val="en-GB"/>
        </w:rPr>
        <w:t>Identify where to go for help and support when they have concerns about content or contact on the internet or other online technologies</w:t>
      </w: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sz w:val="24"/>
          <w:lang w:val="en-GB"/>
        </w:rPr>
        <w:lastRenderedPageBreak/>
        <w:t xml:space="preserve">Pupils in </w:t>
      </w:r>
      <w:r w:rsidRPr="00262FD9">
        <w:rPr>
          <w:rFonts w:asciiTheme="majorHAnsi" w:hAnsiTheme="majorHAnsi" w:cstheme="majorHAnsi"/>
          <w:b/>
          <w:sz w:val="24"/>
          <w:lang w:val="en-GB"/>
        </w:rPr>
        <w:t>Key Stage 2</w:t>
      </w:r>
      <w:r w:rsidRPr="00262FD9">
        <w:rPr>
          <w:rFonts w:asciiTheme="majorHAnsi" w:hAnsiTheme="majorHAnsi" w:cstheme="majorHAnsi"/>
          <w:sz w:val="24"/>
          <w:lang w:val="en-GB"/>
        </w:rPr>
        <w:t xml:space="preserve"> will be taught to:</w:t>
      </w:r>
    </w:p>
    <w:p w:rsidR="00137755" w:rsidRPr="00262FD9" w:rsidRDefault="00137755" w:rsidP="00CC3620">
      <w:pPr>
        <w:pStyle w:val="4Bulletedcopyblue"/>
        <w:numPr>
          <w:ilvl w:val="0"/>
          <w:numId w:val="24"/>
        </w:numPr>
        <w:rPr>
          <w:rFonts w:asciiTheme="majorHAnsi" w:hAnsiTheme="majorHAnsi" w:cstheme="majorHAnsi"/>
          <w:sz w:val="24"/>
          <w:szCs w:val="24"/>
          <w:lang w:val="en-GB"/>
        </w:rPr>
      </w:pPr>
      <w:r w:rsidRPr="00262FD9">
        <w:rPr>
          <w:rFonts w:asciiTheme="majorHAnsi" w:hAnsiTheme="majorHAnsi" w:cstheme="majorHAnsi"/>
          <w:sz w:val="24"/>
          <w:szCs w:val="24"/>
          <w:lang w:val="en-GB"/>
        </w:rPr>
        <w:t>Use technology safely, respectfully and responsibly</w:t>
      </w:r>
    </w:p>
    <w:p w:rsidR="00137755" w:rsidRPr="00262FD9" w:rsidRDefault="00137755" w:rsidP="00CC3620">
      <w:pPr>
        <w:pStyle w:val="4Bulletedcopyblue"/>
        <w:numPr>
          <w:ilvl w:val="0"/>
          <w:numId w:val="24"/>
        </w:numPr>
        <w:rPr>
          <w:rFonts w:asciiTheme="majorHAnsi" w:hAnsiTheme="majorHAnsi" w:cstheme="majorHAnsi"/>
          <w:sz w:val="24"/>
          <w:szCs w:val="24"/>
          <w:lang w:val="en-GB"/>
        </w:rPr>
      </w:pPr>
      <w:r w:rsidRPr="00262FD9">
        <w:rPr>
          <w:rFonts w:asciiTheme="majorHAnsi" w:hAnsiTheme="majorHAnsi" w:cstheme="majorHAnsi"/>
          <w:sz w:val="24"/>
          <w:szCs w:val="24"/>
          <w:lang w:val="en-GB"/>
        </w:rPr>
        <w:t>Recognise acceptable and unacceptable behaviour</w:t>
      </w:r>
    </w:p>
    <w:p w:rsidR="00137755" w:rsidRPr="00262FD9" w:rsidRDefault="00137755" w:rsidP="00CC3620">
      <w:pPr>
        <w:pStyle w:val="4Bulletedcopyblue"/>
        <w:numPr>
          <w:ilvl w:val="0"/>
          <w:numId w:val="24"/>
        </w:numPr>
        <w:rPr>
          <w:rFonts w:asciiTheme="majorHAnsi" w:hAnsiTheme="majorHAnsi" w:cstheme="majorHAnsi"/>
          <w:sz w:val="24"/>
          <w:szCs w:val="24"/>
          <w:lang w:val="en-GB"/>
        </w:rPr>
      </w:pPr>
      <w:r w:rsidRPr="00262FD9">
        <w:rPr>
          <w:rFonts w:asciiTheme="majorHAnsi" w:hAnsiTheme="majorHAnsi" w:cstheme="majorHAnsi"/>
          <w:sz w:val="24"/>
          <w:szCs w:val="24"/>
          <w:lang w:val="en-GB"/>
        </w:rPr>
        <w:t>Identify a range of ways to report concerns about content and contact</w:t>
      </w: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sz w:val="24"/>
          <w:lang w:val="en-GB"/>
        </w:rPr>
        <w:t xml:space="preserve">By the </w:t>
      </w:r>
      <w:r w:rsidRPr="00262FD9">
        <w:rPr>
          <w:rFonts w:asciiTheme="majorHAnsi" w:hAnsiTheme="majorHAnsi" w:cstheme="majorHAnsi"/>
          <w:b/>
          <w:sz w:val="24"/>
          <w:lang w:val="en-GB"/>
        </w:rPr>
        <w:t>end of primary school</w:t>
      </w:r>
      <w:r w:rsidRPr="00262FD9">
        <w:rPr>
          <w:rFonts w:asciiTheme="majorHAnsi" w:hAnsiTheme="majorHAnsi" w:cstheme="majorHAnsi"/>
          <w:sz w:val="24"/>
          <w:lang w:val="en-GB"/>
        </w:rPr>
        <w:t>, pupils will know:</w:t>
      </w:r>
    </w:p>
    <w:p w:rsidR="00137755" w:rsidRPr="00262FD9" w:rsidRDefault="00137755" w:rsidP="00CC3620">
      <w:pPr>
        <w:pStyle w:val="4Bulletedcopyblue"/>
        <w:numPr>
          <w:ilvl w:val="0"/>
          <w:numId w:val="25"/>
        </w:numPr>
        <w:rPr>
          <w:rFonts w:asciiTheme="majorHAnsi" w:hAnsiTheme="majorHAnsi" w:cstheme="majorHAnsi"/>
          <w:sz w:val="24"/>
          <w:szCs w:val="24"/>
          <w:lang w:val="en-GB"/>
        </w:rPr>
      </w:pPr>
      <w:r w:rsidRPr="00262FD9">
        <w:rPr>
          <w:rFonts w:asciiTheme="majorHAnsi" w:hAnsiTheme="majorHAnsi" w:cstheme="majorHAnsi"/>
          <w:sz w:val="24"/>
          <w:szCs w:val="24"/>
          <w:lang w:val="en-GB"/>
        </w:rPr>
        <w:t>That people sometimes behave differently online, including by pretending to be someone they are not</w:t>
      </w:r>
    </w:p>
    <w:p w:rsidR="00137755" w:rsidRPr="00262FD9" w:rsidRDefault="00137755" w:rsidP="00CC3620">
      <w:pPr>
        <w:pStyle w:val="4Bulletedcopyblue"/>
        <w:numPr>
          <w:ilvl w:val="0"/>
          <w:numId w:val="25"/>
        </w:numPr>
        <w:rPr>
          <w:rFonts w:asciiTheme="majorHAnsi" w:hAnsiTheme="majorHAnsi" w:cstheme="majorHAnsi"/>
          <w:sz w:val="24"/>
          <w:szCs w:val="24"/>
          <w:lang w:val="en-GB"/>
        </w:rPr>
      </w:pPr>
      <w:r w:rsidRPr="00262FD9">
        <w:rPr>
          <w:rFonts w:asciiTheme="majorHAnsi" w:hAnsiTheme="majorHAnsi" w:cstheme="majorHAnsi"/>
          <w:sz w:val="24"/>
          <w:szCs w:val="24"/>
          <w:lang w:val="en-GB"/>
        </w:rPr>
        <w:t>That the same principles apply to online relationships as to face-to-face relationships, including the importance of respect for others online including when we are anonymous</w:t>
      </w:r>
    </w:p>
    <w:p w:rsidR="00137755" w:rsidRPr="00262FD9" w:rsidRDefault="00137755" w:rsidP="00CC3620">
      <w:pPr>
        <w:pStyle w:val="4Bulletedcopyblue"/>
        <w:numPr>
          <w:ilvl w:val="0"/>
          <w:numId w:val="25"/>
        </w:numPr>
        <w:rPr>
          <w:rFonts w:asciiTheme="majorHAnsi" w:hAnsiTheme="majorHAnsi" w:cstheme="majorHAnsi"/>
          <w:sz w:val="24"/>
          <w:szCs w:val="24"/>
          <w:lang w:val="en-GB"/>
        </w:rPr>
      </w:pPr>
      <w:r w:rsidRPr="00262FD9">
        <w:rPr>
          <w:rFonts w:asciiTheme="majorHAnsi" w:hAnsiTheme="majorHAnsi" w:cstheme="majorHAnsi"/>
          <w:sz w:val="24"/>
          <w:szCs w:val="24"/>
          <w:lang w:val="en-GB"/>
        </w:rPr>
        <w:t>The rules and principles for keeping safe online, how to recognise risks, harmful content and contact, and how to report them</w:t>
      </w:r>
    </w:p>
    <w:p w:rsidR="00137755" w:rsidRPr="00262FD9" w:rsidRDefault="00137755" w:rsidP="00CC3620">
      <w:pPr>
        <w:pStyle w:val="4Bulletedcopyblue"/>
        <w:numPr>
          <w:ilvl w:val="0"/>
          <w:numId w:val="25"/>
        </w:numPr>
        <w:rPr>
          <w:rFonts w:asciiTheme="majorHAnsi" w:hAnsiTheme="majorHAnsi" w:cstheme="majorHAnsi"/>
          <w:sz w:val="24"/>
          <w:szCs w:val="24"/>
          <w:lang w:val="en-GB"/>
        </w:rPr>
      </w:pPr>
      <w:r w:rsidRPr="00262FD9">
        <w:rPr>
          <w:rFonts w:asciiTheme="majorHAnsi" w:hAnsiTheme="majorHAnsi" w:cstheme="majorHAnsi"/>
          <w:sz w:val="24"/>
          <w:szCs w:val="24"/>
          <w:lang w:val="en-GB"/>
        </w:rPr>
        <w:t>How to critically consider their online friendships and sources of information including awareness of the risks associated with people they have never met</w:t>
      </w:r>
    </w:p>
    <w:p w:rsidR="00137755" w:rsidRPr="00262FD9" w:rsidRDefault="00137755" w:rsidP="00CC3620">
      <w:pPr>
        <w:pStyle w:val="4Bulletedcopyblue"/>
        <w:numPr>
          <w:ilvl w:val="0"/>
          <w:numId w:val="25"/>
        </w:numPr>
        <w:rPr>
          <w:rFonts w:asciiTheme="majorHAnsi" w:hAnsiTheme="majorHAnsi" w:cstheme="majorHAnsi"/>
          <w:sz w:val="24"/>
          <w:szCs w:val="24"/>
          <w:lang w:val="en-GB"/>
        </w:rPr>
      </w:pPr>
      <w:r w:rsidRPr="00262FD9">
        <w:rPr>
          <w:rFonts w:asciiTheme="majorHAnsi" w:hAnsiTheme="majorHAnsi" w:cstheme="majorHAnsi"/>
          <w:sz w:val="24"/>
          <w:szCs w:val="24"/>
          <w:lang w:val="en-GB"/>
        </w:rPr>
        <w:t>How information and data is shared and used online</w:t>
      </w:r>
    </w:p>
    <w:p w:rsidR="00137755" w:rsidRPr="00262FD9" w:rsidRDefault="00137755" w:rsidP="00CC3620">
      <w:pPr>
        <w:pStyle w:val="4Bulletedcopyblue"/>
        <w:numPr>
          <w:ilvl w:val="0"/>
          <w:numId w:val="25"/>
        </w:numPr>
        <w:rPr>
          <w:rFonts w:asciiTheme="majorHAnsi" w:hAnsiTheme="majorHAnsi" w:cstheme="majorHAnsi"/>
          <w:sz w:val="24"/>
          <w:szCs w:val="24"/>
          <w:lang w:val="en-GB"/>
        </w:rPr>
      </w:pPr>
      <w:r w:rsidRPr="00262FD9">
        <w:rPr>
          <w:rFonts w:asciiTheme="majorHAnsi" w:hAnsiTheme="majorHAnsi" w:cstheme="majorHAnsi"/>
          <w:sz w:val="24"/>
          <w:szCs w:val="24"/>
          <w:lang w:val="en-GB"/>
        </w:rPr>
        <w:t>What sorts of boundaries are appropriate in friendships with peers and others (including in a digital context)</w:t>
      </w:r>
    </w:p>
    <w:p w:rsidR="00137755" w:rsidRPr="00262FD9" w:rsidRDefault="00137755" w:rsidP="00CC3620">
      <w:pPr>
        <w:pStyle w:val="4Bulletedcopyblue"/>
        <w:numPr>
          <w:ilvl w:val="0"/>
          <w:numId w:val="25"/>
        </w:numPr>
        <w:rPr>
          <w:rFonts w:asciiTheme="majorHAnsi" w:hAnsiTheme="majorHAnsi" w:cstheme="majorHAnsi"/>
          <w:sz w:val="24"/>
          <w:szCs w:val="24"/>
          <w:lang w:val="en-GB"/>
        </w:rPr>
      </w:pPr>
      <w:r w:rsidRPr="00262FD9">
        <w:rPr>
          <w:rFonts w:asciiTheme="majorHAnsi" w:hAnsiTheme="majorHAnsi" w:cstheme="majorHAnsi"/>
          <w:sz w:val="24"/>
          <w:szCs w:val="24"/>
          <w:lang w:val="en-GB"/>
        </w:rPr>
        <w:t>How to respond safely and appropriately to adults they may encounter (in all contexts, including online) whom they do not know</w:t>
      </w:r>
    </w:p>
    <w:p w:rsidR="00137755" w:rsidRPr="00262FD9" w:rsidRDefault="00137755" w:rsidP="00137755">
      <w:pPr>
        <w:pStyle w:val="1bodycopy10pt"/>
        <w:rPr>
          <w:rFonts w:asciiTheme="majorHAnsi" w:hAnsiTheme="majorHAnsi" w:cstheme="majorHAnsi"/>
          <w:sz w:val="24"/>
          <w:lang w:val="en-GB" w:eastAsia="en-GB"/>
        </w:rPr>
      </w:pPr>
      <w:r w:rsidRPr="00262FD9">
        <w:rPr>
          <w:rFonts w:asciiTheme="majorHAnsi" w:hAnsiTheme="majorHAnsi" w:cstheme="majorHAnsi"/>
          <w:sz w:val="24"/>
          <w:lang w:val="en-GB" w:eastAsia="en-GB"/>
        </w:rPr>
        <w:t xml:space="preserve">The safe use of social media and the internet will also be covered in other subjects where relevant. </w:t>
      </w:r>
    </w:p>
    <w:p w:rsidR="00137755" w:rsidRPr="00262FD9" w:rsidRDefault="00137755" w:rsidP="00137755">
      <w:pPr>
        <w:pStyle w:val="1bodycopy10pt"/>
        <w:rPr>
          <w:rFonts w:asciiTheme="majorHAnsi" w:hAnsiTheme="majorHAnsi" w:cstheme="majorHAnsi"/>
          <w:sz w:val="24"/>
          <w:lang w:val="en-GB" w:eastAsia="en-GB"/>
        </w:rPr>
      </w:pPr>
      <w:r w:rsidRPr="00262FD9">
        <w:rPr>
          <w:rFonts w:asciiTheme="majorHAnsi" w:hAnsiTheme="majorHAnsi" w:cstheme="majorHAnsi"/>
          <w:sz w:val="24"/>
          <w:lang w:val="en-GB"/>
        </w:rPr>
        <w:t xml:space="preserve">Where necessary, teaching about safeguarding, including online safety, will be adapted for vulnerable children, victims of abuse and some pupils with SEND. </w:t>
      </w:r>
    </w:p>
    <w:p w:rsidR="00137755" w:rsidRPr="00262FD9" w:rsidRDefault="00137755">
      <w:pPr>
        <w:ind w:left="-5"/>
        <w:rPr>
          <w:rFonts w:asciiTheme="majorHAnsi" w:hAnsiTheme="majorHAnsi" w:cstheme="majorHAnsi"/>
          <w:sz w:val="24"/>
          <w:szCs w:val="24"/>
        </w:rPr>
      </w:pPr>
    </w:p>
    <w:p w:rsidR="00CF481D" w:rsidRPr="00262FD9" w:rsidRDefault="00580697">
      <w:pPr>
        <w:pStyle w:val="Heading1"/>
        <w:ind w:left="-5"/>
        <w:rPr>
          <w:rFonts w:asciiTheme="majorHAnsi" w:hAnsiTheme="majorHAnsi" w:cstheme="majorHAnsi"/>
          <w:sz w:val="24"/>
          <w:szCs w:val="24"/>
        </w:rPr>
      </w:pPr>
      <w:bookmarkStart w:id="12" w:name="_Toc222468632"/>
      <w:r w:rsidRPr="00262FD9">
        <w:rPr>
          <w:rFonts w:asciiTheme="majorHAnsi" w:hAnsiTheme="majorHAnsi" w:cstheme="majorHAnsi"/>
          <w:sz w:val="24"/>
          <w:szCs w:val="24"/>
        </w:rPr>
        <w:t>5. Educating parents about online safety</w:t>
      </w:r>
      <w:bookmarkEnd w:id="12"/>
      <w:r w:rsidRPr="00262FD9">
        <w:rPr>
          <w:rFonts w:asciiTheme="majorHAnsi" w:hAnsiTheme="majorHAnsi" w:cstheme="majorHAnsi"/>
          <w:sz w:val="24"/>
          <w:szCs w:val="24"/>
        </w:rPr>
        <w:t xml:space="preserve"> </w:t>
      </w: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sz w:val="24"/>
          <w:lang w:val="en-GB"/>
        </w:rPr>
        <w:t>The school will raise parents’ awareness of internet safety in letters or other communications home, and in information via our website and dojo. This policy will also be shared with parents.</w:t>
      </w: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sz w:val="24"/>
          <w:lang w:val="en-GB"/>
        </w:rPr>
        <w:t>Online safety will also be covered during parents’ evenings.</w:t>
      </w: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sz w:val="24"/>
          <w:lang w:val="en-GB"/>
        </w:rPr>
        <w:t>The school will let parents know:</w:t>
      </w:r>
    </w:p>
    <w:p w:rsidR="00137755" w:rsidRPr="00262FD9" w:rsidRDefault="00137755" w:rsidP="00CC3620">
      <w:pPr>
        <w:pStyle w:val="4Bulletedcopyblue"/>
        <w:numPr>
          <w:ilvl w:val="0"/>
          <w:numId w:val="26"/>
        </w:numPr>
        <w:rPr>
          <w:rFonts w:asciiTheme="majorHAnsi" w:hAnsiTheme="majorHAnsi" w:cstheme="majorHAnsi"/>
          <w:sz w:val="24"/>
          <w:szCs w:val="24"/>
          <w:lang w:val="en-GB"/>
        </w:rPr>
      </w:pPr>
      <w:r w:rsidRPr="00262FD9">
        <w:rPr>
          <w:rFonts w:asciiTheme="majorHAnsi" w:hAnsiTheme="majorHAnsi" w:cstheme="majorHAnsi"/>
          <w:sz w:val="24"/>
          <w:szCs w:val="24"/>
          <w:lang w:val="en-GB"/>
        </w:rPr>
        <w:t>What systems the school uses to filter and monitor online use</w:t>
      </w:r>
    </w:p>
    <w:p w:rsidR="00137755" w:rsidRPr="00262FD9" w:rsidRDefault="00137755" w:rsidP="00CC3620">
      <w:pPr>
        <w:pStyle w:val="4Bulletedcopyblue"/>
        <w:numPr>
          <w:ilvl w:val="0"/>
          <w:numId w:val="26"/>
        </w:numPr>
        <w:rPr>
          <w:rFonts w:asciiTheme="majorHAnsi" w:hAnsiTheme="majorHAnsi" w:cstheme="majorHAnsi"/>
          <w:sz w:val="24"/>
          <w:szCs w:val="24"/>
          <w:lang w:val="en-GB"/>
        </w:rPr>
      </w:pPr>
      <w:r w:rsidRPr="00262FD9">
        <w:rPr>
          <w:rFonts w:asciiTheme="majorHAnsi" w:hAnsiTheme="majorHAnsi" w:cstheme="majorHAnsi"/>
          <w:sz w:val="24"/>
          <w:szCs w:val="24"/>
          <w:lang w:val="en-GB"/>
        </w:rPr>
        <w:t>What their children are being asked to do online, including the sites they will be asked to access and who from the school (if anyone) their child will be interacting with online</w:t>
      </w:r>
    </w:p>
    <w:p w:rsidR="00137755" w:rsidRPr="00262FD9" w:rsidRDefault="00137755" w:rsidP="00137755">
      <w:pPr>
        <w:pStyle w:val="1bodycopy10pt"/>
        <w:rPr>
          <w:rFonts w:asciiTheme="majorHAnsi" w:hAnsiTheme="majorHAnsi" w:cstheme="majorHAnsi"/>
          <w:sz w:val="24"/>
          <w:lang w:val="en-GB"/>
        </w:rPr>
      </w:pPr>
      <w:r w:rsidRPr="00262FD9">
        <w:rPr>
          <w:rFonts w:asciiTheme="majorHAnsi" w:hAnsiTheme="majorHAnsi" w:cstheme="majorHAnsi"/>
          <w:sz w:val="24"/>
          <w:lang w:val="en-GB"/>
        </w:rPr>
        <w:t>If parents have any queries or concerns in relation to online safety, these should be raised in the first instance with the headteacher and/or the DSL.</w:t>
      </w:r>
    </w:p>
    <w:p w:rsidR="00137755" w:rsidRPr="00262FD9" w:rsidRDefault="00137755" w:rsidP="00137755">
      <w:pPr>
        <w:ind w:left="-5"/>
        <w:rPr>
          <w:rFonts w:asciiTheme="majorHAnsi" w:hAnsiTheme="majorHAnsi" w:cstheme="majorHAnsi"/>
          <w:sz w:val="24"/>
          <w:szCs w:val="24"/>
        </w:rPr>
      </w:pPr>
      <w:r w:rsidRPr="00262FD9">
        <w:rPr>
          <w:rFonts w:asciiTheme="majorHAnsi" w:hAnsiTheme="majorHAnsi" w:cstheme="majorHAnsi"/>
          <w:sz w:val="24"/>
          <w:szCs w:val="24"/>
        </w:rPr>
        <w:t>Concerns or queries about this policy can be raised with any member of staff or the headteacher.</w:t>
      </w:r>
    </w:p>
    <w:p w:rsidR="00137755" w:rsidRPr="00262FD9" w:rsidRDefault="00137755" w:rsidP="00294A0A">
      <w:pPr>
        <w:pStyle w:val="Heading1"/>
        <w:rPr>
          <w:rFonts w:asciiTheme="majorHAnsi" w:hAnsiTheme="majorHAnsi" w:cstheme="majorHAnsi"/>
          <w:sz w:val="24"/>
          <w:szCs w:val="24"/>
        </w:rPr>
      </w:pPr>
    </w:p>
    <w:p w:rsidR="00294A0A" w:rsidRPr="00262FD9" w:rsidRDefault="00294A0A" w:rsidP="00294A0A">
      <w:pPr>
        <w:pStyle w:val="Heading1"/>
        <w:rPr>
          <w:rFonts w:asciiTheme="majorHAnsi" w:hAnsiTheme="majorHAnsi" w:cstheme="majorHAnsi"/>
          <w:sz w:val="24"/>
          <w:szCs w:val="24"/>
        </w:rPr>
      </w:pPr>
      <w:bookmarkStart w:id="13" w:name="_Toc222468633"/>
      <w:r w:rsidRPr="00262FD9">
        <w:rPr>
          <w:rFonts w:asciiTheme="majorHAnsi" w:hAnsiTheme="majorHAnsi" w:cstheme="majorHAnsi"/>
          <w:sz w:val="24"/>
          <w:szCs w:val="24"/>
        </w:rPr>
        <w:t>6. Handling online safety concerns</w:t>
      </w:r>
      <w:bookmarkEnd w:id="13"/>
      <w:r w:rsidRPr="00262FD9">
        <w:rPr>
          <w:rFonts w:asciiTheme="majorHAnsi" w:hAnsiTheme="majorHAnsi" w:cstheme="majorHAnsi"/>
          <w:sz w:val="24"/>
          <w:szCs w:val="24"/>
        </w:rPr>
        <w:t xml:space="preserve"> </w:t>
      </w:r>
    </w:p>
    <w:p w:rsidR="00294A0A" w:rsidRPr="00262FD9" w:rsidRDefault="00294A0A" w:rsidP="00294A0A">
      <w:pPr>
        <w:rPr>
          <w:rFonts w:asciiTheme="majorHAnsi" w:hAnsiTheme="majorHAnsi" w:cstheme="majorHAnsi"/>
          <w:sz w:val="24"/>
          <w:szCs w:val="24"/>
        </w:rPr>
      </w:pPr>
      <w:r w:rsidRPr="00262FD9">
        <w:rPr>
          <w:rFonts w:asciiTheme="majorHAnsi" w:hAnsiTheme="majorHAnsi" w:cstheme="majorHAnsi"/>
          <w:sz w:val="24"/>
          <w:szCs w:val="24"/>
        </w:rPr>
        <w:t xml:space="preserve">Any disclosures made by pupils to staff members about online abuse, harassment or exploitation, whether they are the victim or disclosing on behalf of another child, will be handled in line with the Child Protection and Safeguarding Policy. </w:t>
      </w:r>
    </w:p>
    <w:p w:rsidR="00294A0A" w:rsidRPr="00262FD9" w:rsidRDefault="00294A0A" w:rsidP="00CC3620">
      <w:pPr>
        <w:pStyle w:val="ListParagraph"/>
        <w:numPr>
          <w:ilvl w:val="0"/>
          <w:numId w:val="27"/>
        </w:numPr>
        <w:rPr>
          <w:rFonts w:asciiTheme="majorHAnsi" w:hAnsiTheme="majorHAnsi" w:cstheme="majorHAnsi"/>
          <w:sz w:val="24"/>
          <w:szCs w:val="24"/>
        </w:rPr>
      </w:pPr>
      <w:r w:rsidRPr="00262FD9">
        <w:rPr>
          <w:rFonts w:asciiTheme="majorHAnsi" w:hAnsiTheme="majorHAnsi" w:cstheme="majorHAnsi"/>
          <w:sz w:val="24"/>
          <w:szCs w:val="24"/>
        </w:rPr>
        <w:lastRenderedPageBreak/>
        <w:t xml:space="preserve">Staff will be aware that pupils may not feel ready or know how to tell someone about abuse they are experiencing, due to feeling embarrassed, humiliated, or threatened. </w:t>
      </w:r>
    </w:p>
    <w:p w:rsidR="00294A0A" w:rsidRPr="00262FD9" w:rsidRDefault="00294A0A" w:rsidP="00CC3620">
      <w:pPr>
        <w:pStyle w:val="ListParagraph"/>
        <w:numPr>
          <w:ilvl w:val="0"/>
          <w:numId w:val="27"/>
        </w:numPr>
        <w:rPr>
          <w:rFonts w:asciiTheme="majorHAnsi" w:hAnsiTheme="majorHAnsi" w:cstheme="majorHAnsi"/>
          <w:sz w:val="24"/>
          <w:szCs w:val="24"/>
        </w:rPr>
      </w:pPr>
      <w:r w:rsidRPr="00262FD9">
        <w:rPr>
          <w:rFonts w:asciiTheme="majorHAnsi" w:hAnsiTheme="majorHAnsi" w:cstheme="majorHAnsi"/>
          <w:sz w:val="24"/>
          <w:szCs w:val="24"/>
        </w:rPr>
        <w:t xml:space="preserve">Staff will be aware and recognise the importance of the presence and scale of online abuse or harassment, by considering that just because it is not being reported, does not mean it is not happening. </w:t>
      </w:r>
    </w:p>
    <w:p w:rsidR="00294A0A" w:rsidRPr="00262FD9" w:rsidRDefault="00294A0A" w:rsidP="00CC3620">
      <w:pPr>
        <w:pStyle w:val="ListParagraph"/>
        <w:numPr>
          <w:ilvl w:val="0"/>
          <w:numId w:val="27"/>
        </w:numPr>
        <w:rPr>
          <w:rFonts w:asciiTheme="majorHAnsi" w:hAnsiTheme="majorHAnsi" w:cstheme="majorHAnsi"/>
          <w:sz w:val="24"/>
          <w:szCs w:val="24"/>
        </w:rPr>
      </w:pPr>
      <w:r w:rsidRPr="00262FD9">
        <w:rPr>
          <w:rFonts w:asciiTheme="majorHAnsi" w:hAnsiTheme="majorHAnsi" w:cstheme="majorHAnsi"/>
          <w:sz w:val="24"/>
          <w:szCs w:val="24"/>
        </w:rPr>
        <w:t xml:space="preserve">Staff will be aware that harmful online sexual behaviour can progress on a continuum, and appropriate and early intervention can prevent abusive behaviour in the future. </w:t>
      </w:r>
    </w:p>
    <w:p w:rsidR="00294A0A" w:rsidRPr="00262FD9" w:rsidRDefault="00294A0A" w:rsidP="00CC3620">
      <w:pPr>
        <w:pStyle w:val="ListParagraph"/>
        <w:numPr>
          <w:ilvl w:val="0"/>
          <w:numId w:val="27"/>
        </w:numPr>
        <w:rPr>
          <w:rFonts w:asciiTheme="majorHAnsi" w:hAnsiTheme="majorHAnsi" w:cstheme="majorHAnsi"/>
          <w:sz w:val="24"/>
          <w:szCs w:val="24"/>
        </w:rPr>
      </w:pPr>
      <w:r w:rsidRPr="00262FD9">
        <w:rPr>
          <w:rFonts w:asciiTheme="majorHAnsi" w:hAnsiTheme="majorHAnsi" w:cstheme="majorHAnsi"/>
          <w:sz w:val="24"/>
          <w:szCs w:val="24"/>
        </w:rPr>
        <w:t>Staff will also acknowledge that pupils displaying this type of behaviour are often victims of abuse themselves and should be suitably supported.</w:t>
      </w:r>
    </w:p>
    <w:p w:rsidR="00294A0A" w:rsidRPr="00262FD9" w:rsidRDefault="00294A0A" w:rsidP="00294A0A">
      <w:pPr>
        <w:rPr>
          <w:rFonts w:asciiTheme="majorHAnsi" w:hAnsiTheme="majorHAnsi" w:cstheme="majorHAnsi"/>
          <w:sz w:val="24"/>
          <w:szCs w:val="24"/>
        </w:rPr>
      </w:pPr>
      <w:r w:rsidRPr="00262FD9">
        <w:rPr>
          <w:rFonts w:asciiTheme="majorHAnsi" w:hAnsiTheme="majorHAnsi" w:cstheme="majorHAnsi"/>
          <w:sz w:val="24"/>
          <w:szCs w:val="24"/>
        </w:rPr>
        <w:t xml:space="preserve">The victim of online harmful sexual behaviour may ask for no one to be told about the abuse. The DSL will consider whether sharing details of the abuse would put the victim in a more harmful position, or whether it is necessary in order to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 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and appropriate support provided to the victim. </w:t>
      </w:r>
    </w:p>
    <w:p w:rsidR="00294A0A" w:rsidRPr="00262FD9" w:rsidRDefault="00294A0A" w:rsidP="00294A0A">
      <w:pPr>
        <w:rPr>
          <w:rFonts w:asciiTheme="majorHAnsi" w:hAnsiTheme="majorHAnsi" w:cstheme="majorHAnsi"/>
          <w:sz w:val="24"/>
          <w:szCs w:val="24"/>
        </w:rPr>
      </w:pPr>
      <w:r w:rsidRPr="00262FD9">
        <w:rPr>
          <w:rFonts w:asciiTheme="majorHAnsi" w:hAnsiTheme="majorHAnsi" w:cstheme="majorHAnsi"/>
          <w:sz w:val="24"/>
          <w:szCs w:val="24"/>
        </w:rPr>
        <w:t xml:space="preserve">Concerns regarding a staff member’s online behaviour are reported to the Headteacher, who decides on the best course of action in line with the relevant policies, e.g. the Staff Code of Conduct. </w:t>
      </w:r>
    </w:p>
    <w:p w:rsidR="00294A0A" w:rsidRPr="00262FD9" w:rsidRDefault="00294A0A" w:rsidP="00294A0A">
      <w:pPr>
        <w:rPr>
          <w:rFonts w:asciiTheme="majorHAnsi" w:hAnsiTheme="majorHAnsi" w:cstheme="majorHAnsi"/>
          <w:sz w:val="24"/>
          <w:szCs w:val="24"/>
        </w:rPr>
      </w:pPr>
      <w:r w:rsidRPr="00262FD9">
        <w:rPr>
          <w:rFonts w:asciiTheme="majorHAnsi" w:hAnsiTheme="majorHAnsi" w:cstheme="majorHAnsi"/>
          <w:sz w:val="24"/>
          <w:szCs w:val="24"/>
        </w:rPr>
        <w:t xml:space="preserve">If the concern is about the Headteacher, it is reported to the Chair of Governors. </w:t>
      </w:r>
    </w:p>
    <w:p w:rsidR="00294A0A" w:rsidRPr="00262FD9" w:rsidRDefault="00294A0A" w:rsidP="00294A0A">
      <w:pPr>
        <w:rPr>
          <w:rFonts w:asciiTheme="majorHAnsi" w:hAnsiTheme="majorHAnsi" w:cstheme="majorHAnsi"/>
          <w:sz w:val="24"/>
          <w:szCs w:val="24"/>
        </w:rPr>
      </w:pPr>
      <w:r w:rsidRPr="00262FD9">
        <w:rPr>
          <w:rFonts w:asciiTheme="majorHAnsi" w:hAnsiTheme="majorHAnsi" w:cstheme="majorHAnsi"/>
          <w:sz w:val="24"/>
          <w:szCs w:val="24"/>
        </w:rPr>
        <w:t xml:space="preserve">Concerns regarding a pupil’s online behaviour are reported to the DSL, who investigates concerns with relevant staff members, e.g. the Headteacher and ICT technicians, and manages concerns in accordance with relevant policies depending on their nature, e.g. the Behaviour Policy and Child Protection and Safeguarding Policy. </w:t>
      </w:r>
    </w:p>
    <w:p w:rsidR="00294A0A" w:rsidRPr="00262FD9" w:rsidRDefault="00294A0A" w:rsidP="00294A0A">
      <w:pPr>
        <w:rPr>
          <w:rFonts w:asciiTheme="majorHAnsi" w:hAnsiTheme="majorHAnsi" w:cstheme="majorHAnsi"/>
          <w:sz w:val="24"/>
          <w:szCs w:val="24"/>
        </w:rPr>
      </w:pPr>
      <w:r w:rsidRPr="00262FD9">
        <w:rPr>
          <w:rFonts w:asciiTheme="majorHAnsi" w:hAnsiTheme="majorHAnsi" w:cstheme="majorHAnsi"/>
          <w:sz w:val="24"/>
          <w:szCs w:val="24"/>
        </w:rPr>
        <w:t>Where there is a concern that illegal activity has taken place, the Headteacher contacts the police. The school avoids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 All online safety incidents and the school’s response are recorded by the DSL.</w:t>
      </w:r>
    </w:p>
    <w:p w:rsidR="00F3528A" w:rsidRPr="00262FD9" w:rsidRDefault="00F3528A" w:rsidP="005524A3">
      <w:pPr>
        <w:pStyle w:val="Heading2"/>
        <w:rPr>
          <w:rFonts w:asciiTheme="majorHAnsi" w:hAnsiTheme="majorHAnsi" w:cstheme="majorHAnsi"/>
          <w:sz w:val="24"/>
          <w:szCs w:val="24"/>
        </w:rPr>
      </w:pPr>
    </w:p>
    <w:p w:rsidR="00CF481D" w:rsidRPr="00262FD9" w:rsidRDefault="00137755" w:rsidP="00262FD9">
      <w:pPr>
        <w:pStyle w:val="Heading1"/>
        <w:rPr>
          <w:rFonts w:asciiTheme="majorHAnsi" w:hAnsiTheme="majorHAnsi" w:cstheme="majorHAnsi"/>
          <w:sz w:val="24"/>
          <w:szCs w:val="24"/>
        </w:rPr>
      </w:pPr>
      <w:bookmarkStart w:id="14" w:name="_Toc222468634"/>
      <w:r w:rsidRPr="00262FD9">
        <w:rPr>
          <w:rFonts w:asciiTheme="majorHAnsi" w:hAnsiTheme="majorHAnsi" w:cstheme="majorHAnsi"/>
          <w:sz w:val="24"/>
          <w:szCs w:val="24"/>
        </w:rPr>
        <w:t>7</w:t>
      </w:r>
      <w:r w:rsidR="00580697" w:rsidRPr="00262FD9">
        <w:rPr>
          <w:rFonts w:asciiTheme="majorHAnsi" w:hAnsiTheme="majorHAnsi" w:cstheme="majorHAnsi"/>
          <w:sz w:val="24"/>
          <w:szCs w:val="24"/>
        </w:rPr>
        <w:t xml:space="preserve"> Cyber-bullying</w:t>
      </w:r>
      <w:bookmarkEnd w:id="14"/>
      <w:r w:rsidR="00580697" w:rsidRPr="00262FD9">
        <w:rPr>
          <w:rFonts w:asciiTheme="majorHAnsi" w:hAnsiTheme="majorHAnsi" w:cstheme="majorHAnsi"/>
          <w:sz w:val="24"/>
          <w:szCs w:val="24"/>
        </w:rPr>
        <w:t xml:space="preserve"> </w:t>
      </w:r>
    </w:p>
    <w:p w:rsidR="00CF481D" w:rsidRPr="00262FD9" w:rsidRDefault="00137755">
      <w:pPr>
        <w:pStyle w:val="Heading3"/>
        <w:ind w:left="-5"/>
        <w:rPr>
          <w:rFonts w:asciiTheme="majorHAnsi" w:hAnsiTheme="majorHAnsi" w:cstheme="majorHAnsi"/>
          <w:sz w:val="24"/>
          <w:szCs w:val="24"/>
        </w:rPr>
      </w:pPr>
      <w:bookmarkStart w:id="15" w:name="_Toc222468635"/>
      <w:r w:rsidRPr="00262FD9">
        <w:rPr>
          <w:rFonts w:asciiTheme="majorHAnsi" w:hAnsiTheme="majorHAnsi" w:cstheme="majorHAnsi"/>
          <w:sz w:val="24"/>
          <w:szCs w:val="24"/>
        </w:rPr>
        <w:t xml:space="preserve">7.1 </w:t>
      </w:r>
      <w:r w:rsidR="00580697" w:rsidRPr="00262FD9">
        <w:rPr>
          <w:rFonts w:asciiTheme="majorHAnsi" w:hAnsiTheme="majorHAnsi" w:cstheme="majorHAnsi"/>
          <w:sz w:val="24"/>
          <w:szCs w:val="24"/>
        </w:rPr>
        <w:t>Definition</w:t>
      </w:r>
      <w:bookmarkEnd w:id="15"/>
      <w:r w:rsidR="00580697" w:rsidRPr="00262FD9">
        <w:rPr>
          <w:rFonts w:asciiTheme="majorHAnsi" w:hAnsiTheme="majorHAnsi" w:cstheme="majorHAnsi"/>
          <w:sz w:val="24"/>
          <w:szCs w:val="24"/>
        </w:rPr>
        <w:t xml:space="preserve"> </w:t>
      </w:r>
    </w:p>
    <w:p w:rsidR="00CF481D" w:rsidRPr="00262FD9" w:rsidRDefault="00580697">
      <w:pPr>
        <w:spacing w:after="132"/>
        <w:ind w:left="-5"/>
        <w:rPr>
          <w:rFonts w:asciiTheme="majorHAnsi" w:hAnsiTheme="majorHAnsi" w:cstheme="majorHAnsi"/>
          <w:sz w:val="24"/>
          <w:szCs w:val="24"/>
        </w:rPr>
      </w:pPr>
      <w:r w:rsidRPr="00262FD9">
        <w:rPr>
          <w:rFonts w:asciiTheme="majorHAnsi" w:hAnsiTheme="majorHAnsi" w:cstheme="majorHAnsi"/>
          <w:sz w:val="24"/>
          <w:szCs w:val="24"/>
        </w:rPr>
        <w:t xml:space="preserve">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 </w:t>
      </w:r>
    </w:p>
    <w:p w:rsidR="00CF481D" w:rsidRPr="00262FD9" w:rsidRDefault="00137755">
      <w:pPr>
        <w:pStyle w:val="Heading3"/>
        <w:ind w:left="-5"/>
        <w:rPr>
          <w:rFonts w:asciiTheme="majorHAnsi" w:hAnsiTheme="majorHAnsi" w:cstheme="majorHAnsi"/>
          <w:sz w:val="24"/>
          <w:szCs w:val="24"/>
        </w:rPr>
      </w:pPr>
      <w:bookmarkStart w:id="16" w:name="_Toc222468636"/>
      <w:r w:rsidRPr="00262FD9">
        <w:rPr>
          <w:rFonts w:asciiTheme="majorHAnsi" w:hAnsiTheme="majorHAnsi" w:cstheme="majorHAnsi"/>
          <w:sz w:val="24"/>
          <w:szCs w:val="24"/>
        </w:rPr>
        <w:t xml:space="preserve">7.2 </w:t>
      </w:r>
      <w:r w:rsidR="00580697" w:rsidRPr="00262FD9">
        <w:rPr>
          <w:rFonts w:asciiTheme="majorHAnsi" w:hAnsiTheme="majorHAnsi" w:cstheme="majorHAnsi"/>
          <w:sz w:val="24"/>
          <w:szCs w:val="24"/>
        </w:rPr>
        <w:t>Preventing and addressing cyber-bullying</w:t>
      </w:r>
      <w:bookmarkEnd w:id="16"/>
      <w:r w:rsidR="00580697"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lastRenderedPageBreak/>
        <w:t xml:space="preserve">The school will actively discuss cyber-bullying with pupils, explaining the reasons why it occurs, the forms it may take and what the consequences can be. Teachers will discuss cyber-bullying with their classes and the issue will be addressed in assemblies.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Teaching staff are also encouraged to find opportunities to use aspects of the curriculum to cover cyberbullying. This includes personal, social, health and economic (PSHE) education, and other subjects where appropriate.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All staff, governors and volunteers (where appropriate) receive training on cyber-bullying, its impact and ways to support pupils, as part of safeguarding training (see section 11 for more detail).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The school also sends information/leaflets on cyber-bullying to parents so that they are aware of the signs, how to report it and how they can support children who may be affected.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 </w:t>
      </w:r>
    </w:p>
    <w:p w:rsidR="00CF481D" w:rsidRPr="00262FD9" w:rsidRDefault="00580697">
      <w:pPr>
        <w:spacing w:after="132"/>
        <w:ind w:left="-5"/>
        <w:rPr>
          <w:rFonts w:asciiTheme="majorHAnsi" w:hAnsiTheme="majorHAnsi" w:cstheme="majorHAnsi"/>
          <w:sz w:val="24"/>
          <w:szCs w:val="24"/>
        </w:rPr>
      </w:pPr>
      <w:r w:rsidRPr="00262FD9">
        <w:rPr>
          <w:rFonts w:asciiTheme="majorHAnsi" w:hAnsiTheme="majorHAnsi" w:cstheme="majorHAnsi"/>
          <w:sz w:val="24"/>
          <w:szCs w:val="24"/>
        </w:rPr>
        <w:t xml:space="preserve">The DSL will consider whether the incident should be reported to the police if it involves illegal material, and will work with external services if it is deemed necessary to do so. </w:t>
      </w:r>
    </w:p>
    <w:p w:rsidR="00CF481D" w:rsidRPr="00262FD9" w:rsidRDefault="00137755">
      <w:pPr>
        <w:pStyle w:val="Heading3"/>
        <w:ind w:left="-5"/>
        <w:rPr>
          <w:rFonts w:asciiTheme="majorHAnsi" w:hAnsiTheme="majorHAnsi" w:cstheme="majorHAnsi"/>
          <w:sz w:val="24"/>
          <w:szCs w:val="24"/>
        </w:rPr>
      </w:pPr>
      <w:bookmarkStart w:id="17" w:name="_Toc222468637"/>
      <w:r w:rsidRPr="00262FD9">
        <w:rPr>
          <w:rFonts w:asciiTheme="majorHAnsi" w:hAnsiTheme="majorHAnsi" w:cstheme="majorHAnsi"/>
          <w:sz w:val="24"/>
          <w:szCs w:val="24"/>
        </w:rPr>
        <w:t xml:space="preserve">7.3 </w:t>
      </w:r>
      <w:r w:rsidR="00580697" w:rsidRPr="00262FD9">
        <w:rPr>
          <w:rFonts w:asciiTheme="majorHAnsi" w:hAnsiTheme="majorHAnsi" w:cstheme="majorHAnsi"/>
          <w:sz w:val="24"/>
          <w:szCs w:val="24"/>
        </w:rPr>
        <w:t>Examining electronic devices</w:t>
      </w:r>
      <w:bookmarkEnd w:id="17"/>
      <w:r w:rsidR="00580697" w:rsidRPr="00262FD9">
        <w:rPr>
          <w:rFonts w:asciiTheme="majorHAnsi" w:hAnsiTheme="majorHAnsi" w:cstheme="majorHAnsi"/>
          <w:sz w:val="24"/>
          <w:szCs w:val="24"/>
        </w:rPr>
        <w:t xml:space="preserve"> </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The headteacher and assistant headteachers, and any member of staff authorised to do so by the headteachers, can carry out a search and confiscate any electronic device that they have reasonable grounds for suspecting:</w:t>
      </w:r>
    </w:p>
    <w:p w:rsidR="00262FD9" w:rsidRPr="00262FD9" w:rsidRDefault="00262FD9" w:rsidP="00CC3620">
      <w:pPr>
        <w:pStyle w:val="4Bulletedcopyblue"/>
        <w:numPr>
          <w:ilvl w:val="0"/>
          <w:numId w:val="28"/>
        </w:numPr>
        <w:rPr>
          <w:rFonts w:asciiTheme="majorHAnsi" w:hAnsiTheme="majorHAnsi" w:cstheme="majorHAnsi"/>
          <w:sz w:val="24"/>
          <w:szCs w:val="24"/>
          <w:lang w:val="en-GB"/>
        </w:rPr>
      </w:pPr>
      <w:r w:rsidRPr="00262FD9">
        <w:rPr>
          <w:rFonts w:asciiTheme="majorHAnsi" w:hAnsiTheme="majorHAnsi" w:cstheme="majorHAnsi"/>
          <w:sz w:val="24"/>
          <w:szCs w:val="24"/>
          <w:lang w:val="en-GB"/>
        </w:rPr>
        <w:t>Poses a risk to staff or pupils, and/or</w:t>
      </w:r>
    </w:p>
    <w:p w:rsidR="00262FD9" w:rsidRPr="00262FD9" w:rsidRDefault="00262FD9" w:rsidP="00CC3620">
      <w:pPr>
        <w:pStyle w:val="4Bulletedcopyblue"/>
        <w:numPr>
          <w:ilvl w:val="0"/>
          <w:numId w:val="28"/>
        </w:numPr>
        <w:rPr>
          <w:rFonts w:asciiTheme="majorHAnsi" w:hAnsiTheme="majorHAnsi" w:cstheme="majorHAnsi"/>
          <w:sz w:val="24"/>
          <w:szCs w:val="24"/>
          <w:lang w:val="en-GB"/>
        </w:rPr>
      </w:pPr>
      <w:r w:rsidRPr="00262FD9">
        <w:rPr>
          <w:rFonts w:asciiTheme="majorHAnsi" w:hAnsiTheme="majorHAnsi" w:cstheme="majorHAnsi"/>
          <w:sz w:val="24"/>
          <w:szCs w:val="24"/>
          <w:lang w:val="en-GB"/>
        </w:rPr>
        <w:t>Is identified in the school rules as a banned item for which a search can be carried out, and/or</w:t>
      </w:r>
    </w:p>
    <w:p w:rsidR="00262FD9" w:rsidRPr="00262FD9" w:rsidRDefault="00262FD9" w:rsidP="00CC3620">
      <w:pPr>
        <w:pStyle w:val="4Bulletedcopyblue"/>
        <w:numPr>
          <w:ilvl w:val="0"/>
          <w:numId w:val="28"/>
        </w:numPr>
        <w:rPr>
          <w:rFonts w:asciiTheme="majorHAnsi" w:hAnsiTheme="majorHAnsi" w:cstheme="majorHAnsi"/>
          <w:sz w:val="24"/>
          <w:szCs w:val="24"/>
          <w:lang w:val="en-GB"/>
        </w:rPr>
      </w:pPr>
      <w:r w:rsidRPr="00262FD9">
        <w:rPr>
          <w:rFonts w:asciiTheme="majorHAnsi" w:hAnsiTheme="majorHAnsi" w:cstheme="majorHAnsi"/>
          <w:sz w:val="24"/>
          <w:szCs w:val="24"/>
          <w:lang w:val="en-GB"/>
        </w:rPr>
        <w:t>Is evidence in relation to an offence</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Before a search, if the authorised staff member is satisfied that they have reasonable grounds for suspecting any of the above, they will also:</w:t>
      </w:r>
    </w:p>
    <w:p w:rsidR="00262FD9" w:rsidRPr="00262FD9" w:rsidRDefault="00262FD9" w:rsidP="00CC3620">
      <w:pPr>
        <w:pStyle w:val="4Bulletedcopyblue"/>
        <w:numPr>
          <w:ilvl w:val="0"/>
          <w:numId w:val="29"/>
        </w:numPr>
        <w:rPr>
          <w:rFonts w:asciiTheme="majorHAnsi" w:hAnsiTheme="majorHAnsi" w:cstheme="majorHAnsi"/>
          <w:sz w:val="24"/>
          <w:szCs w:val="24"/>
          <w:lang w:val="en-GB"/>
        </w:rPr>
      </w:pPr>
      <w:proofErr w:type="gramStart"/>
      <w:r w:rsidRPr="00262FD9">
        <w:rPr>
          <w:rFonts w:asciiTheme="majorHAnsi" w:hAnsiTheme="majorHAnsi" w:cstheme="majorHAnsi"/>
          <w:sz w:val="24"/>
          <w:szCs w:val="24"/>
          <w:lang w:val="en-GB"/>
        </w:rPr>
        <w:t>Make an assessment of</w:t>
      </w:r>
      <w:proofErr w:type="gramEnd"/>
      <w:r w:rsidRPr="00262FD9">
        <w:rPr>
          <w:rFonts w:asciiTheme="majorHAnsi" w:hAnsiTheme="majorHAnsi" w:cstheme="majorHAnsi"/>
          <w:sz w:val="24"/>
          <w:szCs w:val="24"/>
          <w:lang w:val="en-GB"/>
        </w:rPr>
        <w:t xml:space="preserve"> how urgent the search is, and consider the risk to other pupils and staff. If the search is not urgent, they will seek advice from the headteacher/assistant head.</w:t>
      </w:r>
    </w:p>
    <w:p w:rsidR="00262FD9" w:rsidRPr="00262FD9" w:rsidRDefault="00262FD9" w:rsidP="00CC3620">
      <w:pPr>
        <w:pStyle w:val="4Bulletedcopyblue"/>
        <w:numPr>
          <w:ilvl w:val="0"/>
          <w:numId w:val="29"/>
        </w:numPr>
        <w:rPr>
          <w:rFonts w:asciiTheme="majorHAnsi" w:hAnsiTheme="majorHAnsi" w:cstheme="majorHAnsi"/>
          <w:sz w:val="24"/>
          <w:szCs w:val="24"/>
          <w:lang w:val="en-GB"/>
        </w:rPr>
      </w:pPr>
      <w:r w:rsidRPr="00262FD9">
        <w:rPr>
          <w:rFonts w:asciiTheme="majorHAnsi" w:hAnsiTheme="majorHAnsi" w:cstheme="majorHAnsi"/>
          <w:sz w:val="24"/>
          <w:szCs w:val="24"/>
          <w:lang w:val="en-GB"/>
        </w:rPr>
        <w:t>Explain to the pupil why they are being searched, how the search will happen, and give them the opportunity to ask questions about it</w:t>
      </w:r>
    </w:p>
    <w:p w:rsidR="00262FD9" w:rsidRPr="00262FD9" w:rsidRDefault="00262FD9" w:rsidP="00CC3620">
      <w:pPr>
        <w:pStyle w:val="4Bulletedcopyblue"/>
        <w:numPr>
          <w:ilvl w:val="0"/>
          <w:numId w:val="29"/>
        </w:numPr>
        <w:rPr>
          <w:rFonts w:asciiTheme="majorHAnsi" w:hAnsiTheme="majorHAnsi" w:cstheme="majorHAnsi"/>
          <w:sz w:val="24"/>
          <w:szCs w:val="24"/>
          <w:lang w:val="en-GB"/>
        </w:rPr>
      </w:pPr>
      <w:r w:rsidRPr="00262FD9">
        <w:rPr>
          <w:rFonts w:asciiTheme="majorHAnsi" w:hAnsiTheme="majorHAnsi" w:cstheme="majorHAnsi"/>
          <w:sz w:val="24"/>
          <w:szCs w:val="24"/>
          <w:lang w:val="en-GB"/>
        </w:rPr>
        <w:t>Seek the pupil’s cooperation</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 xml:space="preserve">Authorised staff members may examine, and in exceptional circumstances erase, any data or files on an electronic device that they have confiscated where they believe there is a ‘good reason’ to do so. </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 xml:space="preserve">When deciding whether there is a ‘good reason’ to examine data or files on an electronic device, the staff member should reasonably suspect that the device has, or could be used to: </w:t>
      </w:r>
    </w:p>
    <w:p w:rsidR="00262FD9" w:rsidRPr="00262FD9" w:rsidRDefault="00262FD9" w:rsidP="00CC3620">
      <w:pPr>
        <w:pStyle w:val="4Bulletedcopyblue"/>
        <w:numPr>
          <w:ilvl w:val="0"/>
          <w:numId w:val="30"/>
        </w:numPr>
        <w:rPr>
          <w:rFonts w:asciiTheme="majorHAnsi" w:hAnsiTheme="majorHAnsi" w:cstheme="majorHAnsi"/>
          <w:sz w:val="24"/>
          <w:szCs w:val="24"/>
          <w:lang w:val="en-GB"/>
        </w:rPr>
      </w:pPr>
      <w:r w:rsidRPr="00262FD9">
        <w:rPr>
          <w:rFonts w:asciiTheme="majorHAnsi" w:hAnsiTheme="majorHAnsi" w:cstheme="majorHAnsi"/>
          <w:sz w:val="24"/>
          <w:szCs w:val="24"/>
          <w:lang w:val="en-GB"/>
        </w:rPr>
        <w:t>Cause harm, and/or</w:t>
      </w:r>
    </w:p>
    <w:p w:rsidR="00262FD9" w:rsidRPr="00262FD9" w:rsidRDefault="00262FD9" w:rsidP="00CC3620">
      <w:pPr>
        <w:pStyle w:val="4Bulletedcopyblue"/>
        <w:numPr>
          <w:ilvl w:val="0"/>
          <w:numId w:val="30"/>
        </w:numPr>
        <w:rPr>
          <w:rFonts w:asciiTheme="majorHAnsi" w:hAnsiTheme="majorHAnsi" w:cstheme="majorHAnsi"/>
          <w:sz w:val="24"/>
          <w:szCs w:val="24"/>
          <w:lang w:val="en-GB"/>
        </w:rPr>
      </w:pPr>
      <w:r w:rsidRPr="00262FD9">
        <w:rPr>
          <w:rFonts w:asciiTheme="majorHAnsi" w:hAnsiTheme="majorHAnsi" w:cstheme="majorHAnsi"/>
          <w:sz w:val="24"/>
          <w:szCs w:val="24"/>
          <w:lang w:val="en-GB"/>
        </w:rPr>
        <w:t>Undermine the safe environment of the school or disrupt teaching, and/or</w:t>
      </w:r>
    </w:p>
    <w:p w:rsidR="00262FD9" w:rsidRPr="00262FD9" w:rsidRDefault="00262FD9" w:rsidP="00CC3620">
      <w:pPr>
        <w:pStyle w:val="4Bulletedcopyblue"/>
        <w:numPr>
          <w:ilvl w:val="0"/>
          <w:numId w:val="30"/>
        </w:numPr>
        <w:rPr>
          <w:rFonts w:asciiTheme="majorHAnsi" w:hAnsiTheme="majorHAnsi" w:cstheme="majorHAnsi"/>
          <w:sz w:val="24"/>
          <w:szCs w:val="24"/>
          <w:lang w:val="en-GB"/>
        </w:rPr>
      </w:pPr>
      <w:r w:rsidRPr="00262FD9">
        <w:rPr>
          <w:rFonts w:asciiTheme="majorHAnsi" w:hAnsiTheme="majorHAnsi" w:cstheme="majorHAnsi"/>
          <w:sz w:val="24"/>
          <w:szCs w:val="24"/>
          <w:lang w:val="en-GB"/>
        </w:rPr>
        <w:t xml:space="preserve">Commit an offence </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If inappropriate material is found on the device, it is up to headteacher or assistant head to decide on a suitable response. If there are images, data or files on the device that staff reasonably suspect are likely to put a person at risk, they will first consider the appropriate safeguarding response.</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lastRenderedPageBreak/>
        <w:t xml:space="preserve">When deciding if there is a good reason to erase data or files from a device, staff members will consider if </w:t>
      </w:r>
      <w:r w:rsidRPr="00262FD9">
        <w:rPr>
          <w:rFonts w:asciiTheme="majorHAnsi" w:hAnsiTheme="majorHAnsi" w:cstheme="majorHAnsi"/>
          <w:sz w:val="24"/>
        </w:rPr>
        <w:t>the</w:t>
      </w:r>
      <w:r w:rsidRPr="00262FD9">
        <w:rPr>
          <w:rFonts w:asciiTheme="majorHAnsi" w:hAnsiTheme="majorHAnsi" w:cstheme="majorHAnsi"/>
          <w:sz w:val="24"/>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rsidR="00262FD9" w:rsidRPr="00262FD9" w:rsidRDefault="00262FD9" w:rsidP="00CC3620">
      <w:pPr>
        <w:pStyle w:val="4Bulletedcopyblue"/>
        <w:numPr>
          <w:ilvl w:val="0"/>
          <w:numId w:val="31"/>
        </w:numPr>
        <w:rPr>
          <w:rFonts w:asciiTheme="majorHAnsi" w:hAnsiTheme="majorHAnsi" w:cstheme="majorHAnsi"/>
          <w:sz w:val="24"/>
          <w:szCs w:val="24"/>
          <w:lang w:val="en-GB"/>
        </w:rPr>
      </w:pPr>
      <w:r w:rsidRPr="00262FD9">
        <w:rPr>
          <w:rFonts w:asciiTheme="majorHAnsi" w:hAnsiTheme="majorHAnsi" w:cstheme="majorHAnsi"/>
          <w:sz w:val="24"/>
          <w:szCs w:val="24"/>
          <w:lang w:val="en-GB"/>
        </w:rPr>
        <w:t>They reasonably suspect that its continued existence is likely to cause harm to any person, and/or</w:t>
      </w:r>
    </w:p>
    <w:p w:rsidR="00262FD9" w:rsidRPr="00262FD9" w:rsidRDefault="00262FD9" w:rsidP="00CC3620">
      <w:pPr>
        <w:pStyle w:val="4Bulletedcopyblue"/>
        <w:numPr>
          <w:ilvl w:val="0"/>
          <w:numId w:val="31"/>
        </w:numPr>
        <w:rPr>
          <w:rFonts w:asciiTheme="majorHAnsi" w:hAnsiTheme="majorHAnsi" w:cstheme="majorHAnsi"/>
          <w:sz w:val="24"/>
          <w:szCs w:val="24"/>
          <w:lang w:val="en-GB"/>
        </w:rPr>
      </w:pPr>
      <w:r w:rsidRPr="00262FD9">
        <w:rPr>
          <w:rFonts w:asciiTheme="majorHAnsi" w:hAnsiTheme="majorHAnsi" w:cstheme="majorHAnsi"/>
          <w:sz w:val="24"/>
          <w:szCs w:val="24"/>
          <w:lang w:val="en-GB"/>
        </w:rPr>
        <w:t>The pupil and/or the parent refuses to delete the material themselves</w:t>
      </w:r>
    </w:p>
    <w:p w:rsidR="00262FD9" w:rsidRPr="00262FD9" w:rsidRDefault="00262FD9" w:rsidP="00262FD9">
      <w:pPr>
        <w:pStyle w:val="4Bulletedcopyblue"/>
        <w:rPr>
          <w:rFonts w:asciiTheme="majorHAnsi" w:hAnsiTheme="majorHAnsi" w:cstheme="majorHAnsi"/>
          <w:sz w:val="24"/>
          <w:szCs w:val="24"/>
          <w:lang w:val="en-GB"/>
        </w:rPr>
      </w:pPr>
      <w:r w:rsidRPr="00262FD9">
        <w:rPr>
          <w:rFonts w:asciiTheme="majorHAnsi" w:hAnsiTheme="majorHAnsi" w:cstheme="majorHAnsi"/>
          <w:sz w:val="24"/>
          <w:szCs w:val="24"/>
          <w:lang w:val="en-GB"/>
        </w:rPr>
        <w:t xml:space="preserve">If a staff member </w:t>
      </w:r>
      <w:r w:rsidRPr="00262FD9">
        <w:rPr>
          <w:rFonts w:asciiTheme="majorHAnsi" w:hAnsiTheme="majorHAnsi" w:cstheme="majorHAnsi"/>
          <w:b/>
          <w:sz w:val="24"/>
          <w:szCs w:val="24"/>
          <w:lang w:val="en-GB"/>
        </w:rPr>
        <w:t>suspects</w:t>
      </w:r>
      <w:r w:rsidRPr="00262FD9">
        <w:rPr>
          <w:rFonts w:asciiTheme="majorHAnsi" w:hAnsiTheme="majorHAnsi" w:cstheme="majorHAnsi"/>
          <w:sz w:val="24"/>
          <w:szCs w:val="24"/>
          <w:lang w:val="en-GB"/>
        </w:rPr>
        <w:t xml:space="preserve"> a device </w:t>
      </w:r>
      <w:r w:rsidRPr="00262FD9">
        <w:rPr>
          <w:rFonts w:asciiTheme="majorHAnsi" w:hAnsiTheme="majorHAnsi" w:cstheme="majorHAnsi"/>
          <w:b/>
          <w:sz w:val="24"/>
          <w:szCs w:val="24"/>
          <w:lang w:val="en-GB"/>
        </w:rPr>
        <w:t>may</w:t>
      </w:r>
      <w:r w:rsidRPr="00262FD9">
        <w:rPr>
          <w:rFonts w:asciiTheme="majorHAnsi" w:hAnsiTheme="majorHAnsi" w:cstheme="majorHAnsi"/>
          <w:sz w:val="24"/>
          <w:szCs w:val="24"/>
          <w:lang w:val="en-GB"/>
        </w:rPr>
        <w:t xml:space="preserve"> contain an indecent image of a child (also known as a nude or semi-nude image), they will:</w:t>
      </w:r>
    </w:p>
    <w:p w:rsidR="00262FD9" w:rsidRPr="00262FD9" w:rsidRDefault="00262FD9" w:rsidP="00CC3620">
      <w:pPr>
        <w:pStyle w:val="4Bulletedcopyblue"/>
        <w:numPr>
          <w:ilvl w:val="0"/>
          <w:numId w:val="32"/>
        </w:numPr>
        <w:rPr>
          <w:rFonts w:asciiTheme="majorHAnsi" w:hAnsiTheme="majorHAnsi" w:cstheme="majorHAnsi"/>
          <w:sz w:val="24"/>
          <w:szCs w:val="24"/>
          <w:lang w:val="en-GB"/>
        </w:rPr>
      </w:pPr>
      <w:r w:rsidRPr="00262FD9">
        <w:rPr>
          <w:rFonts w:asciiTheme="majorHAnsi" w:hAnsiTheme="majorHAnsi" w:cstheme="majorHAnsi"/>
          <w:b/>
          <w:sz w:val="24"/>
          <w:szCs w:val="24"/>
          <w:lang w:val="en-GB"/>
        </w:rPr>
        <w:t>Not</w:t>
      </w:r>
      <w:r w:rsidRPr="00262FD9">
        <w:rPr>
          <w:rFonts w:asciiTheme="majorHAnsi" w:hAnsiTheme="majorHAnsi" w:cstheme="majorHAnsi"/>
          <w:sz w:val="24"/>
          <w:szCs w:val="24"/>
          <w:lang w:val="en-GB"/>
        </w:rPr>
        <w:t xml:space="preserve"> view the image </w:t>
      </w:r>
    </w:p>
    <w:p w:rsidR="00262FD9" w:rsidRPr="00262FD9" w:rsidRDefault="00262FD9" w:rsidP="00CC3620">
      <w:pPr>
        <w:pStyle w:val="4Bulletedcopyblue"/>
        <w:numPr>
          <w:ilvl w:val="0"/>
          <w:numId w:val="32"/>
        </w:numPr>
        <w:rPr>
          <w:rFonts w:asciiTheme="majorHAnsi" w:hAnsiTheme="majorHAnsi" w:cstheme="majorHAnsi"/>
          <w:sz w:val="24"/>
          <w:szCs w:val="24"/>
          <w:lang w:val="en-GB"/>
        </w:rPr>
      </w:pPr>
      <w:r w:rsidRPr="00262FD9">
        <w:rPr>
          <w:rFonts w:asciiTheme="majorHAnsi" w:hAnsiTheme="majorHAnsi" w:cstheme="majorHAnsi"/>
          <w:sz w:val="24"/>
          <w:szCs w:val="24"/>
          <w:lang w:val="en-GB"/>
        </w:rPr>
        <w:t xml:space="preserve">Confiscate the device and report the incident to the DSL (or equivalent) immediately, who will decide what to do next. The DSL will make the decision </w:t>
      </w:r>
      <w:r w:rsidRPr="00262FD9">
        <w:rPr>
          <w:rFonts w:asciiTheme="majorHAnsi" w:hAnsiTheme="majorHAnsi" w:cstheme="majorHAnsi"/>
          <w:color w:val="1D1C1D"/>
          <w:sz w:val="24"/>
          <w:szCs w:val="24"/>
          <w:shd w:val="clear" w:color="auto" w:fill="FFFFFF"/>
        </w:rPr>
        <w:t>in line with the DfE’s latest guidance on </w:t>
      </w:r>
      <w:hyperlink r:id="rId55" w:tgtFrame="_blank" w:history="1">
        <w:r w:rsidRPr="00262FD9">
          <w:rPr>
            <w:rStyle w:val="Hyperlink"/>
            <w:rFonts w:asciiTheme="majorHAnsi" w:hAnsiTheme="majorHAnsi" w:cstheme="majorHAnsi"/>
            <w:sz w:val="24"/>
            <w:szCs w:val="24"/>
            <w:shd w:val="clear" w:color="auto" w:fill="FFFFFF"/>
          </w:rPr>
          <w:t>screening, searching an</w:t>
        </w:r>
        <w:r w:rsidRPr="00262FD9">
          <w:rPr>
            <w:rStyle w:val="Hyperlink"/>
            <w:rFonts w:asciiTheme="majorHAnsi" w:hAnsiTheme="majorHAnsi" w:cstheme="majorHAnsi"/>
            <w:sz w:val="24"/>
            <w:szCs w:val="24"/>
            <w:shd w:val="clear" w:color="auto" w:fill="FFFFFF"/>
          </w:rPr>
          <w:t>d</w:t>
        </w:r>
        <w:r w:rsidRPr="00262FD9">
          <w:rPr>
            <w:rStyle w:val="Hyperlink"/>
            <w:rFonts w:asciiTheme="majorHAnsi" w:hAnsiTheme="majorHAnsi" w:cstheme="majorHAnsi"/>
            <w:sz w:val="24"/>
            <w:szCs w:val="24"/>
            <w:shd w:val="clear" w:color="auto" w:fill="FFFFFF"/>
          </w:rPr>
          <w:t xml:space="preserve"> conf</w:t>
        </w:r>
        <w:r w:rsidRPr="00262FD9">
          <w:rPr>
            <w:rStyle w:val="Hyperlink"/>
            <w:rFonts w:asciiTheme="majorHAnsi" w:hAnsiTheme="majorHAnsi" w:cstheme="majorHAnsi"/>
            <w:sz w:val="24"/>
            <w:szCs w:val="24"/>
            <w:shd w:val="clear" w:color="auto" w:fill="FFFFFF"/>
          </w:rPr>
          <w:t>iscation</w:t>
        </w:r>
      </w:hyperlink>
      <w:r w:rsidRPr="00262FD9">
        <w:rPr>
          <w:rFonts w:asciiTheme="majorHAnsi" w:hAnsiTheme="majorHAnsi" w:cstheme="majorHAnsi"/>
          <w:color w:val="1D1C1D"/>
          <w:sz w:val="24"/>
          <w:szCs w:val="24"/>
          <w:shd w:val="clear" w:color="auto" w:fill="FFFFFF"/>
        </w:rPr>
        <w:t> and the UK Council for Internet Safety (UKCIS) guidance on </w:t>
      </w:r>
      <w:hyperlink r:id="rId56" w:tgtFrame="_blank" w:history="1">
        <w:r w:rsidRPr="00262FD9">
          <w:rPr>
            <w:rStyle w:val="Hyperlink"/>
            <w:rFonts w:asciiTheme="majorHAnsi" w:hAnsiTheme="majorHAnsi" w:cstheme="majorHAnsi"/>
            <w:sz w:val="24"/>
            <w:szCs w:val="24"/>
            <w:shd w:val="clear" w:color="auto" w:fill="FFFFFF"/>
          </w:rPr>
          <w:t>shar</w:t>
        </w:r>
        <w:r w:rsidRPr="00262FD9">
          <w:rPr>
            <w:rStyle w:val="Hyperlink"/>
            <w:rFonts w:asciiTheme="majorHAnsi" w:hAnsiTheme="majorHAnsi" w:cstheme="majorHAnsi"/>
            <w:sz w:val="24"/>
            <w:szCs w:val="24"/>
            <w:shd w:val="clear" w:color="auto" w:fill="FFFFFF"/>
          </w:rPr>
          <w:t>i</w:t>
        </w:r>
        <w:r w:rsidRPr="00262FD9">
          <w:rPr>
            <w:rStyle w:val="Hyperlink"/>
            <w:rFonts w:asciiTheme="majorHAnsi" w:hAnsiTheme="majorHAnsi" w:cstheme="majorHAnsi"/>
            <w:sz w:val="24"/>
            <w:szCs w:val="24"/>
            <w:shd w:val="clear" w:color="auto" w:fill="FFFFFF"/>
          </w:rPr>
          <w:t>ng nude</w:t>
        </w:r>
        <w:r w:rsidRPr="00262FD9">
          <w:rPr>
            <w:rStyle w:val="Hyperlink"/>
            <w:rFonts w:asciiTheme="majorHAnsi" w:hAnsiTheme="majorHAnsi" w:cstheme="majorHAnsi"/>
            <w:sz w:val="24"/>
            <w:szCs w:val="24"/>
            <w:shd w:val="clear" w:color="auto" w:fill="FFFFFF"/>
          </w:rPr>
          <w:t>s</w:t>
        </w:r>
        <w:r w:rsidRPr="00262FD9">
          <w:rPr>
            <w:rStyle w:val="Hyperlink"/>
            <w:rFonts w:asciiTheme="majorHAnsi" w:hAnsiTheme="majorHAnsi" w:cstheme="majorHAnsi"/>
            <w:sz w:val="24"/>
            <w:szCs w:val="24"/>
            <w:shd w:val="clear" w:color="auto" w:fill="FFFFFF"/>
          </w:rPr>
          <w:t xml:space="preserve"> and semi-nudes: advice for education settings working with chi</w:t>
        </w:r>
        <w:r w:rsidRPr="00262FD9">
          <w:rPr>
            <w:rStyle w:val="Hyperlink"/>
            <w:rFonts w:asciiTheme="majorHAnsi" w:hAnsiTheme="majorHAnsi" w:cstheme="majorHAnsi"/>
            <w:sz w:val="24"/>
            <w:szCs w:val="24"/>
            <w:shd w:val="clear" w:color="auto" w:fill="FFFFFF"/>
          </w:rPr>
          <w:t>ldren and young pe</w:t>
        </w:r>
        <w:r w:rsidRPr="00262FD9">
          <w:rPr>
            <w:rStyle w:val="Hyperlink"/>
            <w:rFonts w:asciiTheme="majorHAnsi" w:hAnsiTheme="majorHAnsi" w:cstheme="majorHAnsi"/>
            <w:sz w:val="24"/>
            <w:szCs w:val="24"/>
            <w:shd w:val="clear" w:color="auto" w:fill="FFFFFF"/>
          </w:rPr>
          <w:t>o</w:t>
        </w:r>
        <w:r w:rsidRPr="00262FD9">
          <w:rPr>
            <w:rStyle w:val="Hyperlink"/>
            <w:rFonts w:asciiTheme="majorHAnsi" w:hAnsiTheme="majorHAnsi" w:cstheme="majorHAnsi"/>
            <w:sz w:val="24"/>
            <w:szCs w:val="24"/>
            <w:shd w:val="clear" w:color="auto" w:fill="FFFFFF"/>
          </w:rPr>
          <w:t>ple</w:t>
        </w:r>
      </w:hyperlink>
      <w:r w:rsidRPr="00262FD9">
        <w:rPr>
          <w:rFonts w:asciiTheme="majorHAnsi" w:hAnsiTheme="majorHAnsi" w:cstheme="majorHAnsi"/>
          <w:sz w:val="24"/>
          <w:szCs w:val="24"/>
          <w:lang w:val="en-GB"/>
        </w:rPr>
        <w:t xml:space="preserve"> </w:t>
      </w:r>
    </w:p>
    <w:p w:rsidR="00262FD9" w:rsidRPr="00262FD9" w:rsidRDefault="00262FD9" w:rsidP="00262FD9">
      <w:pPr>
        <w:rPr>
          <w:rFonts w:asciiTheme="majorHAnsi" w:hAnsiTheme="majorHAnsi" w:cstheme="majorHAnsi"/>
          <w:sz w:val="24"/>
          <w:szCs w:val="24"/>
        </w:rPr>
      </w:pPr>
      <w:r w:rsidRPr="00262FD9">
        <w:rPr>
          <w:rFonts w:asciiTheme="majorHAnsi" w:hAnsiTheme="majorHAnsi" w:cstheme="majorHAnsi"/>
          <w:sz w:val="24"/>
          <w:szCs w:val="24"/>
        </w:rPr>
        <w:t>Any searching of pupils will be carried out in line with:</w:t>
      </w:r>
    </w:p>
    <w:p w:rsidR="00262FD9" w:rsidRPr="00262FD9" w:rsidRDefault="00262FD9" w:rsidP="00CC3620">
      <w:pPr>
        <w:pStyle w:val="4Bulletedcopyblue"/>
        <w:numPr>
          <w:ilvl w:val="0"/>
          <w:numId w:val="33"/>
        </w:numPr>
        <w:rPr>
          <w:rFonts w:asciiTheme="majorHAnsi" w:hAnsiTheme="majorHAnsi" w:cstheme="majorHAnsi"/>
          <w:sz w:val="24"/>
          <w:szCs w:val="24"/>
          <w:lang w:val="en-GB" w:eastAsia="en-GB"/>
        </w:rPr>
      </w:pPr>
      <w:r w:rsidRPr="00262FD9">
        <w:rPr>
          <w:rFonts w:asciiTheme="majorHAnsi" w:hAnsiTheme="majorHAnsi" w:cstheme="majorHAnsi"/>
          <w:sz w:val="24"/>
          <w:szCs w:val="24"/>
          <w:lang w:val="en-GB"/>
        </w:rPr>
        <w:t xml:space="preserve">The DfE’s latest guidance on </w:t>
      </w:r>
      <w:hyperlink r:id="rId57" w:history="1">
        <w:r w:rsidRPr="00262FD9">
          <w:rPr>
            <w:rStyle w:val="Hyperlink"/>
            <w:rFonts w:asciiTheme="majorHAnsi" w:eastAsia="Arial" w:hAnsiTheme="majorHAnsi" w:cstheme="majorHAnsi"/>
            <w:sz w:val="24"/>
            <w:szCs w:val="24"/>
            <w:lang w:val="en-GB" w:eastAsia="en-GB"/>
          </w:rPr>
          <w:t>searching, screenin</w:t>
        </w:r>
        <w:r w:rsidRPr="00262FD9">
          <w:rPr>
            <w:rStyle w:val="Hyperlink"/>
            <w:rFonts w:asciiTheme="majorHAnsi" w:eastAsia="Arial" w:hAnsiTheme="majorHAnsi" w:cstheme="majorHAnsi"/>
            <w:sz w:val="24"/>
            <w:szCs w:val="24"/>
            <w:lang w:val="en-GB" w:eastAsia="en-GB"/>
          </w:rPr>
          <w:t>g</w:t>
        </w:r>
        <w:r w:rsidRPr="00262FD9">
          <w:rPr>
            <w:rStyle w:val="Hyperlink"/>
            <w:rFonts w:asciiTheme="majorHAnsi" w:eastAsia="Arial" w:hAnsiTheme="majorHAnsi" w:cstheme="majorHAnsi"/>
            <w:sz w:val="24"/>
            <w:szCs w:val="24"/>
            <w:lang w:val="en-GB" w:eastAsia="en-GB"/>
          </w:rPr>
          <w:t xml:space="preserve"> and confiscation</w:t>
        </w:r>
      </w:hyperlink>
      <w:r w:rsidRPr="00262FD9">
        <w:rPr>
          <w:rFonts w:asciiTheme="majorHAnsi" w:hAnsiTheme="majorHAnsi" w:cstheme="majorHAnsi"/>
          <w:sz w:val="24"/>
          <w:szCs w:val="24"/>
          <w:lang w:val="en-GB" w:eastAsia="en-GB"/>
        </w:rPr>
        <w:t xml:space="preserve"> </w:t>
      </w:r>
    </w:p>
    <w:p w:rsidR="00262FD9" w:rsidRPr="00262FD9" w:rsidRDefault="00262FD9" w:rsidP="00CC3620">
      <w:pPr>
        <w:pStyle w:val="4Bulletedcopyblue"/>
        <w:numPr>
          <w:ilvl w:val="0"/>
          <w:numId w:val="33"/>
        </w:numPr>
        <w:rPr>
          <w:rFonts w:asciiTheme="majorHAnsi" w:hAnsiTheme="majorHAnsi" w:cstheme="majorHAnsi"/>
          <w:sz w:val="24"/>
          <w:szCs w:val="24"/>
          <w:lang w:val="en-GB" w:eastAsia="en-GB"/>
        </w:rPr>
      </w:pPr>
      <w:r w:rsidRPr="00262FD9">
        <w:rPr>
          <w:rFonts w:asciiTheme="majorHAnsi" w:hAnsiTheme="majorHAnsi" w:cstheme="majorHAnsi"/>
          <w:sz w:val="24"/>
          <w:szCs w:val="24"/>
          <w:lang w:val="en-GB" w:eastAsia="en-GB"/>
        </w:rPr>
        <w:t xml:space="preserve">UKCIS guidance on </w:t>
      </w:r>
      <w:hyperlink r:id="rId58" w:history="1">
        <w:r w:rsidRPr="00262FD9">
          <w:rPr>
            <w:rStyle w:val="Hyperlink"/>
            <w:rFonts w:asciiTheme="majorHAnsi" w:hAnsiTheme="majorHAnsi" w:cstheme="majorHAnsi"/>
            <w:sz w:val="24"/>
            <w:szCs w:val="24"/>
            <w:lang w:val="en-GB" w:eastAsia="en-GB"/>
          </w:rPr>
          <w:t>sharing nudes and semi-</w:t>
        </w:r>
        <w:r w:rsidRPr="00262FD9">
          <w:rPr>
            <w:rStyle w:val="Hyperlink"/>
            <w:rFonts w:asciiTheme="majorHAnsi" w:hAnsiTheme="majorHAnsi" w:cstheme="majorHAnsi"/>
            <w:sz w:val="24"/>
            <w:szCs w:val="24"/>
            <w:lang w:val="en-GB" w:eastAsia="en-GB"/>
          </w:rPr>
          <w:t>n</w:t>
        </w:r>
        <w:r w:rsidRPr="00262FD9">
          <w:rPr>
            <w:rStyle w:val="Hyperlink"/>
            <w:rFonts w:asciiTheme="majorHAnsi" w:hAnsiTheme="majorHAnsi" w:cstheme="majorHAnsi"/>
            <w:sz w:val="24"/>
            <w:szCs w:val="24"/>
            <w:lang w:val="en-GB" w:eastAsia="en-GB"/>
          </w:rPr>
          <w:t>ud</w:t>
        </w:r>
        <w:r w:rsidRPr="00262FD9">
          <w:rPr>
            <w:rStyle w:val="Hyperlink"/>
            <w:rFonts w:asciiTheme="majorHAnsi" w:hAnsiTheme="majorHAnsi" w:cstheme="majorHAnsi"/>
            <w:sz w:val="24"/>
            <w:szCs w:val="24"/>
            <w:lang w:val="en-GB" w:eastAsia="en-GB"/>
          </w:rPr>
          <w:t>es: advice for education settings working with children and young people</w:t>
        </w:r>
      </w:hyperlink>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Any complaints about searching for or deleting inappropriate images or files on pupils’ electronic devices will be dealt with through the school complaints procedure.</w:t>
      </w:r>
    </w:p>
    <w:p w:rsidR="00CC3620" w:rsidRDefault="00CC3620">
      <w:pPr>
        <w:pStyle w:val="Heading1"/>
        <w:ind w:left="-5"/>
        <w:rPr>
          <w:rFonts w:asciiTheme="majorHAnsi" w:hAnsiTheme="majorHAnsi" w:cstheme="majorHAnsi"/>
          <w:sz w:val="24"/>
          <w:szCs w:val="24"/>
        </w:rPr>
      </w:pPr>
      <w:bookmarkStart w:id="18" w:name="_Toc222468638"/>
    </w:p>
    <w:p w:rsidR="00CF481D" w:rsidRPr="00262FD9" w:rsidRDefault="00262FD9">
      <w:pPr>
        <w:pStyle w:val="Heading1"/>
        <w:ind w:left="-5"/>
        <w:rPr>
          <w:rFonts w:asciiTheme="majorHAnsi" w:hAnsiTheme="majorHAnsi" w:cstheme="majorHAnsi"/>
          <w:sz w:val="24"/>
          <w:szCs w:val="24"/>
        </w:rPr>
      </w:pPr>
      <w:r w:rsidRPr="00262FD9">
        <w:rPr>
          <w:rFonts w:asciiTheme="majorHAnsi" w:hAnsiTheme="majorHAnsi" w:cstheme="majorHAnsi"/>
          <w:sz w:val="24"/>
          <w:szCs w:val="24"/>
        </w:rPr>
        <w:t>8</w:t>
      </w:r>
      <w:r w:rsidR="00580697" w:rsidRPr="00262FD9">
        <w:rPr>
          <w:rFonts w:asciiTheme="majorHAnsi" w:hAnsiTheme="majorHAnsi" w:cstheme="majorHAnsi"/>
          <w:sz w:val="24"/>
          <w:szCs w:val="24"/>
        </w:rPr>
        <w:t>. Acceptable use of the internet in school</w:t>
      </w:r>
      <w:bookmarkEnd w:id="18"/>
      <w:r w:rsidR="00580697"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All pupils, parents, staff, volunteers and governors are expected to sign an agreement regarding the acceptable use of the school’s ICT systems and the internet (appendices 1 and 2). Visitors will be expected to read and agree to the school’s terms on acceptable use if relevant.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Use of the school’s internet must be for educational purposes only, or for the purpose of fulfilling the duties of an individual’s role.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We will monitor the websites visited by pupils, staff, volunteers, governors and visitors (where relevant) to ensure they comply with the above. </w:t>
      </w:r>
    </w:p>
    <w:p w:rsidR="00CF481D" w:rsidRPr="00262FD9" w:rsidRDefault="00580697">
      <w:pPr>
        <w:spacing w:after="545"/>
        <w:ind w:left="-5"/>
        <w:rPr>
          <w:rFonts w:asciiTheme="majorHAnsi" w:hAnsiTheme="majorHAnsi" w:cstheme="majorHAnsi"/>
          <w:sz w:val="24"/>
          <w:szCs w:val="24"/>
        </w:rPr>
      </w:pPr>
      <w:r w:rsidRPr="00262FD9">
        <w:rPr>
          <w:rFonts w:asciiTheme="majorHAnsi" w:hAnsiTheme="majorHAnsi" w:cstheme="majorHAnsi"/>
          <w:sz w:val="24"/>
          <w:szCs w:val="24"/>
        </w:rPr>
        <w:t xml:space="preserve">More information is set out in the acceptable use agreements in appendices 1 and 2.  </w:t>
      </w:r>
    </w:p>
    <w:p w:rsidR="00CF481D" w:rsidRPr="00262FD9" w:rsidRDefault="00262FD9">
      <w:pPr>
        <w:pStyle w:val="Heading1"/>
        <w:ind w:left="-5"/>
        <w:rPr>
          <w:rFonts w:asciiTheme="majorHAnsi" w:hAnsiTheme="majorHAnsi" w:cstheme="majorHAnsi"/>
          <w:sz w:val="24"/>
          <w:szCs w:val="24"/>
        </w:rPr>
      </w:pPr>
      <w:bookmarkStart w:id="19" w:name="_Toc222468639"/>
      <w:r w:rsidRPr="00262FD9">
        <w:rPr>
          <w:rFonts w:asciiTheme="majorHAnsi" w:hAnsiTheme="majorHAnsi" w:cstheme="majorHAnsi"/>
          <w:sz w:val="24"/>
          <w:szCs w:val="24"/>
        </w:rPr>
        <w:t>9</w:t>
      </w:r>
      <w:r w:rsidR="00580697" w:rsidRPr="00262FD9">
        <w:rPr>
          <w:rFonts w:asciiTheme="majorHAnsi" w:hAnsiTheme="majorHAnsi" w:cstheme="majorHAnsi"/>
          <w:sz w:val="24"/>
          <w:szCs w:val="24"/>
        </w:rPr>
        <w:t>. Pupils using mobile devices in school</w:t>
      </w:r>
      <w:bookmarkEnd w:id="19"/>
      <w:r w:rsidR="00580697" w:rsidRPr="00262FD9">
        <w:rPr>
          <w:rFonts w:asciiTheme="majorHAnsi" w:hAnsiTheme="majorHAnsi" w:cstheme="majorHAnsi"/>
          <w:sz w:val="24"/>
          <w:szCs w:val="24"/>
        </w:rPr>
        <w:t xml:space="preserve"> </w:t>
      </w:r>
    </w:p>
    <w:p w:rsidR="00262FD9" w:rsidRPr="00262FD9" w:rsidRDefault="00262FD9" w:rsidP="00262FD9">
      <w:pPr>
        <w:rPr>
          <w:rFonts w:asciiTheme="majorHAnsi" w:hAnsiTheme="majorHAnsi" w:cstheme="majorHAnsi"/>
          <w:sz w:val="24"/>
          <w:szCs w:val="24"/>
        </w:rPr>
      </w:pPr>
      <w:r w:rsidRPr="00262FD9">
        <w:rPr>
          <w:rFonts w:asciiTheme="majorHAnsi" w:hAnsiTheme="majorHAnsi" w:cstheme="majorHAnsi"/>
          <w:sz w:val="24"/>
          <w:szCs w:val="24"/>
        </w:rPr>
        <w:t>For more detailed information please see the school Mobile Phone Policy</w:t>
      </w:r>
    </w:p>
    <w:p w:rsidR="00CF481D" w:rsidRPr="00262FD9" w:rsidRDefault="00580697">
      <w:pPr>
        <w:spacing w:after="547"/>
        <w:ind w:left="-5"/>
        <w:rPr>
          <w:rFonts w:asciiTheme="majorHAnsi" w:hAnsiTheme="majorHAnsi" w:cstheme="majorHAnsi"/>
          <w:sz w:val="24"/>
          <w:szCs w:val="24"/>
        </w:rPr>
      </w:pPr>
      <w:r w:rsidRPr="00262FD9">
        <w:rPr>
          <w:rFonts w:asciiTheme="majorHAnsi" w:hAnsiTheme="majorHAnsi" w:cstheme="majorHAnsi"/>
          <w:sz w:val="24"/>
          <w:szCs w:val="24"/>
        </w:rPr>
        <w:t xml:space="preserve">Pupils may bring mobile devices into school in special circumstances, however they are to be left with the office staff for safe keeping until they are needed/the end of the day. </w:t>
      </w:r>
      <w:r w:rsidR="00262FD9" w:rsidRPr="00262FD9">
        <w:rPr>
          <w:rFonts w:asciiTheme="majorHAnsi" w:hAnsiTheme="majorHAnsi" w:cstheme="majorHAnsi"/>
          <w:sz w:val="24"/>
          <w:szCs w:val="24"/>
        </w:rPr>
        <w:t xml:space="preserve"> No responsibility can be taken for any device left in the admin office.</w:t>
      </w:r>
    </w:p>
    <w:p w:rsidR="00CF481D" w:rsidRPr="00262FD9" w:rsidRDefault="00262FD9">
      <w:pPr>
        <w:pStyle w:val="Heading1"/>
        <w:ind w:left="-5"/>
        <w:rPr>
          <w:rFonts w:asciiTheme="majorHAnsi" w:hAnsiTheme="majorHAnsi" w:cstheme="majorHAnsi"/>
          <w:sz w:val="24"/>
          <w:szCs w:val="24"/>
        </w:rPr>
      </w:pPr>
      <w:bookmarkStart w:id="20" w:name="_Toc222468640"/>
      <w:r w:rsidRPr="00262FD9">
        <w:rPr>
          <w:rFonts w:asciiTheme="majorHAnsi" w:hAnsiTheme="majorHAnsi" w:cstheme="majorHAnsi"/>
          <w:sz w:val="24"/>
          <w:szCs w:val="24"/>
        </w:rPr>
        <w:lastRenderedPageBreak/>
        <w:t>10</w:t>
      </w:r>
      <w:r w:rsidR="00580697" w:rsidRPr="00262FD9">
        <w:rPr>
          <w:rFonts w:asciiTheme="majorHAnsi" w:hAnsiTheme="majorHAnsi" w:cstheme="majorHAnsi"/>
          <w:sz w:val="24"/>
          <w:szCs w:val="24"/>
        </w:rPr>
        <w:t>. Staff using work devices outside school</w:t>
      </w:r>
      <w:bookmarkEnd w:id="20"/>
      <w:r w:rsidR="00580697" w:rsidRPr="00262FD9">
        <w:rPr>
          <w:rFonts w:asciiTheme="majorHAnsi" w:hAnsiTheme="majorHAnsi" w:cstheme="majorHAnsi"/>
          <w:sz w:val="24"/>
          <w:szCs w:val="24"/>
        </w:rPr>
        <w:t xml:space="preserve"> </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All staff members will take appropriate steps to ensure their devices remain secure. This includes, but is not limited to:</w:t>
      </w:r>
    </w:p>
    <w:p w:rsidR="00262FD9" w:rsidRPr="00262FD9" w:rsidRDefault="00262FD9" w:rsidP="00CC3620">
      <w:pPr>
        <w:pStyle w:val="4Bulletedcopyblue"/>
        <w:numPr>
          <w:ilvl w:val="0"/>
          <w:numId w:val="34"/>
        </w:numPr>
        <w:rPr>
          <w:rFonts w:asciiTheme="majorHAnsi" w:hAnsiTheme="majorHAnsi" w:cstheme="majorHAnsi"/>
          <w:sz w:val="24"/>
          <w:szCs w:val="24"/>
          <w:lang w:val="en-GB" w:eastAsia="en-GB"/>
        </w:rPr>
      </w:pPr>
      <w:r w:rsidRPr="00262FD9">
        <w:rPr>
          <w:rFonts w:asciiTheme="majorHAnsi" w:hAnsiTheme="majorHAnsi" w:cstheme="majorHAnsi"/>
          <w:sz w:val="24"/>
          <w:szCs w:val="24"/>
          <w:lang w:val="en-GB" w:eastAsia="en-GB"/>
        </w:rPr>
        <w:t>Keeping the device password-protected – strong passwords are at least 8 characters, with a combination of upper and lower-case letters, numbers and special characters (e.g. asterisk or currency symbol)</w:t>
      </w:r>
    </w:p>
    <w:p w:rsidR="00262FD9" w:rsidRPr="00262FD9" w:rsidRDefault="00262FD9" w:rsidP="00CC3620">
      <w:pPr>
        <w:pStyle w:val="4Bulletedcopyblue"/>
        <w:numPr>
          <w:ilvl w:val="0"/>
          <w:numId w:val="34"/>
        </w:numPr>
        <w:rPr>
          <w:rFonts w:asciiTheme="majorHAnsi" w:hAnsiTheme="majorHAnsi" w:cstheme="majorHAnsi"/>
          <w:sz w:val="24"/>
          <w:szCs w:val="24"/>
          <w:lang w:val="en-GB" w:eastAsia="en-GB"/>
        </w:rPr>
      </w:pPr>
      <w:r w:rsidRPr="00262FD9">
        <w:rPr>
          <w:rFonts w:asciiTheme="majorHAnsi" w:hAnsiTheme="majorHAnsi" w:cstheme="majorHAnsi"/>
          <w:sz w:val="24"/>
          <w:szCs w:val="24"/>
          <w:lang w:val="en-GB" w:eastAsia="en-GB"/>
        </w:rPr>
        <w:t>Ensuring their hard drive is encrypted – this means if the device is lost or stolen, no one can access the files stored on the hard drive by attaching it to a new device</w:t>
      </w:r>
    </w:p>
    <w:p w:rsidR="00262FD9" w:rsidRPr="00262FD9" w:rsidRDefault="00262FD9" w:rsidP="00CC3620">
      <w:pPr>
        <w:pStyle w:val="4Bulletedcopyblue"/>
        <w:numPr>
          <w:ilvl w:val="0"/>
          <w:numId w:val="34"/>
        </w:numPr>
        <w:rPr>
          <w:rFonts w:asciiTheme="majorHAnsi" w:hAnsiTheme="majorHAnsi" w:cstheme="majorHAnsi"/>
          <w:sz w:val="24"/>
          <w:szCs w:val="24"/>
          <w:lang w:val="en-GB" w:eastAsia="en-GB"/>
        </w:rPr>
      </w:pPr>
      <w:r w:rsidRPr="00262FD9">
        <w:rPr>
          <w:rFonts w:asciiTheme="majorHAnsi" w:hAnsiTheme="majorHAnsi" w:cstheme="majorHAnsi"/>
          <w:sz w:val="24"/>
          <w:szCs w:val="24"/>
          <w:lang w:val="en-GB" w:eastAsia="en-GB"/>
        </w:rPr>
        <w:t>Making sure the device locks if left inactive for a period of time</w:t>
      </w:r>
    </w:p>
    <w:p w:rsidR="00262FD9" w:rsidRPr="00262FD9" w:rsidRDefault="00262FD9" w:rsidP="00CC3620">
      <w:pPr>
        <w:pStyle w:val="4Bulletedcopyblue"/>
        <w:numPr>
          <w:ilvl w:val="0"/>
          <w:numId w:val="34"/>
        </w:numPr>
        <w:rPr>
          <w:rFonts w:asciiTheme="majorHAnsi" w:hAnsiTheme="majorHAnsi" w:cstheme="majorHAnsi"/>
          <w:sz w:val="24"/>
          <w:szCs w:val="24"/>
          <w:lang w:val="en-GB" w:eastAsia="en-GB"/>
        </w:rPr>
      </w:pPr>
      <w:r w:rsidRPr="00262FD9">
        <w:rPr>
          <w:rFonts w:asciiTheme="majorHAnsi" w:hAnsiTheme="majorHAnsi" w:cstheme="majorHAnsi"/>
          <w:sz w:val="24"/>
          <w:szCs w:val="24"/>
          <w:lang w:val="en-GB" w:eastAsia="en-GB"/>
        </w:rPr>
        <w:t>Not sharing the device among family or friends</w:t>
      </w:r>
    </w:p>
    <w:p w:rsidR="00262FD9" w:rsidRPr="00262FD9" w:rsidRDefault="00262FD9" w:rsidP="00CC3620">
      <w:pPr>
        <w:pStyle w:val="4Bulletedcopyblue"/>
        <w:numPr>
          <w:ilvl w:val="0"/>
          <w:numId w:val="34"/>
        </w:numPr>
        <w:rPr>
          <w:rFonts w:asciiTheme="majorHAnsi" w:hAnsiTheme="majorHAnsi" w:cstheme="majorHAnsi"/>
          <w:sz w:val="24"/>
          <w:szCs w:val="24"/>
          <w:lang w:val="en-GB" w:eastAsia="en-GB"/>
        </w:rPr>
      </w:pPr>
      <w:r w:rsidRPr="00262FD9">
        <w:rPr>
          <w:rFonts w:asciiTheme="majorHAnsi" w:hAnsiTheme="majorHAnsi" w:cstheme="majorHAnsi"/>
          <w:sz w:val="24"/>
          <w:szCs w:val="24"/>
          <w:lang w:val="en-GB" w:eastAsia="en-GB"/>
        </w:rPr>
        <w:t>Installing anti-virus and anti-spyware software</w:t>
      </w:r>
    </w:p>
    <w:p w:rsidR="00262FD9" w:rsidRPr="00262FD9" w:rsidRDefault="00262FD9" w:rsidP="00CC3620">
      <w:pPr>
        <w:pStyle w:val="4Bulletedcopyblue"/>
        <w:numPr>
          <w:ilvl w:val="0"/>
          <w:numId w:val="34"/>
        </w:numPr>
        <w:rPr>
          <w:rFonts w:asciiTheme="majorHAnsi" w:hAnsiTheme="majorHAnsi" w:cstheme="majorHAnsi"/>
          <w:sz w:val="24"/>
          <w:szCs w:val="24"/>
          <w:lang w:val="en-GB" w:eastAsia="en-GB"/>
        </w:rPr>
      </w:pPr>
      <w:r w:rsidRPr="00262FD9">
        <w:rPr>
          <w:rFonts w:asciiTheme="majorHAnsi" w:hAnsiTheme="majorHAnsi" w:cstheme="majorHAnsi"/>
          <w:sz w:val="24"/>
          <w:szCs w:val="24"/>
          <w:lang w:val="en-GB" w:eastAsia="en-GB"/>
        </w:rPr>
        <w:t>Keeping operating systems up to date by always installing the latest updates</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 xml:space="preserve">Staff members must not use the device in any way which would violate the school’s terms of acceptable use. </w:t>
      </w:r>
    </w:p>
    <w:p w:rsidR="00262FD9" w:rsidRPr="00262FD9" w:rsidRDefault="00262FD9" w:rsidP="00262FD9">
      <w:pPr>
        <w:pStyle w:val="1bodycopy10pt"/>
        <w:rPr>
          <w:rFonts w:asciiTheme="majorHAnsi" w:hAnsiTheme="majorHAnsi" w:cstheme="majorHAnsi"/>
          <w:sz w:val="24"/>
        </w:rPr>
      </w:pPr>
      <w:r w:rsidRPr="00262FD9">
        <w:rPr>
          <w:rFonts w:asciiTheme="majorHAnsi" w:hAnsiTheme="majorHAnsi" w:cstheme="majorHAnsi"/>
          <w:sz w:val="24"/>
        </w:rPr>
        <w:t>If staff have any concerns over the security of their device, they must seek advice from the ICT manager.</w:t>
      </w:r>
    </w:p>
    <w:p w:rsidR="00262FD9" w:rsidRPr="00262FD9" w:rsidRDefault="00262FD9" w:rsidP="00262FD9">
      <w:pPr>
        <w:pStyle w:val="Heading1"/>
        <w:ind w:left="-5"/>
        <w:rPr>
          <w:rFonts w:asciiTheme="majorHAnsi" w:hAnsiTheme="majorHAnsi" w:cstheme="majorHAnsi"/>
          <w:sz w:val="24"/>
          <w:szCs w:val="24"/>
        </w:rPr>
      </w:pPr>
    </w:p>
    <w:p w:rsidR="00CF481D" w:rsidRPr="00262FD9" w:rsidRDefault="00580697" w:rsidP="00262FD9">
      <w:pPr>
        <w:pStyle w:val="Heading1"/>
        <w:ind w:left="-5"/>
        <w:rPr>
          <w:rFonts w:asciiTheme="majorHAnsi" w:hAnsiTheme="majorHAnsi" w:cstheme="majorHAnsi"/>
          <w:sz w:val="24"/>
          <w:szCs w:val="24"/>
        </w:rPr>
      </w:pPr>
      <w:bookmarkStart w:id="21" w:name="_Toc222468641"/>
      <w:r w:rsidRPr="00262FD9">
        <w:rPr>
          <w:rFonts w:asciiTheme="majorHAnsi" w:hAnsiTheme="majorHAnsi" w:cstheme="majorHAnsi"/>
          <w:sz w:val="24"/>
          <w:szCs w:val="24"/>
        </w:rPr>
        <w:t>1</w:t>
      </w:r>
      <w:r w:rsidR="00262FD9" w:rsidRPr="00262FD9">
        <w:rPr>
          <w:rFonts w:asciiTheme="majorHAnsi" w:hAnsiTheme="majorHAnsi" w:cstheme="majorHAnsi"/>
          <w:sz w:val="24"/>
          <w:szCs w:val="24"/>
        </w:rPr>
        <w:t>1</w:t>
      </w:r>
      <w:r w:rsidRPr="00262FD9">
        <w:rPr>
          <w:rFonts w:asciiTheme="majorHAnsi" w:hAnsiTheme="majorHAnsi" w:cstheme="majorHAnsi"/>
          <w:sz w:val="24"/>
          <w:szCs w:val="24"/>
        </w:rPr>
        <w:t>. How the school will respond to issues of misuse</w:t>
      </w:r>
      <w:bookmarkEnd w:id="21"/>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Where a pupil misuses the school’s ICT systems or internet, we will follow the procedures set out in the behaviour policy. The action taken will depend on the individual circumstances, nature and seriousness of the specific incident, and will be proportionate.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Where a staff member misuses the school’s ICT systems or the internet, or misuses a personal device where the action constitutes misconduct, the matter will be dealt with in accordance with the staff disciplinary procedures. The action taken will depend on the individual circumstances, nature and seriousness of the specific incident. </w:t>
      </w:r>
    </w:p>
    <w:p w:rsidR="00CF481D" w:rsidRPr="00262FD9" w:rsidRDefault="00580697">
      <w:pPr>
        <w:spacing w:after="547"/>
        <w:ind w:left="-5"/>
        <w:rPr>
          <w:rFonts w:asciiTheme="majorHAnsi" w:hAnsiTheme="majorHAnsi" w:cstheme="majorHAnsi"/>
          <w:sz w:val="24"/>
          <w:szCs w:val="24"/>
        </w:rPr>
      </w:pPr>
      <w:r w:rsidRPr="00262FD9">
        <w:rPr>
          <w:rFonts w:asciiTheme="majorHAnsi" w:hAnsiTheme="majorHAnsi" w:cstheme="majorHAnsi"/>
          <w:sz w:val="24"/>
          <w:szCs w:val="24"/>
        </w:rPr>
        <w:t xml:space="preserve">The school will consider whether incidents which involve illegal activity or content, or otherwise serious incidents, should be reported to the police. </w:t>
      </w:r>
    </w:p>
    <w:p w:rsidR="00CF481D" w:rsidRPr="00262FD9" w:rsidRDefault="00580697">
      <w:pPr>
        <w:pStyle w:val="Heading1"/>
        <w:ind w:left="-5"/>
        <w:rPr>
          <w:rFonts w:asciiTheme="majorHAnsi" w:hAnsiTheme="majorHAnsi" w:cstheme="majorHAnsi"/>
          <w:sz w:val="24"/>
          <w:szCs w:val="24"/>
        </w:rPr>
      </w:pPr>
      <w:bookmarkStart w:id="22" w:name="_Toc222468642"/>
      <w:r w:rsidRPr="00262FD9">
        <w:rPr>
          <w:rFonts w:asciiTheme="majorHAnsi" w:hAnsiTheme="majorHAnsi" w:cstheme="majorHAnsi"/>
          <w:sz w:val="24"/>
          <w:szCs w:val="24"/>
        </w:rPr>
        <w:t>1</w:t>
      </w:r>
      <w:r w:rsidR="00262FD9" w:rsidRPr="00262FD9">
        <w:rPr>
          <w:rFonts w:asciiTheme="majorHAnsi" w:hAnsiTheme="majorHAnsi" w:cstheme="majorHAnsi"/>
          <w:sz w:val="24"/>
          <w:szCs w:val="24"/>
        </w:rPr>
        <w:t>2</w:t>
      </w:r>
      <w:r w:rsidRPr="00262FD9">
        <w:rPr>
          <w:rFonts w:asciiTheme="majorHAnsi" w:hAnsiTheme="majorHAnsi" w:cstheme="majorHAnsi"/>
          <w:sz w:val="24"/>
          <w:szCs w:val="24"/>
        </w:rPr>
        <w:t>. Training</w:t>
      </w:r>
      <w:bookmarkEnd w:id="22"/>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All new staff members will receive training, as part of their induction, on safe internet use and online safeguarding issues including cyber-bullying and the risks of online radicalisation.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All staff members will receive refresher training at least once each academic year as part of safeguarding training, as well as relevant updates as required (for example through emails, e-bulletins and staff meetings). </w:t>
      </w:r>
    </w:p>
    <w:p w:rsidR="00262FD9" w:rsidRPr="00262FD9" w:rsidRDefault="00262FD9" w:rsidP="00262FD9">
      <w:pPr>
        <w:pStyle w:val="1bodycopy10pt"/>
        <w:rPr>
          <w:rFonts w:asciiTheme="majorHAnsi" w:hAnsiTheme="majorHAnsi" w:cstheme="majorHAnsi"/>
          <w:sz w:val="24"/>
          <w:lang w:val="en-GB"/>
        </w:rPr>
      </w:pPr>
      <w:r w:rsidRPr="00262FD9">
        <w:rPr>
          <w:rFonts w:asciiTheme="majorHAnsi" w:hAnsiTheme="majorHAnsi" w:cstheme="majorHAnsi"/>
          <w:sz w:val="24"/>
          <w:lang w:val="en-GB"/>
        </w:rPr>
        <w:t xml:space="preserve">By way of this training, all staff will be made aware that: </w:t>
      </w:r>
    </w:p>
    <w:p w:rsidR="00262FD9" w:rsidRPr="00262FD9" w:rsidRDefault="00262FD9" w:rsidP="00CC3620">
      <w:pPr>
        <w:pStyle w:val="4Bulletedcopyblue"/>
        <w:numPr>
          <w:ilvl w:val="0"/>
          <w:numId w:val="35"/>
        </w:numPr>
        <w:rPr>
          <w:rFonts w:asciiTheme="majorHAnsi" w:hAnsiTheme="majorHAnsi" w:cstheme="majorHAnsi"/>
          <w:sz w:val="24"/>
          <w:szCs w:val="24"/>
          <w:lang w:val="en-GB"/>
        </w:rPr>
      </w:pPr>
      <w:r w:rsidRPr="00262FD9">
        <w:rPr>
          <w:rFonts w:asciiTheme="majorHAnsi" w:hAnsiTheme="majorHAnsi" w:cstheme="majorHAnsi"/>
          <w:sz w:val="24"/>
          <w:szCs w:val="24"/>
          <w:lang w:val="en-GB"/>
        </w:rPr>
        <w:t xml:space="preserve">Technology is a significant component in many safeguarding and wellbeing issues, and that children are at risk of online abuse </w:t>
      </w:r>
    </w:p>
    <w:p w:rsidR="00262FD9" w:rsidRPr="00262FD9" w:rsidRDefault="00262FD9" w:rsidP="00CC3620">
      <w:pPr>
        <w:pStyle w:val="4Bulletedcopyblue"/>
        <w:numPr>
          <w:ilvl w:val="0"/>
          <w:numId w:val="35"/>
        </w:numPr>
        <w:rPr>
          <w:rFonts w:asciiTheme="majorHAnsi" w:hAnsiTheme="majorHAnsi" w:cstheme="majorHAnsi"/>
          <w:sz w:val="24"/>
          <w:szCs w:val="24"/>
          <w:lang w:val="en-GB"/>
        </w:rPr>
      </w:pPr>
      <w:r w:rsidRPr="00262FD9">
        <w:rPr>
          <w:rFonts w:asciiTheme="majorHAnsi" w:hAnsiTheme="majorHAnsi" w:cstheme="majorHAnsi"/>
          <w:sz w:val="24"/>
          <w:szCs w:val="24"/>
          <w:lang w:val="en-GB"/>
        </w:rPr>
        <w:t>Children can abuse their peers online through:</w:t>
      </w:r>
    </w:p>
    <w:p w:rsidR="00262FD9" w:rsidRPr="00262FD9" w:rsidRDefault="00262FD9" w:rsidP="00CC3620">
      <w:pPr>
        <w:pStyle w:val="4Bulletedcopyblue"/>
        <w:numPr>
          <w:ilvl w:val="1"/>
          <w:numId w:val="19"/>
        </w:numPr>
        <w:rPr>
          <w:rFonts w:asciiTheme="majorHAnsi" w:hAnsiTheme="majorHAnsi" w:cstheme="majorHAnsi"/>
          <w:sz w:val="24"/>
          <w:szCs w:val="24"/>
          <w:lang w:val="en-GB"/>
        </w:rPr>
      </w:pPr>
      <w:r w:rsidRPr="00262FD9">
        <w:rPr>
          <w:rFonts w:asciiTheme="majorHAnsi" w:hAnsiTheme="majorHAnsi" w:cstheme="majorHAnsi"/>
          <w:sz w:val="24"/>
          <w:szCs w:val="24"/>
          <w:lang w:val="en-GB"/>
        </w:rPr>
        <w:t xml:space="preserve">Abusive, harassing, and misogynistic messages </w:t>
      </w:r>
    </w:p>
    <w:p w:rsidR="00262FD9" w:rsidRPr="00262FD9" w:rsidRDefault="00262FD9" w:rsidP="00CC3620">
      <w:pPr>
        <w:pStyle w:val="4Bulletedcopyblue"/>
        <w:numPr>
          <w:ilvl w:val="1"/>
          <w:numId w:val="19"/>
        </w:numPr>
        <w:rPr>
          <w:rFonts w:asciiTheme="majorHAnsi" w:hAnsiTheme="majorHAnsi" w:cstheme="majorHAnsi"/>
          <w:sz w:val="24"/>
          <w:szCs w:val="24"/>
          <w:lang w:val="en-GB"/>
        </w:rPr>
      </w:pPr>
      <w:r w:rsidRPr="00262FD9">
        <w:rPr>
          <w:rFonts w:asciiTheme="majorHAnsi" w:hAnsiTheme="majorHAnsi" w:cstheme="majorHAnsi"/>
          <w:sz w:val="24"/>
          <w:szCs w:val="24"/>
          <w:lang w:val="en-GB"/>
        </w:rPr>
        <w:lastRenderedPageBreak/>
        <w:t xml:space="preserve">Non-consensual sharing of indecent nude and semi-nude images and/or videos, especially around chat groups </w:t>
      </w:r>
    </w:p>
    <w:p w:rsidR="00262FD9" w:rsidRPr="00262FD9" w:rsidRDefault="00262FD9" w:rsidP="00CC3620">
      <w:pPr>
        <w:pStyle w:val="4Bulletedcopyblue"/>
        <w:numPr>
          <w:ilvl w:val="1"/>
          <w:numId w:val="19"/>
        </w:numPr>
        <w:rPr>
          <w:rFonts w:asciiTheme="majorHAnsi" w:hAnsiTheme="majorHAnsi" w:cstheme="majorHAnsi"/>
          <w:sz w:val="24"/>
          <w:szCs w:val="24"/>
          <w:lang w:val="en-GB"/>
        </w:rPr>
      </w:pPr>
      <w:r w:rsidRPr="00262FD9">
        <w:rPr>
          <w:rFonts w:asciiTheme="majorHAnsi" w:hAnsiTheme="majorHAnsi" w:cstheme="majorHAnsi"/>
          <w:sz w:val="24"/>
          <w:szCs w:val="24"/>
          <w:lang w:val="en-GB"/>
        </w:rPr>
        <w:t>Sharing of abusive images and pornography, to those who don’t want to receive such content</w:t>
      </w:r>
    </w:p>
    <w:p w:rsidR="00262FD9" w:rsidRPr="00262FD9" w:rsidRDefault="00262FD9" w:rsidP="00CC3620">
      <w:pPr>
        <w:pStyle w:val="4Bulletedcopyblue"/>
        <w:numPr>
          <w:ilvl w:val="0"/>
          <w:numId w:val="19"/>
        </w:numPr>
        <w:rPr>
          <w:rFonts w:asciiTheme="majorHAnsi" w:hAnsiTheme="majorHAnsi" w:cstheme="majorHAnsi"/>
          <w:sz w:val="24"/>
          <w:szCs w:val="24"/>
          <w:lang w:val="en-GB"/>
        </w:rPr>
      </w:pPr>
      <w:r w:rsidRPr="00262FD9">
        <w:rPr>
          <w:rFonts w:asciiTheme="majorHAnsi" w:hAnsiTheme="majorHAnsi" w:cstheme="majorHAnsi"/>
          <w:sz w:val="24"/>
          <w:szCs w:val="24"/>
          <w:lang w:val="en-GB"/>
        </w:rPr>
        <w:t xml:space="preserve">Physical abuse, sexual violence and initiation/hazing type violence can all contain an online element  </w:t>
      </w:r>
    </w:p>
    <w:p w:rsidR="00262FD9" w:rsidRPr="00262FD9" w:rsidRDefault="00262FD9" w:rsidP="00262FD9">
      <w:pPr>
        <w:rPr>
          <w:rFonts w:asciiTheme="majorHAnsi" w:hAnsiTheme="majorHAnsi" w:cstheme="majorHAnsi"/>
          <w:sz w:val="24"/>
          <w:szCs w:val="24"/>
          <w:lang w:eastAsia="en-GB" w:bidi="ar-SA"/>
        </w:rPr>
      </w:pPr>
      <w:r w:rsidRPr="00262FD9">
        <w:rPr>
          <w:rFonts w:asciiTheme="majorHAnsi" w:hAnsiTheme="majorHAnsi" w:cstheme="majorHAnsi"/>
          <w:sz w:val="24"/>
          <w:szCs w:val="24"/>
          <w:lang w:eastAsia="en-GB" w:bidi="ar-SA"/>
        </w:rPr>
        <w:t xml:space="preserve">Training will also help staff: </w:t>
      </w:r>
    </w:p>
    <w:p w:rsidR="00262FD9" w:rsidRPr="00262FD9" w:rsidRDefault="00262FD9" w:rsidP="00CC3620">
      <w:pPr>
        <w:numPr>
          <w:ilvl w:val="0"/>
          <w:numId w:val="21"/>
        </w:numPr>
        <w:spacing w:after="120" w:line="240" w:lineRule="auto"/>
        <w:rPr>
          <w:rFonts w:asciiTheme="majorHAnsi" w:hAnsiTheme="majorHAnsi" w:cstheme="majorHAnsi"/>
          <w:sz w:val="24"/>
          <w:szCs w:val="24"/>
          <w:lang w:eastAsia="en-GB" w:bidi="ar-SA"/>
        </w:rPr>
      </w:pPr>
      <w:r w:rsidRPr="00262FD9">
        <w:rPr>
          <w:rFonts w:asciiTheme="majorHAnsi" w:hAnsiTheme="majorHAnsi" w:cstheme="majorHAnsi"/>
          <w:sz w:val="24"/>
          <w:szCs w:val="24"/>
          <w:lang w:eastAsia="en-GB" w:bidi="ar-SA"/>
        </w:rPr>
        <w:t xml:space="preserve">Develop better awareness to assist in spotting the signs and symptoms of online abuse </w:t>
      </w:r>
    </w:p>
    <w:p w:rsidR="00262FD9" w:rsidRPr="00262FD9" w:rsidRDefault="00262FD9" w:rsidP="00CC3620">
      <w:pPr>
        <w:numPr>
          <w:ilvl w:val="0"/>
          <w:numId w:val="21"/>
        </w:numPr>
        <w:spacing w:after="120" w:line="240" w:lineRule="auto"/>
        <w:rPr>
          <w:rFonts w:asciiTheme="majorHAnsi" w:hAnsiTheme="majorHAnsi" w:cstheme="majorHAnsi"/>
          <w:sz w:val="24"/>
          <w:szCs w:val="24"/>
          <w:lang w:eastAsia="en-GB" w:bidi="ar-SA"/>
        </w:rPr>
      </w:pPr>
      <w:r w:rsidRPr="00262FD9">
        <w:rPr>
          <w:rFonts w:asciiTheme="majorHAnsi" w:hAnsiTheme="majorHAnsi" w:cstheme="majorHAnsi"/>
          <w:sz w:val="24"/>
          <w:szCs w:val="24"/>
          <w:lang w:eastAsia="en-GB" w:bidi="ar-SA"/>
        </w:rPr>
        <w:t>Develop the ability to ensure pupils can recognise dangers and risks in online activity and can weigh up the risks</w:t>
      </w:r>
    </w:p>
    <w:p w:rsidR="00262FD9" w:rsidRPr="00262FD9" w:rsidRDefault="00262FD9" w:rsidP="00CC3620">
      <w:pPr>
        <w:numPr>
          <w:ilvl w:val="0"/>
          <w:numId w:val="21"/>
        </w:numPr>
        <w:spacing w:after="120" w:line="240" w:lineRule="auto"/>
        <w:rPr>
          <w:rFonts w:asciiTheme="majorHAnsi" w:hAnsiTheme="majorHAnsi" w:cstheme="majorHAnsi"/>
          <w:sz w:val="24"/>
          <w:szCs w:val="24"/>
          <w:lang w:eastAsia="en-GB" w:bidi="ar-SA"/>
        </w:rPr>
      </w:pPr>
      <w:r w:rsidRPr="00262FD9">
        <w:rPr>
          <w:rFonts w:asciiTheme="majorHAnsi" w:hAnsiTheme="majorHAnsi" w:cstheme="majorHAnsi"/>
          <w:sz w:val="24"/>
          <w:szCs w:val="24"/>
          <w:lang w:eastAsia="en-GB" w:bidi="ar-SA"/>
        </w:rPr>
        <w:t xml:space="preserve">Develop the ability to influence pupils to make the healthiest long-term choices and keep them safe from harm in the short term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The DSL</w:t>
      </w:r>
      <w:r w:rsidR="00262FD9" w:rsidRPr="00262FD9">
        <w:rPr>
          <w:rFonts w:asciiTheme="majorHAnsi" w:hAnsiTheme="majorHAnsi" w:cstheme="majorHAnsi"/>
          <w:sz w:val="24"/>
          <w:szCs w:val="24"/>
        </w:rPr>
        <w:t xml:space="preserve"> &amp; DDSL’s</w:t>
      </w:r>
      <w:r w:rsidRPr="00262FD9">
        <w:rPr>
          <w:rFonts w:asciiTheme="majorHAnsi" w:hAnsiTheme="majorHAnsi" w:cstheme="majorHAnsi"/>
          <w:sz w:val="24"/>
          <w:szCs w:val="24"/>
        </w:rPr>
        <w:t xml:space="preserve"> will undertake child protection and safeguarding training, which will include online safety, at least every 2 years. They will also update their knowledge and skills on the subject of online safety at regular intervals, and at least annually.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Governors will receive training on safe internet use and online safeguarding issues as part of their safeguarding training.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Volunteers will receive appropriate training and updates, if applicable. </w:t>
      </w:r>
    </w:p>
    <w:p w:rsidR="00CF481D" w:rsidRPr="00262FD9" w:rsidRDefault="00580697">
      <w:pPr>
        <w:spacing w:after="545"/>
        <w:ind w:left="-5"/>
        <w:rPr>
          <w:rFonts w:asciiTheme="majorHAnsi" w:hAnsiTheme="majorHAnsi" w:cstheme="majorHAnsi"/>
          <w:sz w:val="24"/>
          <w:szCs w:val="24"/>
        </w:rPr>
      </w:pPr>
      <w:r w:rsidRPr="00262FD9">
        <w:rPr>
          <w:rFonts w:asciiTheme="majorHAnsi" w:hAnsiTheme="majorHAnsi" w:cstheme="majorHAnsi"/>
          <w:sz w:val="24"/>
          <w:szCs w:val="24"/>
        </w:rPr>
        <w:t xml:space="preserve">More information about safeguarding training is set out in our child protection and safeguarding policy. </w:t>
      </w:r>
    </w:p>
    <w:p w:rsidR="00CF481D" w:rsidRPr="00262FD9" w:rsidRDefault="00580697">
      <w:pPr>
        <w:pStyle w:val="Heading1"/>
        <w:ind w:left="-5"/>
        <w:rPr>
          <w:rFonts w:asciiTheme="majorHAnsi" w:hAnsiTheme="majorHAnsi" w:cstheme="majorHAnsi"/>
          <w:sz w:val="24"/>
          <w:szCs w:val="24"/>
        </w:rPr>
      </w:pPr>
      <w:bookmarkStart w:id="23" w:name="_Toc222468643"/>
      <w:r w:rsidRPr="00262FD9">
        <w:rPr>
          <w:rFonts w:asciiTheme="majorHAnsi" w:hAnsiTheme="majorHAnsi" w:cstheme="majorHAnsi"/>
          <w:sz w:val="24"/>
          <w:szCs w:val="24"/>
        </w:rPr>
        <w:t>1</w:t>
      </w:r>
      <w:r w:rsidR="00262FD9" w:rsidRPr="00262FD9">
        <w:rPr>
          <w:rFonts w:asciiTheme="majorHAnsi" w:hAnsiTheme="majorHAnsi" w:cstheme="majorHAnsi"/>
          <w:sz w:val="24"/>
          <w:szCs w:val="24"/>
        </w:rPr>
        <w:t>3</w:t>
      </w:r>
      <w:r w:rsidRPr="00262FD9">
        <w:rPr>
          <w:rFonts w:asciiTheme="majorHAnsi" w:hAnsiTheme="majorHAnsi" w:cstheme="majorHAnsi"/>
          <w:sz w:val="24"/>
          <w:szCs w:val="24"/>
        </w:rPr>
        <w:t>. Monitoring arrangements</w:t>
      </w:r>
      <w:bookmarkEnd w:id="23"/>
      <w:r w:rsidRPr="00262FD9">
        <w:rPr>
          <w:rFonts w:asciiTheme="majorHAnsi" w:hAnsiTheme="majorHAnsi" w:cstheme="majorHAnsi"/>
          <w:sz w:val="24"/>
          <w:szCs w:val="24"/>
        </w:rPr>
        <w:t xml:space="preserve"> </w:t>
      </w:r>
    </w:p>
    <w:p w:rsidR="00CF481D" w:rsidRPr="00262FD9" w:rsidRDefault="00580697" w:rsidP="00262FD9">
      <w:pPr>
        <w:ind w:left="-5"/>
        <w:rPr>
          <w:rFonts w:asciiTheme="majorHAnsi" w:hAnsiTheme="majorHAnsi" w:cstheme="majorHAnsi"/>
          <w:sz w:val="24"/>
          <w:szCs w:val="24"/>
        </w:rPr>
      </w:pPr>
      <w:r w:rsidRPr="00262FD9">
        <w:rPr>
          <w:rFonts w:asciiTheme="majorHAnsi" w:hAnsiTheme="majorHAnsi" w:cstheme="majorHAnsi"/>
          <w:sz w:val="24"/>
          <w:szCs w:val="24"/>
        </w:rPr>
        <w:t xml:space="preserve">The DSL logs behaviour and safeguarding issues related to online safety. </w:t>
      </w:r>
    </w:p>
    <w:p w:rsidR="00CF481D" w:rsidRPr="00262FD9" w:rsidRDefault="00580697">
      <w:pPr>
        <w:spacing w:after="547"/>
        <w:ind w:left="-5"/>
        <w:rPr>
          <w:rFonts w:asciiTheme="majorHAnsi" w:hAnsiTheme="majorHAnsi" w:cstheme="majorHAnsi"/>
          <w:sz w:val="24"/>
          <w:szCs w:val="24"/>
        </w:rPr>
      </w:pPr>
      <w:r w:rsidRPr="00262FD9">
        <w:rPr>
          <w:rFonts w:asciiTheme="majorHAnsi" w:hAnsiTheme="majorHAnsi" w:cstheme="majorHAnsi"/>
          <w:sz w:val="24"/>
          <w:szCs w:val="24"/>
        </w:rPr>
        <w:t>This policy will be reviewed annually by the</w:t>
      </w:r>
      <w:r w:rsidRPr="00262FD9">
        <w:rPr>
          <w:rFonts w:asciiTheme="majorHAnsi" w:hAnsiTheme="majorHAnsi" w:cstheme="majorHAnsi"/>
          <w:color w:val="FFC000"/>
          <w:sz w:val="24"/>
          <w:szCs w:val="24"/>
        </w:rPr>
        <w:t xml:space="preserve"> </w:t>
      </w:r>
      <w:r w:rsidRPr="00262FD9">
        <w:rPr>
          <w:rFonts w:asciiTheme="majorHAnsi" w:hAnsiTheme="majorHAnsi" w:cstheme="majorHAnsi"/>
          <w:sz w:val="24"/>
          <w:szCs w:val="24"/>
        </w:rPr>
        <w:t>DSL</w:t>
      </w:r>
      <w:r w:rsidR="00262FD9" w:rsidRPr="00262FD9">
        <w:rPr>
          <w:rFonts w:asciiTheme="majorHAnsi" w:hAnsiTheme="majorHAnsi" w:cstheme="majorHAnsi"/>
          <w:sz w:val="24"/>
          <w:szCs w:val="24"/>
        </w:rPr>
        <w:t>/Headteacher</w:t>
      </w:r>
      <w:r w:rsidRPr="00262FD9">
        <w:rPr>
          <w:rFonts w:asciiTheme="majorHAnsi" w:hAnsiTheme="majorHAnsi" w:cstheme="majorHAnsi"/>
          <w:sz w:val="24"/>
          <w:szCs w:val="24"/>
        </w:rPr>
        <w:t xml:space="preserve">. At every review, the policy will be shared with the governing board. </w:t>
      </w:r>
      <w:r w:rsidR="00262FD9" w:rsidRPr="00262FD9">
        <w:rPr>
          <w:rFonts w:asciiTheme="majorHAnsi" w:hAnsiTheme="majorHAnsi" w:cstheme="majorHAnsi"/>
          <w:sz w:val="24"/>
          <w:szCs w:val="24"/>
        </w:rPr>
        <w:t>This is important because technology, and the risks and harms related to it, evolve and change rapidly.</w:t>
      </w:r>
    </w:p>
    <w:p w:rsidR="00CF481D" w:rsidRPr="00262FD9" w:rsidRDefault="00580697">
      <w:pPr>
        <w:pStyle w:val="Heading1"/>
        <w:ind w:left="-5"/>
        <w:rPr>
          <w:rFonts w:asciiTheme="majorHAnsi" w:hAnsiTheme="majorHAnsi" w:cstheme="majorHAnsi"/>
          <w:sz w:val="24"/>
          <w:szCs w:val="24"/>
        </w:rPr>
      </w:pPr>
      <w:bookmarkStart w:id="24" w:name="_Toc222468644"/>
      <w:r w:rsidRPr="00262FD9">
        <w:rPr>
          <w:rFonts w:asciiTheme="majorHAnsi" w:hAnsiTheme="majorHAnsi" w:cstheme="majorHAnsi"/>
          <w:sz w:val="24"/>
          <w:szCs w:val="24"/>
        </w:rPr>
        <w:t>1</w:t>
      </w:r>
      <w:r w:rsidR="00262FD9" w:rsidRPr="00262FD9">
        <w:rPr>
          <w:rFonts w:asciiTheme="majorHAnsi" w:hAnsiTheme="majorHAnsi" w:cstheme="majorHAnsi"/>
          <w:sz w:val="24"/>
          <w:szCs w:val="24"/>
        </w:rPr>
        <w:t>4</w:t>
      </w:r>
      <w:r w:rsidRPr="00262FD9">
        <w:rPr>
          <w:rFonts w:asciiTheme="majorHAnsi" w:hAnsiTheme="majorHAnsi" w:cstheme="majorHAnsi"/>
          <w:sz w:val="24"/>
          <w:szCs w:val="24"/>
        </w:rPr>
        <w:t>. Links with other policies</w:t>
      </w:r>
      <w:bookmarkEnd w:id="24"/>
      <w:r w:rsidRPr="00262FD9">
        <w:rPr>
          <w:rFonts w:asciiTheme="majorHAnsi" w:hAnsiTheme="majorHAnsi" w:cstheme="majorHAnsi"/>
          <w:sz w:val="24"/>
          <w:szCs w:val="24"/>
        </w:rPr>
        <w:t xml:space="preserve"> </w:t>
      </w:r>
    </w:p>
    <w:p w:rsidR="00CF481D" w:rsidRPr="00262FD9" w:rsidRDefault="00580697">
      <w:pPr>
        <w:ind w:left="-5"/>
        <w:rPr>
          <w:rFonts w:asciiTheme="majorHAnsi" w:hAnsiTheme="majorHAnsi" w:cstheme="majorHAnsi"/>
          <w:sz w:val="24"/>
          <w:szCs w:val="24"/>
        </w:rPr>
      </w:pPr>
      <w:r w:rsidRPr="00262FD9">
        <w:rPr>
          <w:rFonts w:asciiTheme="majorHAnsi" w:hAnsiTheme="majorHAnsi" w:cstheme="majorHAnsi"/>
          <w:sz w:val="24"/>
          <w:szCs w:val="24"/>
        </w:rPr>
        <w:t xml:space="preserve">This online safety policy is linked to our: </w:t>
      </w:r>
    </w:p>
    <w:p w:rsidR="00262FD9" w:rsidRPr="00262FD9" w:rsidRDefault="00262FD9" w:rsidP="00CC3620">
      <w:pPr>
        <w:numPr>
          <w:ilvl w:val="0"/>
          <w:numId w:val="36"/>
        </w:numPr>
        <w:ind w:hanging="283"/>
        <w:rPr>
          <w:rFonts w:asciiTheme="majorHAnsi" w:hAnsiTheme="majorHAnsi" w:cstheme="majorHAnsi"/>
          <w:sz w:val="24"/>
          <w:szCs w:val="24"/>
        </w:rPr>
      </w:pPr>
      <w:r w:rsidRPr="00262FD9">
        <w:rPr>
          <w:rFonts w:asciiTheme="majorHAnsi" w:hAnsiTheme="majorHAnsi" w:cstheme="majorHAnsi"/>
          <w:sz w:val="24"/>
          <w:szCs w:val="24"/>
        </w:rPr>
        <w:t>Mobile Phone Policy</w:t>
      </w:r>
    </w:p>
    <w:p w:rsidR="00262FD9" w:rsidRPr="00262FD9" w:rsidRDefault="00262FD9" w:rsidP="00CC3620">
      <w:pPr>
        <w:numPr>
          <w:ilvl w:val="0"/>
          <w:numId w:val="36"/>
        </w:numPr>
        <w:ind w:hanging="283"/>
        <w:rPr>
          <w:rFonts w:asciiTheme="majorHAnsi" w:hAnsiTheme="majorHAnsi" w:cstheme="majorHAnsi"/>
          <w:sz w:val="24"/>
          <w:szCs w:val="24"/>
        </w:rPr>
      </w:pPr>
      <w:r w:rsidRPr="00262FD9">
        <w:rPr>
          <w:rFonts w:asciiTheme="majorHAnsi" w:hAnsiTheme="majorHAnsi" w:cstheme="majorHAnsi"/>
          <w:sz w:val="24"/>
          <w:szCs w:val="24"/>
        </w:rPr>
        <w:t>AI Policy</w:t>
      </w:r>
    </w:p>
    <w:p w:rsidR="00262FD9" w:rsidRPr="00262FD9" w:rsidRDefault="00262FD9" w:rsidP="00CC3620">
      <w:pPr>
        <w:numPr>
          <w:ilvl w:val="0"/>
          <w:numId w:val="36"/>
        </w:numPr>
        <w:ind w:hanging="283"/>
        <w:rPr>
          <w:rFonts w:asciiTheme="majorHAnsi" w:hAnsiTheme="majorHAnsi" w:cstheme="majorHAnsi"/>
          <w:sz w:val="24"/>
          <w:szCs w:val="24"/>
        </w:rPr>
      </w:pPr>
      <w:r w:rsidRPr="00262FD9">
        <w:rPr>
          <w:rFonts w:asciiTheme="majorHAnsi" w:hAnsiTheme="majorHAnsi" w:cstheme="majorHAnsi"/>
          <w:sz w:val="24"/>
          <w:szCs w:val="24"/>
        </w:rPr>
        <w:t>Computing Policy</w:t>
      </w:r>
    </w:p>
    <w:p w:rsidR="00CF481D" w:rsidRPr="00262FD9" w:rsidRDefault="00580697" w:rsidP="00CC3620">
      <w:pPr>
        <w:numPr>
          <w:ilvl w:val="0"/>
          <w:numId w:val="36"/>
        </w:numPr>
        <w:ind w:hanging="283"/>
        <w:rPr>
          <w:rFonts w:asciiTheme="majorHAnsi" w:hAnsiTheme="majorHAnsi" w:cstheme="majorHAnsi"/>
          <w:sz w:val="24"/>
          <w:szCs w:val="24"/>
        </w:rPr>
      </w:pPr>
      <w:r w:rsidRPr="00262FD9">
        <w:rPr>
          <w:rFonts w:asciiTheme="majorHAnsi" w:hAnsiTheme="majorHAnsi" w:cstheme="majorHAnsi"/>
          <w:sz w:val="24"/>
          <w:szCs w:val="24"/>
        </w:rPr>
        <w:t xml:space="preserve">Child protection and safeguarding policy </w:t>
      </w:r>
    </w:p>
    <w:p w:rsidR="00CF481D" w:rsidRPr="00262FD9" w:rsidRDefault="007826E5" w:rsidP="00CC3620">
      <w:pPr>
        <w:numPr>
          <w:ilvl w:val="0"/>
          <w:numId w:val="36"/>
        </w:numPr>
        <w:spacing w:after="88"/>
        <w:ind w:hanging="283"/>
        <w:rPr>
          <w:rFonts w:asciiTheme="majorHAnsi" w:hAnsiTheme="majorHAnsi" w:cstheme="majorHAnsi"/>
          <w:sz w:val="24"/>
          <w:szCs w:val="24"/>
        </w:rPr>
      </w:pPr>
      <w:r w:rsidRPr="00262FD9">
        <w:rPr>
          <w:rFonts w:asciiTheme="majorHAnsi" w:hAnsiTheme="majorHAnsi" w:cstheme="majorHAnsi"/>
          <w:sz w:val="24"/>
          <w:szCs w:val="24"/>
        </w:rPr>
        <w:t xml:space="preserve">Managing Emotions and </w:t>
      </w:r>
      <w:r w:rsidR="00580697" w:rsidRPr="00262FD9">
        <w:rPr>
          <w:rFonts w:asciiTheme="majorHAnsi" w:hAnsiTheme="majorHAnsi" w:cstheme="majorHAnsi"/>
          <w:sz w:val="24"/>
          <w:szCs w:val="24"/>
        </w:rPr>
        <w:t xml:space="preserve">Behaviour policy </w:t>
      </w:r>
    </w:p>
    <w:p w:rsidR="00CF481D" w:rsidRPr="00262FD9" w:rsidRDefault="00580697" w:rsidP="00CC3620">
      <w:pPr>
        <w:numPr>
          <w:ilvl w:val="0"/>
          <w:numId w:val="36"/>
        </w:numPr>
        <w:ind w:hanging="283"/>
        <w:rPr>
          <w:rFonts w:asciiTheme="majorHAnsi" w:hAnsiTheme="majorHAnsi" w:cstheme="majorHAnsi"/>
          <w:sz w:val="24"/>
          <w:szCs w:val="24"/>
        </w:rPr>
      </w:pPr>
      <w:r w:rsidRPr="00262FD9">
        <w:rPr>
          <w:rFonts w:asciiTheme="majorHAnsi" w:hAnsiTheme="majorHAnsi" w:cstheme="majorHAnsi"/>
          <w:sz w:val="24"/>
          <w:szCs w:val="24"/>
        </w:rPr>
        <w:t xml:space="preserve">Staff disciplinary procedures </w:t>
      </w:r>
    </w:p>
    <w:p w:rsidR="00CF481D" w:rsidRPr="00262FD9" w:rsidRDefault="00580697" w:rsidP="00CC3620">
      <w:pPr>
        <w:numPr>
          <w:ilvl w:val="0"/>
          <w:numId w:val="36"/>
        </w:numPr>
        <w:spacing w:after="88"/>
        <w:ind w:hanging="283"/>
        <w:rPr>
          <w:rFonts w:asciiTheme="majorHAnsi" w:hAnsiTheme="majorHAnsi" w:cstheme="majorHAnsi"/>
          <w:sz w:val="24"/>
          <w:szCs w:val="24"/>
        </w:rPr>
      </w:pPr>
      <w:r w:rsidRPr="00262FD9">
        <w:rPr>
          <w:rFonts w:asciiTheme="majorHAnsi" w:hAnsiTheme="majorHAnsi" w:cstheme="majorHAnsi"/>
          <w:sz w:val="24"/>
          <w:szCs w:val="24"/>
        </w:rPr>
        <w:t xml:space="preserve">Data protection policy and privacy notices </w:t>
      </w:r>
    </w:p>
    <w:p w:rsidR="00294A0A" w:rsidRPr="00262FD9" w:rsidRDefault="00580697"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t>Complaints procedure</w:t>
      </w:r>
    </w:p>
    <w:p w:rsidR="00294A0A" w:rsidRPr="00262FD9" w:rsidRDefault="00294A0A"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t>Social Media Policy</w:t>
      </w:r>
    </w:p>
    <w:p w:rsidR="00294A0A" w:rsidRPr="00262FD9" w:rsidRDefault="00294A0A"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t>Whistleblowing Policy</w:t>
      </w:r>
    </w:p>
    <w:p w:rsidR="00294A0A" w:rsidRPr="00262FD9" w:rsidRDefault="00294A0A"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lastRenderedPageBreak/>
        <w:t>Acceptable Use Agreement</w:t>
      </w:r>
    </w:p>
    <w:p w:rsidR="00294A0A" w:rsidRPr="00262FD9" w:rsidRDefault="00294A0A"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t>Anti-Bullying Policy</w:t>
      </w:r>
    </w:p>
    <w:p w:rsidR="00294A0A" w:rsidRPr="00262FD9" w:rsidRDefault="00294A0A"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t>PSHE Policy</w:t>
      </w:r>
    </w:p>
    <w:p w:rsidR="00294A0A" w:rsidRPr="00262FD9" w:rsidRDefault="00294A0A"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t>RSE and Health Education Policy</w:t>
      </w:r>
    </w:p>
    <w:p w:rsidR="00294A0A" w:rsidRPr="00262FD9" w:rsidRDefault="00294A0A"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t>Staff Code of Conduct</w:t>
      </w:r>
    </w:p>
    <w:p w:rsidR="00CF481D" w:rsidRPr="00262FD9" w:rsidRDefault="00294A0A" w:rsidP="00CC3620">
      <w:pPr>
        <w:numPr>
          <w:ilvl w:val="0"/>
          <w:numId w:val="36"/>
        </w:numPr>
        <w:spacing w:after="71"/>
        <w:ind w:hanging="283"/>
        <w:rPr>
          <w:rFonts w:asciiTheme="majorHAnsi" w:hAnsiTheme="majorHAnsi" w:cstheme="majorHAnsi"/>
          <w:sz w:val="24"/>
          <w:szCs w:val="24"/>
        </w:rPr>
      </w:pPr>
      <w:r w:rsidRPr="00262FD9">
        <w:rPr>
          <w:rFonts w:asciiTheme="majorHAnsi" w:hAnsiTheme="majorHAnsi" w:cstheme="majorHAnsi"/>
          <w:sz w:val="24"/>
          <w:szCs w:val="24"/>
        </w:rPr>
        <w:t xml:space="preserve">Confidentiality Policy </w:t>
      </w:r>
      <w:r w:rsidR="00580697" w:rsidRPr="00262FD9">
        <w:rPr>
          <w:rFonts w:asciiTheme="majorHAnsi" w:hAnsiTheme="majorHAnsi" w:cstheme="majorHAnsi"/>
          <w:sz w:val="24"/>
          <w:szCs w:val="24"/>
        </w:rPr>
        <w:t xml:space="preserve"> </w:t>
      </w:r>
    </w:p>
    <w:p w:rsidR="007826E5" w:rsidRPr="00262FD9" w:rsidRDefault="007826E5">
      <w:pPr>
        <w:spacing w:after="160" w:line="259" w:lineRule="auto"/>
        <w:ind w:left="0" w:firstLine="0"/>
        <w:rPr>
          <w:rFonts w:asciiTheme="majorHAnsi" w:hAnsiTheme="majorHAnsi" w:cstheme="majorHAnsi"/>
          <w:b/>
          <w:sz w:val="24"/>
          <w:szCs w:val="24"/>
        </w:rPr>
      </w:pPr>
      <w:r w:rsidRPr="00262FD9">
        <w:rPr>
          <w:rFonts w:asciiTheme="majorHAnsi" w:hAnsiTheme="majorHAnsi" w:cstheme="majorHAnsi"/>
          <w:sz w:val="24"/>
          <w:szCs w:val="24"/>
        </w:rPr>
        <w:br w:type="page"/>
      </w:r>
    </w:p>
    <w:p w:rsidR="007826E5" w:rsidRPr="00262FD9" w:rsidRDefault="007826E5">
      <w:pPr>
        <w:pStyle w:val="Heading1"/>
        <w:ind w:left="-5"/>
        <w:rPr>
          <w:rFonts w:asciiTheme="majorHAnsi" w:hAnsiTheme="majorHAnsi" w:cstheme="majorHAnsi"/>
          <w:sz w:val="24"/>
          <w:szCs w:val="24"/>
        </w:rPr>
      </w:pPr>
      <w:bookmarkStart w:id="25" w:name="_Toc222468645"/>
      <w:r w:rsidRPr="00262FD9">
        <w:rPr>
          <w:rFonts w:asciiTheme="majorHAnsi" w:hAnsiTheme="majorHAnsi" w:cstheme="majorHAnsi"/>
          <w:sz w:val="24"/>
          <w:szCs w:val="24"/>
        </w:rPr>
        <w:lastRenderedPageBreak/>
        <w:t>Appendix 1:   Pupil Acceptable Use Agreement</w:t>
      </w:r>
      <w:bookmarkEnd w:id="25"/>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b/>
          <w:sz w:val="24"/>
          <w:szCs w:val="24"/>
        </w:rPr>
      </w:pPr>
      <w:bookmarkStart w:id="26" w:name="_Toc160531639"/>
      <w:r w:rsidRPr="00262FD9">
        <w:rPr>
          <w:rFonts w:asciiTheme="majorHAnsi" w:hAnsiTheme="majorHAnsi" w:cstheme="majorHAnsi"/>
          <w:b/>
          <w:sz w:val="24"/>
          <w:szCs w:val="24"/>
        </w:rPr>
        <w:t>Introduction</w:t>
      </w:r>
      <w:bookmarkEnd w:id="26"/>
    </w:p>
    <w:p w:rsidR="007826E5" w:rsidRPr="00262FD9" w:rsidRDefault="007826E5" w:rsidP="007826E5">
      <w:pPr>
        <w:rPr>
          <w:rFonts w:asciiTheme="majorHAnsi" w:hAnsiTheme="majorHAnsi" w:cstheme="majorHAnsi"/>
          <w:b/>
          <w:bCs/>
          <w:sz w:val="24"/>
          <w:szCs w:val="24"/>
        </w:rPr>
      </w:pPr>
      <w:r w:rsidRPr="00262FD9">
        <w:rPr>
          <w:rFonts w:asciiTheme="majorHAnsi" w:hAnsiTheme="majorHAnsi" w:cstheme="majorHAnsi"/>
          <w:bCs/>
          <w:sz w:val="24"/>
          <w:szCs w:val="24"/>
        </w:rPr>
        <w:t>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be entitled to safe internet access at all times.</w:t>
      </w:r>
    </w:p>
    <w:p w:rsidR="007826E5" w:rsidRPr="00262FD9" w:rsidRDefault="007826E5" w:rsidP="007826E5">
      <w:pPr>
        <w:rPr>
          <w:rFonts w:asciiTheme="majorHAnsi" w:hAnsiTheme="majorHAnsi" w:cstheme="majorHAnsi"/>
          <w:b/>
          <w:bCs/>
          <w:sz w:val="24"/>
          <w:szCs w:val="24"/>
        </w:rPr>
      </w:pPr>
    </w:p>
    <w:p w:rsidR="007826E5" w:rsidRPr="00262FD9" w:rsidRDefault="007826E5" w:rsidP="007826E5">
      <w:pPr>
        <w:rPr>
          <w:rFonts w:asciiTheme="majorHAnsi" w:hAnsiTheme="majorHAnsi" w:cstheme="majorHAnsi"/>
          <w:b/>
          <w:bCs/>
          <w:sz w:val="24"/>
          <w:szCs w:val="24"/>
        </w:rPr>
      </w:pPr>
      <w:r w:rsidRPr="00262FD9">
        <w:rPr>
          <w:rFonts w:asciiTheme="majorHAnsi" w:hAnsiTheme="majorHAnsi" w:cstheme="majorHAnsi"/>
          <w:bCs/>
          <w:sz w:val="24"/>
          <w:szCs w:val="24"/>
        </w:rPr>
        <w:t>This Acceptable Use Agreement is intended to ensure that:</w:t>
      </w:r>
    </w:p>
    <w:p w:rsidR="002E0646" w:rsidRPr="00262FD9" w:rsidRDefault="007826E5" w:rsidP="00CC3620">
      <w:pPr>
        <w:pStyle w:val="ListParagraph"/>
        <w:numPr>
          <w:ilvl w:val="0"/>
          <w:numId w:val="7"/>
        </w:numPr>
        <w:rPr>
          <w:rFonts w:asciiTheme="majorHAnsi" w:hAnsiTheme="majorHAnsi" w:cstheme="majorHAnsi"/>
          <w:b/>
          <w:bCs/>
          <w:sz w:val="24"/>
          <w:szCs w:val="24"/>
        </w:rPr>
      </w:pPr>
      <w:r w:rsidRPr="00262FD9">
        <w:rPr>
          <w:rFonts w:asciiTheme="majorHAnsi" w:hAnsiTheme="majorHAnsi" w:cstheme="majorHAnsi"/>
          <w:bCs/>
          <w:sz w:val="24"/>
          <w:szCs w:val="24"/>
        </w:rPr>
        <w:t>our pupils will be responsible users and stay safe while using the internet and other digital technologies for educational, personal and recreational use,</w:t>
      </w:r>
    </w:p>
    <w:p w:rsidR="002E0646" w:rsidRPr="00262FD9" w:rsidRDefault="007826E5" w:rsidP="00CC3620">
      <w:pPr>
        <w:pStyle w:val="ListParagraph"/>
        <w:numPr>
          <w:ilvl w:val="0"/>
          <w:numId w:val="7"/>
        </w:numPr>
        <w:rPr>
          <w:rFonts w:asciiTheme="majorHAnsi" w:hAnsiTheme="majorHAnsi" w:cstheme="majorHAnsi"/>
          <w:b/>
          <w:bCs/>
          <w:sz w:val="24"/>
          <w:szCs w:val="24"/>
        </w:rPr>
      </w:pPr>
      <w:r w:rsidRPr="00262FD9">
        <w:rPr>
          <w:rFonts w:asciiTheme="majorHAnsi" w:hAnsiTheme="majorHAnsi" w:cstheme="majorHAnsi"/>
          <w:bCs/>
          <w:sz w:val="24"/>
          <w:szCs w:val="24"/>
        </w:rPr>
        <w:t>school systems and users are protected from accidental or deliberate misuse that could put the security of the systems and users at risk, and</w:t>
      </w:r>
    </w:p>
    <w:p w:rsidR="007826E5" w:rsidRPr="00262FD9" w:rsidRDefault="007826E5" w:rsidP="00CC3620">
      <w:pPr>
        <w:pStyle w:val="ListParagraph"/>
        <w:numPr>
          <w:ilvl w:val="0"/>
          <w:numId w:val="7"/>
        </w:numPr>
        <w:rPr>
          <w:rFonts w:asciiTheme="majorHAnsi" w:hAnsiTheme="majorHAnsi" w:cstheme="majorHAnsi"/>
          <w:b/>
          <w:bCs/>
          <w:sz w:val="24"/>
          <w:szCs w:val="24"/>
        </w:rPr>
      </w:pPr>
      <w:r w:rsidRPr="00262FD9">
        <w:rPr>
          <w:rFonts w:asciiTheme="majorHAnsi" w:hAnsiTheme="majorHAnsi" w:cstheme="majorHAnsi"/>
          <w:bCs/>
          <w:sz w:val="24"/>
          <w:szCs w:val="24"/>
        </w:rPr>
        <w:t>parents and guardians are aware of the importance of e-safety and are involved in the education and guidance of young people regarding on-line behaviour.</w:t>
      </w:r>
    </w:p>
    <w:p w:rsidR="007826E5" w:rsidRPr="00262FD9" w:rsidRDefault="007826E5" w:rsidP="007826E5">
      <w:pPr>
        <w:rPr>
          <w:rFonts w:asciiTheme="majorHAnsi" w:hAnsiTheme="majorHAnsi" w:cstheme="majorHAnsi"/>
          <w:b/>
          <w:bCs/>
          <w:sz w:val="24"/>
          <w:szCs w:val="24"/>
        </w:rPr>
      </w:pPr>
    </w:p>
    <w:p w:rsidR="007826E5" w:rsidRPr="00262FD9" w:rsidRDefault="007826E5" w:rsidP="007826E5">
      <w:pPr>
        <w:rPr>
          <w:rFonts w:asciiTheme="majorHAnsi" w:hAnsiTheme="majorHAnsi" w:cstheme="majorHAnsi"/>
          <w:sz w:val="24"/>
          <w:szCs w:val="24"/>
        </w:rPr>
      </w:pPr>
      <w:bookmarkStart w:id="27" w:name="_Toc160531640"/>
      <w:bookmarkStart w:id="28" w:name="_Hlk111210536"/>
      <w:r w:rsidRPr="00262FD9">
        <w:rPr>
          <w:rFonts w:asciiTheme="majorHAnsi" w:hAnsiTheme="majorHAnsi" w:cstheme="majorHAnsi"/>
          <w:sz w:val="24"/>
          <w:szCs w:val="24"/>
        </w:rPr>
        <w:t>Pupil Acceptable Use Agreement</w:t>
      </w:r>
      <w:bookmarkEnd w:id="27"/>
    </w:p>
    <w:bookmarkEnd w:id="28"/>
    <w:p w:rsidR="002E0646" w:rsidRPr="00262FD9" w:rsidRDefault="007826E5" w:rsidP="00CC3620">
      <w:pPr>
        <w:pStyle w:val="ListParagraph"/>
        <w:numPr>
          <w:ilvl w:val="0"/>
          <w:numId w:val="8"/>
        </w:numPr>
        <w:rPr>
          <w:rFonts w:asciiTheme="majorHAnsi" w:hAnsiTheme="majorHAnsi" w:cstheme="majorHAnsi"/>
          <w:sz w:val="24"/>
          <w:szCs w:val="24"/>
        </w:rPr>
      </w:pPr>
      <w:r w:rsidRPr="00262FD9">
        <w:rPr>
          <w:rFonts w:asciiTheme="majorHAnsi" w:hAnsiTheme="majorHAnsi" w:cstheme="majorHAnsi"/>
          <w:sz w:val="24"/>
          <w:szCs w:val="24"/>
        </w:rPr>
        <w:t>I understand that while I am a member of Bentley New Village Primary School</w:t>
      </w:r>
      <w:r w:rsidRPr="00262FD9">
        <w:rPr>
          <w:rFonts w:asciiTheme="majorHAnsi" w:hAnsiTheme="majorHAnsi" w:cstheme="majorHAnsi"/>
          <w:color w:val="FF0000"/>
          <w:sz w:val="24"/>
          <w:szCs w:val="24"/>
        </w:rPr>
        <w:t xml:space="preserve"> </w:t>
      </w:r>
      <w:r w:rsidRPr="00262FD9">
        <w:rPr>
          <w:rFonts w:asciiTheme="majorHAnsi" w:hAnsiTheme="majorHAnsi" w:cstheme="majorHAnsi"/>
          <w:sz w:val="24"/>
          <w:szCs w:val="24"/>
        </w:rPr>
        <w:t>I must use technology in a responsible way.</w:t>
      </w:r>
    </w:p>
    <w:p w:rsidR="002E0646" w:rsidRPr="00262FD9" w:rsidRDefault="007826E5" w:rsidP="00CC3620">
      <w:pPr>
        <w:pStyle w:val="ListParagraph"/>
        <w:numPr>
          <w:ilvl w:val="0"/>
          <w:numId w:val="8"/>
        </w:numPr>
        <w:rPr>
          <w:rFonts w:asciiTheme="majorHAnsi" w:hAnsiTheme="majorHAnsi" w:cstheme="majorHAnsi"/>
          <w:sz w:val="24"/>
          <w:szCs w:val="24"/>
        </w:rPr>
      </w:pPr>
      <w:r w:rsidRPr="00262FD9">
        <w:rPr>
          <w:rFonts w:asciiTheme="majorHAnsi" w:hAnsiTheme="majorHAnsi" w:cstheme="majorHAnsi"/>
          <w:bCs/>
          <w:sz w:val="24"/>
          <w:szCs w:val="24"/>
        </w:rPr>
        <w:t>I will ask a teacher or suitable adult if I want to use the computers.</w:t>
      </w:r>
    </w:p>
    <w:p w:rsidR="002E0646" w:rsidRPr="00262FD9" w:rsidRDefault="007826E5" w:rsidP="00CC3620">
      <w:pPr>
        <w:pStyle w:val="ListParagraph"/>
        <w:numPr>
          <w:ilvl w:val="0"/>
          <w:numId w:val="8"/>
        </w:numPr>
        <w:rPr>
          <w:rFonts w:asciiTheme="majorHAnsi" w:hAnsiTheme="majorHAnsi" w:cstheme="majorHAnsi"/>
          <w:sz w:val="24"/>
          <w:szCs w:val="24"/>
        </w:rPr>
      </w:pPr>
      <w:r w:rsidRPr="00262FD9">
        <w:rPr>
          <w:rFonts w:asciiTheme="majorHAnsi" w:hAnsiTheme="majorHAnsi" w:cstheme="majorHAnsi"/>
          <w:bCs/>
          <w:sz w:val="24"/>
          <w:szCs w:val="24"/>
        </w:rPr>
        <w:t>I will only use activities that a teacher or suitable adult has told or allowed me to use</w:t>
      </w:r>
      <w:r w:rsidR="002E0646" w:rsidRPr="00262FD9">
        <w:rPr>
          <w:rFonts w:asciiTheme="majorHAnsi" w:hAnsiTheme="majorHAnsi" w:cstheme="majorHAnsi"/>
          <w:bCs/>
          <w:sz w:val="24"/>
          <w:szCs w:val="24"/>
        </w:rPr>
        <w:t>.</w:t>
      </w:r>
    </w:p>
    <w:p w:rsidR="002E0646" w:rsidRPr="00262FD9" w:rsidRDefault="007826E5" w:rsidP="00CC3620">
      <w:pPr>
        <w:pStyle w:val="ListParagraph"/>
        <w:numPr>
          <w:ilvl w:val="0"/>
          <w:numId w:val="8"/>
        </w:numPr>
        <w:rPr>
          <w:rFonts w:asciiTheme="majorHAnsi" w:hAnsiTheme="majorHAnsi" w:cstheme="majorHAnsi"/>
          <w:sz w:val="24"/>
          <w:szCs w:val="24"/>
        </w:rPr>
      </w:pPr>
      <w:r w:rsidRPr="00262FD9">
        <w:rPr>
          <w:rFonts w:asciiTheme="majorHAnsi" w:hAnsiTheme="majorHAnsi" w:cstheme="majorHAnsi"/>
          <w:bCs/>
          <w:sz w:val="24"/>
          <w:szCs w:val="24"/>
        </w:rPr>
        <w:t>I will take care of the computer and other equipment.</w:t>
      </w:r>
    </w:p>
    <w:p w:rsidR="002E0646" w:rsidRPr="00262FD9" w:rsidRDefault="007826E5" w:rsidP="00CC3620">
      <w:pPr>
        <w:pStyle w:val="ListParagraph"/>
        <w:numPr>
          <w:ilvl w:val="0"/>
          <w:numId w:val="8"/>
        </w:numPr>
        <w:rPr>
          <w:rFonts w:asciiTheme="majorHAnsi" w:hAnsiTheme="majorHAnsi" w:cstheme="majorHAnsi"/>
          <w:sz w:val="24"/>
          <w:szCs w:val="24"/>
        </w:rPr>
      </w:pPr>
      <w:r w:rsidRPr="00262FD9">
        <w:rPr>
          <w:rFonts w:asciiTheme="majorHAnsi" w:hAnsiTheme="majorHAnsi" w:cstheme="majorHAnsi"/>
          <w:bCs/>
          <w:sz w:val="24"/>
          <w:szCs w:val="24"/>
        </w:rPr>
        <w:t>I will ask for help from a teacher or suitable adult if I am not sure what to do or if I think I have done something wrong.</w:t>
      </w:r>
    </w:p>
    <w:p w:rsidR="002E0646" w:rsidRPr="00262FD9" w:rsidRDefault="007826E5" w:rsidP="00CC3620">
      <w:pPr>
        <w:pStyle w:val="ListParagraph"/>
        <w:numPr>
          <w:ilvl w:val="0"/>
          <w:numId w:val="8"/>
        </w:numPr>
        <w:rPr>
          <w:rFonts w:asciiTheme="majorHAnsi" w:hAnsiTheme="majorHAnsi" w:cstheme="majorHAnsi"/>
          <w:sz w:val="24"/>
          <w:szCs w:val="24"/>
        </w:rPr>
      </w:pPr>
      <w:r w:rsidRPr="00262FD9">
        <w:rPr>
          <w:rFonts w:asciiTheme="majorHAnsi" w:hAnsiTheme="majorHAnsi" w:cstheme="majorHAnsi"/>
          <w:bCs/>
          <w:sz w:val="24"/>
          <w:szCs w:val="24"/>
        </w:rPr>
        <w:t>I will tell a teacher or suitable adult if I see something that upsets me on the screen.</w:t>
      </w:r>
    </w:p>
    <w:p w:rsidR="007826E5" w:rsidRPr="00262FD9" w:rsidRDefault="007826E5" w:rsidP="00CC3620">
      <w:pPr>
        <w:pStyle w:val="ListParagraph"/>
        <w:numPr>
          <w:ilvl w:val="0"/>
          <w:numId w:val="8"/>
        </w:numPr>
        <w:rPr>
          <w:rFonts w:asciiTheme="majorHAnsi" w:hAnsiTheme="majorHAnsi" w:cstheme="majorHAnsi"/>
          <w:sz w:val="24"/>
          <w:szCs w:val="24"/>
        </w:rPr>
      </w:pPr>
      <w:r w:rsidRPr="00262FD9">
        <w:rPr>
          <w:rFonts w:asciiTheme="majorHAnsi" w:hAnsiTheme="majorHAnsi" w:cstheme="majorHAnsi"/>
          <w:bCs/>
          <w:sz w:val="24"/>
          <w:szCs w:val="24"/>
        </w:rPr>
        <w:t>I know that if I break the rules I might not be allowed to use a computer.</w:t>
      </w:r>
    </w:p>
    <w:p w:rsidR="007826E5" w:rsidRPr="00262FD9" w:rsidRDefault="007826E5" w:rsidP="007826E5">
      <w:pPr>
        <w:rPr>
          <w:rFonts w:asciiTheme="majorHAnsi" w:hAnsiTheme="majorHAnsi" w:cstheme="majorHAnsi"/>
          <w:b/>
          <w:bCs/>
          <w:iCs/>
          <w:sz w:val="24"/>
          <w:szCs w:val="24"/>
          <w:highlight w:val="yellow"/>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I have read and understand the above and agree to follow these rules when:</w:t>
      </w:r>
    </w:p>
    <w:p w:rsidR="002E0646" w:rsidRPr="00262FD9" w:rsidRDefault="007826E5" w:rsidP="00CC3620">
      <w:pPr>
        <w:pStyle w:val="ListParagraph"/>
        <w:numPr>
          <w:ilvl w:val="0"/>
          <w:numId w:val="9"/>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I use the school systems and devices (both in and out of school).</w:t>
      </w:r>
    </w:p>
    <w:p w:rsidR="007826E5" w:rsidRPr="00262FD9" w:rsidRDefault="007826E5" w:rsidP="00CC3620">
      <w:pPr>
        <w:pStyle w:val="ListParagraph"/>
        <w:numPr>
          <w:ilvl w:val="0"/>
          <w:numId w:val="9"/>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I use my own equipment outside of school in a way that is related to me being a pupil of </w:t>
      </w:r>
      <w:r w:rsidRPr="00262FD9">
        <w:rPr>
          <w:rFonts w:asciiTheme="majorHAnsi" w:hAnsiTheme="majorHAnsi" w:cstheme="majorHAnsi"/>
          <w:sz w:val="24"/>
          <w:szCs w:val="24"/>
        </w:rPr>
        <w:t>Bentley New Village Primary School</w:t>
      </w:r>
      <w:r w:rsidRPr="00262FD9">
        <w:rPr>
          <w:rFonts w:asciiTheme="majorHAnsi" w:hAnsiTheme="majorHAnsi" w:cstheme="majorHAnsi"/>
          <w:color w:val="FF0000"/>
          <w:sz w:val="24"/>
          <w:szCs w:val="24"/>
          <w:lang w:eastAsia="ja-JP"/>
        </w:rPr>
        <w:t xml:space="preserve"> </w:t>
      </w:r>
      <w:r w:rsidRPr="00262FD9">
        <w:rPr>
          <w:rFonts w:asciiTheme="majorHAnsi" w:hAnsiTheme="majorHAnsi" w:cstheme="majorHAnsi"/>
          <w:sz w:val="24"/>
          <w:szCs w:val="24"/>
          <w:lang w:eastAsia="ja-JP"/>
        </w:rPr>
        <w:t>e.g. communicating with other pupils or teachers, accessing school email, website etc.</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b/>
          <w:bCs/>
          <w:sz w:val="24"/>
          <w:szCs w:val="24"/>
          <w:lang w:eastAsia="ja-JP"/>
        </w:rPr>
      </w:pPr>
      <w:r w:rsidRPr="00262FD9">
        <w:rPr>
          <w:rFonts w:asciiTheme="majorHAnsi" w:hAnsiTheme="majorHAnsi" w:cstheme="majorHAnsi"/>
          <w:b/>
          <w:bCs/>
          <w:sz w:val="24"/>
          <w:szCs w:val="24"/>
          <w:lang w:eastAsia="ja-JP"/>
        </w:rPr>
        <w:t>Pupil name:</w:t>
      </w:r>
      <w:r w:rsidR="002E0646" w:rsidRPr="00262FD9">
        <w:rPr>
          <w:rFonts w:asciiTheme="majorHAnsi" w:hAnsiTheme="majorHAnsi" w:cstheme="majorHAnsi"/>
          <w:b/>
          <w:bCs/>
          <w:sz w:val="24"/>
          <w:szCs w:val="24"/>
          <w:lang w:eastAsia="ja-JP"/>
        </w:rPr>
        <w:t xml:space="preserve">                                                                                     </w:t>
      </w:r>
      <w:r w:rsidRPr="00262FD9">
        <w:rPr>
          <w:rFonts w:asciiTheme="majorHAnsi" w:hAnsiTheme="majorHAnsi" w:cstheme="majorHAnsi"/>
          <w:b/>
          <w:bCs/>
          <w:sz w:val="24"/>
          <w:szCs w:val="24"/>
          <w:lang w:eastAsia="ja-JP"/>
        </w:rPr>
        <w:t>Class:</w:t>
      </w:r>
    </w:p>
    <w:p w:rsidR="007826E5" w:rsidRPr="00262FD9" w:rsidRDefault="007826E5" w:rsidP="007826E5">
      <w:pPr>
        <w:rPr>
          <w:rFonts w:asciiTheme="majorHAnsi" w:hAnsiTheme="majorHAnsi" w:cstheme="majorHAnsi"/>
          <w:b/>
          <w:bCs/>
          <w:sz w:val="24"/>
          <w:szCs w:val="24"/>
          <w:lang w:eastAsia="ja-JP"/>
        </w:rPr>
      </w:pPr>
    </w:p>
    <w:p w:rsidR="007826E5" w:rsidRPr="00262FD9" w:rsidRDefault="007826E5" w:rsidP="007826E5">
      <w:pPr>
        <w:rPr>
          <w:rFonts w:asciiTheme="majorHAnsi" w:hAnsiTheme="majorHAnsi" w:cstheme="majorHAnsi"/>
          <w:b/>
          <w:bCs/>
          <w:sz w:val="24"/>
          <w:szCs w:val="24"/>
          <w:lang w:eastAsia="ja-JP"/>
        </w:rPr>
      </w:pPr>
      <w:r w:rsidRPr="00262FD9">
        <w:rPr>
          <w:rFonts w:asciiTheme="majorHAnsi" w:hAnsiTheme="majorHAnsi" w:cstheme="majorHAnsi"/>
          <w:b/>
          <w:bCs/>
          <w:sz w:val="24"/>
          <w:szCs w:val="24"/>
          <w:lang w:eastAsia="ja-JP"/>
        </w:rPr>
        <w:t>Pupil signature:</w:t>
      </w:r>
      <w:r w:rsidR="002E0646" w:rsidRPr="00262FD9">
        <w:rPr>
          <w:rFonts w:asciiTheme="majorHAnsi" w:hAnsiTheme="majorHAnsi" w:cstheme="majorHAnsi"/>
          <w:b/>
          <w:bCs/>
          <w:sz w:val="24"/>
          <w:szCs w:val="24"/>
          <w:lang w:eastAsia="ja-JP"/>
        </w:rPr>
        <w:t xml:space="preserve">                                                                               </w:t>
      </w:r>
      <w:r w:rsidRPr="00262FD9">
        <w:rPr>
          <w:rFonts w:asciiTheme="majorHAnsi" w:hAnsiTheme="majorHAnsi" w:cstheme="majorHAnsi"/>
          <w:b/>
          <w:bCs/>
          <w:sz w:val="24"/>
          <w:szCs w:val="24"/>
          <w:lang w:eastAsia="ja-JP"/>
        </w:rPr>
        <w:t>Date:</w:t>
      </w:r>
    </w:p>
    <w:p w:rsidR="002E0646" w:rsidRPr="00262FD9" w:rsidRDefault="002E0646" w:rsidP="002E0646">
      <w:pPr>
        <w:pStyle w:val="Heading2"/>
        <w:rPr>
          <w:rFonts w:asciiTheme="majorHAnsi" w:hAnsiTheme="majorHAnsi" w:cstheme="majorHAnsi"/>
          <w:sz w:val="24"/>
          <w:szCs w:val="24"/>
        </w:rPr>
      </w:pPr>
      <w:bookmarkStart w:id="29" w:name="_Toc160531641"/>
    </w:p>
    <w:p w:rsidR="002E0646" w:rsidRPr="00262FD9" w:rsidRDefault="002E0646" w:rsidP="002E0646">
      <w:pPr>
        <w:pStyle w:val="Heading2"/>
        <w:rPr>
          <w:rFonts w:asciiTheme="majorHAnsi" w:hAnsiTheme="majorHAnsi" w:cstheme="majorHAnsi"/>
          <w:sz w:val="24"/>
          <w:szCs w:val="24"/>
        </w:rPr>
      </w:pPr>
    </w:p>
    <w:p w:rsidR="002E0646" w:rsidRPr="00262FD9" w:rsidRDefault="002E0646" w:rsidP="002E0646">
      <w:pPr>
        <w:pStyle w:val="Heading2"/>
        <w:rPr>
          <w:rFonts w:asciiTheme="majorHAnsi" w:hAnsiTheme="majorHAnsi" w:cstheme="majorHAnsi"/>
          <w:sz w:val="24"/>
          <w:szCs w:val="24"/>
        </w:rPr>
      </w:pPr>
    </w:p>
    <w:p w:rsidR="002E0646" w:rsidRPr="00262FD9" w:rsidRDefault="002E0646" w:rsidP="002E0646">
      <w:pPr>
        <w:pStyle w:val="Heading2"/>
        <w:rPr>
          <w:rFonts w:asciiTheme="majorHAnsi" w:hAnsiTheme="majorHAnsi" w:cstheme="majorHAnsi"/>
          <w:sz w:val="24"/>
          <w:szCs w:val="24"/>
        </w:rPr>
      </w:pPr>
    </w:p>
    <w:p w:rsidR="002E0646" w:rsidRPr="00262FD9" w:rsidRDefault="002E0646">
      <w:pPr>
        <w:spacing w:after="160" w:line="259" w:lineRule="auto"/>
        <w:ind w:left="0" w:firstLine="0"/>
        <w:rPr>
          <w:rFonts w:asciiTheme="majorHAnsi" w:hAnsiTheme="majorHAnsi" w:cstheme="majorHAnsi"/>
          <w:b/>
          <w:sz w:val="24"/>
          <w:szCs w:val="24"/>
        </w:rPr>
      </w:pPr>
      <w:r w:rsidRPr="00262FD9">
        <w:rPr>
          <w:rFonts w:asciiTheme="majorHAnsi" w:hAnsiTheme="majorHAnsi" w:cstheme="majorHAnsi"/>
          <w:sz w:val="24"/>
          <w:szCs w:val="24"/>
        </w:rPr>
        <w:br w:type="page"/>
      </w:r>
    </w:p>
    <w:p w:rsidR="007826E5" w:rsidRPr="00262FD9" w:rsidRDefault="007826E5" w:rsidP="002E0646">
      <w:pPr>
        <w:pStyle w:val="Heading2"/>
        <w:rPr>
          <w:rFonts w:asciiTheme="majorHAnsi" w:hAnsiTheme="majorHAnsi" w:cstheme="majorHAnsi"/>
          <w:sz w:val="24"/>
          <w:szCs w:val="24"/>
        </w:rPr>
      </w:pPr>
      <w:bookmarkStart w:id="30" w:name="_Toc222468646"/>
      <w:r w:rsidRPr="00262FD9">
        <w:rPr>
          <w:rFonts w:asciiTheme="majorHAnsi" w:hAnsiTheme="majorHAnsi" w:cstheme="majorHAnsi"/>
          <w:sz w:val="24"/>
          <w:szCs w:val="24"/>
        </w:rPr>
        <w:lastRenderedPageBreak/>
        <w:t>Parent or Guardian Permission</w:t>
      </w:r>
      <w:bookmarkEnd w:id="29"/>
      <w:bookmarkEnd w:id="30"/>
      <w:r w:rsidRPr="00262FD9">
        <w:rPr>
          <w:rFonts w:asciiTheme="majorHAnsi" w:hAnsiTheme="majorHAnsi" w:cstheme="majorHAnsi"/>
          <w:sz w:val="24"/>
          <w:szCs w:val="24"/>
        </w:rPr>
        <w:t xml:space="preserve"> </w:t>
      </w:r>
    </w:p>
    <w:p w:rsidR="002E0646" w:rsidRPr="00262FD9" w:rsidRDefault="007826E5" w:rsidP="00CC3620">
      <w:pPr>
        <w:pStyle w:val="ListParagraph"/>
        <w:numPr>
          <w:ilvl w:val="0"/>
          <w:numId w:val="10"/>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As the parent of guardian of the above pupil, I give permission for my child to have access to the internet and to ICT systems at school.</w:t>
      </w:r>
    </w:p>
    <w:p w:rsidR="002E0646" w:rsidRPr="00262FD9" w:rsidRDefault="007826E5" w:rsidP="00CC3620">
      <w:pPr>
        <w:pStyle w:val="ListParagraph"/>
        <w:numPr>
          <w:ilvl w:val="0"/>
          <w:numId w:val="10"/>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I know that my child has signed this Acceptable Use Agreement and has received, or will receive, e-safety education to help them understand the importance of safe use of technology and the internet – both in and out of school.</w:t>
      </w:r>
    </w:p>
    <w:p w:rsidR="002E0646" w:rsidRPr="00262FD9" w:rsidRDefault="007826E5" w:rsidP="00CC3620">
      <w:pPr>
        <w:pStyle w:val="ListParagraph"/>
        <w:numPr>
          <w:ilvl w:val="0"/>
          <w:numId w:val="10"/>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I understand that the school will take every reasonable precaution, including monitoring and filtering systems, to ensure that young people will be safe when they use the internet and ICT systems. </w:t>
      </w:r>
    </w:p>
    <w:p w:rsidR="002E0646" w:rsidRPr="00262FD9" w:rsidRDefault="007826E5" w:rsidP="00CC3620">
      <w:pPr>
        <w:pStyle w:val="ListParagraph"/>
        <w:numPr>
          <w:ilvl w:val="0"/>
          <w:numId w:val="10"/>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I also understand that the school cannot ultimately be held responsible for the nature and content of materials accessed on the internet and using mobile technologies.</w:t>
      </w:r>
    </w:p>
    <w:p w:rsidR="002E0646" w:rsidRPr="00262FD9" w:rsidRDefault="007826E5" w:rsidP="00CC3620">
      <w:pPr>
        <w:pStyle w:val="ListParagraph"/>
        <w:numPr>
          <w:ilvl w:val="0"/>
          <w:numId w:val="10"/>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I understand that my child’s activity on ICT systems will be monitored and that the school will contact me if they have concerns about any possible breaches of the Acceptable Use Policy.</w:t>
      </w:r>
    </w:p>
    <w:p w:rsidR="007826E5" w:rsidRPr="00262FD9" w:rsidRDefault="007826E5" w:rsidP="00CC3620">
      <w:pPr>
        <w:pStyle w:val="ListParagraph"/>
        <w:numPr>
          <w:ilvl w:val="0"/>
          <w:numId w:val="10"/>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I will encourage my child to adopt safe use of the internet and digital technologies at home and will inform the school if I have concerns over my child’s e-safety.</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b/>
          <w:bCs/>
          <w:sz w:val="24"/>
          <w:szCs w:val="24"/>
          <w:lang w:eastAsia="ja-JP"/>
        </w:rPr>
      </w:pPr>
      <w:r w:rsidRPr="00262FD9">
        <w:rPr>
          <w:rFonts w:asciiTheme="majorHAnsi" w:hAnsiTheme="majorHAnsi" w:cstheme="majorHAnsi"/>
          <w:b/>
          <w:bCs/>
          <w:sz w:val="24"/>
          <w:szCs w:val="24"/>
          <w:lang w:eastAsia="ja-JP"/>
        </w:rPr>
        <w:t>Parent or guardian name:</w:t>
      </w:r>
    </w:p>
    <w:p w:rsidR="007826E5" w:rsidRPr="00262FD9" w:rsidRDefault="007826E5" w:rsidP="007826E5">
      <w:pPr>
        <w:rPr>
          <w:rFonts w:asciiTheme="majorHAnsi" w:hAnsiTheme="majorHAnsi" w:cstheme="majorHAnsi"/>
          <w:b/>
          <w:bCs/>
          <w:sz w:val="24"/>
          <w:szCs w:val="24"/>
          <w:lang w:eastAsia="ja-JP"/>
        </w:rPr>
      </w:pPr>
    </w:p>
    <w:p w:rsidR="007826E5" w:rsidRPr="00262FD9" w:rsidRDefault="007826E5" w:rsidP="007826E5">
      <w:pPr>
        <w:rPr>
          <w:rFonts w:asciiTheme="majorHAnsi" w:hAnsiTheme="majorHAnsi" w:cstheme="majorHAnsi"/>
          <w:b/>
          <w:bCs/>
          <w:sz w:val="24"/>
          <w:szCs w:val="24"/>
          <w:lang w:eastAsia="ja-JP"/>
        </w:rPr>
      </w:pPr>
      <w:r w:rsidRPr="00262FD9">
        <w:rPr>
          <w:rFonts w:asciiTheme="majorHAnsi" w:hAnsiTheme="majorHAnsi" w:cstheme="majorHAnsi"/>
          <w:b/>
          <w:bCs/>
          <w:sz w:val="24"/>
          <w:szCs w:val="24"/>
          <w:lang w:eastAsia="ja-JP"/>
        </w:rPr>
        <w:t>Parent or guardian signature:</w:t>
      </w:r>
    </w:p>
    <w:p w:rsidR="007826E5" w:rsidRPr="00262FD9" w:rsidRDefault="007826E5" w:rsidP="007826E5">
      <w:pPr>
        <w:rPr>
          <w:rFonts w:asciiTheme="majorHAnsi" w:hAnsiTheme="majorHAnsi" w:cstheme="majorHAnsi"/>
          <w:b/>
          <w:bCs/>
          <w:sz w:val="24"/>
          <w:szCs w:val="24"/>
          <w:lang w:eastAsia="ja-JP"/>
        </w:rPr>
      </w:pPr>
    </w:p>
    <w:p w:rsidR="007826E5" w:rsidRPr="00262FD9" w:rsidRDefault="007826E5" w:rsidP="007826E5">
      <w:pPr>
        <w:rPr>
          <w:rFonts w:asciiTheme="majorHAnsi" w:hAnsiTheme="majorHAnsi" w:cstheme="majorHAnsi"/>
          <w:b/>
          <w:bCs/>
          <w:sz w:val="24"/>
          <w:szCs w:val="24"/>
          <w:lang w:eastAsia="ja-JP"/>
        </w:rPr>
      </w:pPr>
      <w:r w:rsidRPr="00262FD9">
        <w:rPr>
          <w:rFonts w:asciiTheme="majorHAnsi" w:hAnsiTheme="majorHAnsi" w:cstheme="majorHAnsi"/>
          <w:b/>
          <w:bCs/>
          <w:sz w:val="24"/>
          <w:szCs w:val="24"/>
          <w:lang w:eastAsia="ja-JP"/>
        </w:rPr>
        <w:t>Date:</w:t>
      </w:r>
    </w:p>
    <w:p w:rsidR="007826E5" w:rsidRPr="00262FD9" w:rsidRDefault="007826E5" w:rsidP="007826E5">
      <w:pPr>
        <w:rPr>
          <w:rFonts w:asciiTheme="majorHAnsi" w:hAnsiTheme="majorHAnsi" w:cstheme="majorHAnsi"/>
          <w:sz w:val="24"/>
          <w:szCs w:val="24"/>
        </w:rPr>
      </w:pPr>
    </w:p>
    <w:p w:rsidR="007826E5" w:rsidRPr="00262FD9" w:rsidRDefault="007826E5">
      <w:pPr>
        <w:pStyle w:val="Heading1"/>
        <w:ind w:left="-5"/>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p>
    <w:p w:rsidR="007826E5" w:rsidRPr="00262FD9" w:rsidRDefault="007826E5">
      <w:pPr>
        <w:spacing w:after="160" w:line="259" w:lineRule="auto"/>
        <w:ind w:left="0" w:firstLine="0"/>
        <w:rPr>
          <w:rFonts w:asciiTheme="majorHAnsi" w:hAnsiTheme="majorHAnsi" w:cstheme="majorHAnsi"/>
          <w:b/>
          <w:sz w:val="24"/>
          <w:szCs w:val="24"/>
        </w:rPr>
      </w:pPr>
      <w:r w:rsidRPr="00262FD9">
        <w:rPr>
          <w:rFonts w:asciiTheme="majorHAnsi" w:hAnsiTheme="majorHAnsi" w:cstheme="majorHAnsi"/>
          <w:sz w:val="24"/>
          <w:szCs w:val="24"/>
        </w:rPr>
        <w:br w:type="page"/>
      </w:r>
    </w:p>
    <w:p w:rsidR="007826E5" w:rsidRPr="00262FD9" w:rsidRDefault="007826E5" w:rsidP="007826E5">
      <w:pPr>
        <w:pStyle w:val="Heading1"/>
        <w:ind w:left="-5"/>
        <w:rPr>
          <w:rFonts w:asciiTheme="majorHAnsi" w:hAnsiTheme="majorHAnsi" w:cstheme="majorHAnsi"/>
          <w:sz w:val="24"/>
          <w:szCs w:val="24"/>
        </w:rPr>
      </w:pPr>
      <w:bookmarkStart w:id="31" w:name="_Toc222468647"/>
      <w:r w:rsidRPr="00262FD9">
        <w:rPr>
          <w:rFonts w:asciiTheme="majorHAnsi" w:hAnsiTheme="majorHAnsi" w:cstheme="majorHAnsi"/>
          <w:sz w:val="24"/>
          <w:szCs w:val="24"/>
        </w:rPr>
        <w:lastRenderedPageBreak/>
        <w:t>Appendix 2: Workforce Acceptable Use Agreement</w:t>
      </w:r>
      <w:bookmarkEnd w:id="31"/>
    </w:p>
    <w:p w:rsidR="007826E5" w:rsidRPr="00262FD9" w:rsidRDefault="007826E5" w:rsidP="002E0646">
      <w:pPr>
        <w:pStyle w:val="Heading3"/>
        <w:rPr>
          <w:rFonts w:asciiTheme="majorHAnsi" w:hAnsiTheme="majorHAnsi" w:cstheme="majorHAnsi"/>
          <w:sz w:val="24"/>
          <w:szCs w:val="24"/>
        </w:rPr>
      </w:pPr>
      <w:bookmarkStart w:id="32" w:name="_Toc128994617"/>
      <w:bookmarkStart w:id="33" w:name="_Toc222468648"/>
      <w:r w:rsidRPr="00262FD9">
        <w:rPr>
          <w:rFonts w:asciiTheme="majorHAnsi" w:hAnsiTheme="majorHAnsi" w:cstheme="majorHAnsi"/>
          <w:sz w:val="24"/>
          <w:szCs w:val="24"/>
        </w:rPr>
        <w:t>Introduction and Scope</w:t>
      </w:r>
      <w:bookmarkEnd w:id="32"/>
      <w:bookmarkEnd w:id="33"/>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 xml:space="preserve">The Acceptable Use policy includes accessing cloud services on personal devices and governs the use of Bentley New Village’s corporate network and cloud-based systems that individuals use on a daily basis in order to carry out business functions.  </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This policy applies to all employees, governors or trustees, contractors, agents and representatives, volunteers and temporary staff working for, or on behalf of, the school.</w:t>
      </w:r>
    </w:p>
    <w:p w:rsidR="007826E5" w:rsidRPr="00262FD9" w:rsidRDefault="007826E5" w:rsidP="002E0646">
      <w:pPr>
        <w:ind w:left="0" w:firstLine="0"/>
        <w:rPr>
          <w:rFonts w:asciiTheme="majorHAnsi" w:hAnsiTheme="majorHAnsi" w:cstheme="majorHAnsi"/>
          <w:sz w:val="24"/>
          <w:szCs w:val="24"/>
          <w:lang w:eastAsia="ja-JP"/>
        </w:rPr>
      </w:pPr>
      <w:r w:rsidRPr="00262FD9">
        <w:rPr>
          <w:rFonts w:asciiTheme="majorHAnsi" w:hAnsiTheme="majorHAnsi" w:cstheme="majorHAnsi"/>
          <w:sz w:val="24"/>
          <w:szCs w:val="24"/>
          <w:lang w:eastAsia="ja-JP"/>
        </w:rPr>
        <w:t>This policy should be read in conjunction with the other policies in our information governance policy framework, including the Data Protection policy, Information Security policy and Records Management policy.</w:t>
      </w:r>
    </w:p>
    <w:p w:rsidR="007826E5" w:rsidRPr="00262FD9" w:rsidRDefault="007826E5" w:rsidP="007826E5">
      <w:pPr>
        <w:rPr>
          <w:rFonts w:asciiTheme="majorHAnsi" w:hAnsiTheme="majorHAnsi" w:cstheme="majorHAnsi"/>
          <w:sz w:val="24"/>
          <w:szCs w:val="24"/>
        </w:rPr>
      </w:pPr>
    </w:p>
    <w:p w:rsidR="007826E5" w:rsidRPr="00262FD9" w:rsidRDefault="007826E5" w:rsidP="002E0646">
      <w:pPr>
        <w:pStyle w:val="Heading3"/>
        <w:rPr>
          <w:rFonts w:asciiTheme="majorHAnsi" w:hAnsiTheme="majorHAnsi" w:cstheme="majorHAnsi"/>
          <w:sz w:val="24"/>
          <w:szCs w:val="24"/>
          <w:highlight w:val="yellow"/>
        </w:rPr>
      </w:pPr>
      <w:bookmarkStart w:id="34" w:name="_Toc128994618"/>
      <w:bookmarkStart w:id="35" w:name="_Toc222468649"/>
      <w:r w:rsidRPr="00262FD9">
        <w:rPr>
          <w:rFonts w:asciiTheme="majorHAnsi" w:hAnsiTheme="majorHAnsi" w:cstheme="majorHAnsi"/>
          <w:sz w:val="24"/>
          <w:szCs w:val="24"/>
        </w:rPr>
        <w:t>Email and Internet Use</w:t>
      </w:r>
      <w:bookmarkEnd w:id="34"/>
      <w:bookmarkEnd w:id="35"/>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rPr>
        <w:t xml:space="preserve">We </w:t>
      </w:r>
      <w:r w:rsidRPr="00262FD9">
        <w:rPr>
          <w:rFonts w:asciiTheme="majorHAnsi" w:hAnsiTheme="majorHAnsi" w:cstheme="majorHAnsi"/>
          <w:sz w:val="24"/>
          <w:szCs w:val="24"/>
          <w:lang w:eastAsia="ja-JP"/>
        </w:rPr>
        <w:t>provide email accounts and internet access to the workforce to assist with performance of their duties.  We also allow the workforce to use its instant messaging service.  For the benefit of doubt Instant Messages are classed as email communications in this policy.</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36" w:name="_Toc222468650"/>
      <w:r w:rsidRPr="00262FD9">
        <w:rPr>
          <w:rFonts w:asciiTheme="majorHAnsi" w:hAnsiTheme="majorHAnsi" w:cstheme="majorHAnsi"/>
          <w:sz w:val="24"/>
          <w:szCs w:val="24"/>
          <w:lang w:eastAsia="ja-JP"/>
        </w:rPr>
        <w:t>Personal Use</w:t>
      </w:r>
      <w:bookmarkEnd w:id="36"/>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Whilst email accounts and the internet should primarily be used for business functions, incidental and occasional use in a personal capacity may be permitted so long as:</w:t>
      </w:r>
    </w:p>
    <w:p w:rsidR="002E0646" w:rsidRPr="00262FD9" w:rsidRDefault="007826E5" w:rsidP="00CC3620">
      <w:pPr>
        <w:pStyle w:val="ListParagraph"/>
        <w:numPr>
          <w:ilvl w:val="0"/>
          <w:numId w:val="11"/>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Personal messages or internet usage do not tarnish our reputation, or infringe on business functions,</w:t>
      </w:r>
      <w:bookmarkStart w:id="37" w:name="_Hlk111211945"/>
    </w:p>
    <w:p w:rsidR="002E0646" w:rsidRPr="00262FD9" w:rsidRDefault="007826E5" w:rsidP="00CC3620">
      <w:pPr>
        <w:pStyle w:val="ListParagraph"/>
        <w:numPr>
          <w:ilvl w:val="0"/>
          <w:numId w:val="11"/>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Users understand </w:t>
      </w:r>
      <w:bookmarkEnd w:id="37"/>
      <w:r w:rsidRPr="00262FD9">
        <w:rPr>
          <w:rFonts w:asciiTheme="majorHAnsi" w:hAnsiTheme="majorHAnsi" w:cstheme="majorHAnsi"/>
          <w:sz w:val="24"/>
          <w:szCs w:val="24"/>
          <w:lang w:eastAsia="ja-JP"/>
        </w:rPr>
        <w:t>that emails sent to and from corporate accounts are the property of the Bentley New Village,</w:t>
      </w:r>
      <w:bookmarkStart w:id="38" w:name="_Hlk111212044"/>
    </w:p>
    <w:p w:rsidR="002E0646" w:rsidRPr="00262FD9" w:rsidRDefault="007826E5" w:rsidP="00CC3620">
      <w:pPr>
        <w:pStyle w:val="ListParagraph"/>
        <w:numPr>
          <w:ilvl w:val="0"/>
          <w:numId w:val="11"/>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Users understand </w:t>
      </w:r>
      <w:bookmarkEnd w:id="38"/>
      <w:r w:rsidRPr="00262FD9">
        <w:rPr>
          <w:rFonts w:asciiTheme="majorHAnsi" w:hAnsiTheme="majorHAnsi" w:cstheme="majorHAnsi"/>
          <w:sz w:val="24"/>
          <w:szCs w:val="24"/>
          <w:lang w:eastAsia="ja-JP"/>
        </w:rPr>
        <w:t>that we may have access to their email account and any personal messages contained within,</w:t>
      </w:r>
    </w:p>
    <w:p w:rsidR="002E0646" w:rsidRPr="00262FD9" w:rsidRDefault="007826E5" w:rsidP="00CC3620">
      <w:pPr>
        <w:pStyle w:val="ListParagraph"/>
        <w:numPr>
          <w:ilvl w:val="0"/>
          <w:numId w:val="11"/>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Users understand that we may have access to their internet browsers and browsing history contained within,</w:t>
      </w:r>
      <w:bookmarkStart w:id="39" w:name="_Hlk111212080"/>
    </w:p>
    <w:p w:rsidR="002E0646" w:rsidRPr="00262FD9" w:rsidRDefault="007826E5" w:rsidP="00CC3620">
      <w:pPr>
        <w:pStyle w:val="ListParagraph"/>
        <w:numPr>
          <w:ilvl w:val="0"/>
          <w:numId w:val="11"/>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Users understand </w:t>
      </w:r>
      <w:bookmarkEnd w:id="39"/>
      <w:r w:rsidRPr="00262FD9">
        <w:rPr>
          <w:rFonts w:asciiTheme="majorHAnsi" w:hAnsiTheme="majorHAnsi" w:cstheme="majorHAnsi"/>
          <w:sz w:val="24"/>
          <w:szCs w:val="24"/>
          <w:lang w:eastAsia="ja-JP"/>
        </w:rPr>
        <w:t>that emails sent to or from their email account may have to be disclosed under Freedom of Information and/or Data Protection legislation,</w:t>
      </w:r>
    </w:p>
    <w:p w:rsidR="002E0646" w:rsidRPr="00262FD9" w:rsidRDefault="007826E5" w:rsidP="00CC3620">
      <w:pPr>
        <w:pStyle w:val="ListParagraph"/>
        <w:numPr>
          <w:ilvl w:val="0"/>
          <w:numId w:val="11"/>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Users understand that we reserve the right to cleanse email accounts at regular intervals which could result in personal emails being erased from the corporate network,</w:t>
      </w:r>
    </w:p>
    <w:p w:rsidR="007826E5" w:rsidRPr="00262FD9" w:rsidRDefault="007826E5" w:rsidP="00CC3620">
      <w:pPr>
        <w:pStyle w:val="ListParagraph"/>
        <w:numPr>
          <w:ilvl w:val="0"/>
          <w:numId w:val="11"/>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Users understand that we reserve the right to suspend internet access at any time.</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40" w:name="_Toc222468651"/>
      <w:r w:rsidRPr="00262FD9">
        <w:rPr>
          <w:rFonts w:asciiTheme="majorHAnsi" w:hAnsiTheme="majorHAnsi" w:cstheme="majorHAnsi"/>
          <w:sz w:val="24"/>
          <w:szCs w:val="24"/>
          <w:lang w:eastAsia="ja-JP"/>
        </w:rPr>
        <w:t>Inappropriate Use</w:t>
      </w:r>
      <w:bookmarkEnd w:id="40"/>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We do not permit individuals to send, forward, or solicit emails, or use the internet in any way that may be interpreted as insulting, disruptive, or offensive by any other individual or entity. Examples of prohibited material include, but are not necessarily limited to: </w:t>
      </w:r>
    </w:p>
    <w:p w:rsidR="007826E5" w:rsidRPr="00262FD9" w:rsidRDefault="007826E5" w:rsidP="00CC3620">
      <w:pPr>
        <w:pStyle w:val="ListParagraph"/>
        <w:numPr>
          <w:ilvl w:val="0"/>
          <w:numId w:val="12"/>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Sexually explicit or pornographic messages, images, cartoons, jokes or movie files,</w:t>
      </w:r>
    </w:p>
    <w:p w:rsidR="007826E5" w:rsidRPr="00262FD9" w:rsidRDefault="007826E5" w:rsidP="00CC3620">
      <w:pPr>
        <w:pStyle w:val="ListParagraph"/>
        <w:numPr>
          <w:ilvl w:val="0"/>
          <w:numId w:val="12"/>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Unwelcome propositions, profanity, obscenity, slander, or libel,</w:t>
      </w:r>
    </w:p>
    <w:p w:rsidR="007826E5" w:rsidRPr="00262FD9" w:rsidRDefault="007826E5" w:rsidP="00CC3620">
      <w:pPr>
        <w:pStyle w:val="ListParagraph"/>
        <w:numPr>
          <w:ilvl w:val="0"/>
          <w:numId w:val="12"/>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Any messages or content containing ethnic, religious, political, or racial slurs,</w:t>
      </w:r>
    </w:p>
    <w:p w:rsidR="002E0646" w:rsidRPr="00262FD9" w:rsidRDefault="007826E5" w:rsidP="00CC3620">
      <w:pPr>
        <w:pStyle w:val="ListParagraph"/>
        <w:numPr>
          <w:ilvl w:val="0"/>
          <w:numId w:val="12"/>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lastRenderedPageBreak/>
        <w:t>Any messages or content that could be construed as harassment or disparagement of others based on their sex, gender, racial or ethnic origin, sexual orientation, age, disability, religious or philosophical beliefs, or political beliefs.</w:t>
      </w:r>
    </w:p>
    <w:p w:rsidR="007826E5" w:rsidRPr="00262FD9" w:rsidRDefault="007826E5" w:rsidP="00CC3620">
      <w:pPr>
        <w:pStyle w:val="ListParagraph"/>
        <w:numPr>
          <w:ilvl w:val="0"/>
          <w:numId w:val="12"/>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Users are also not permitted to use the internet in a way which could affect usage for others.  This means not streaming or downloading media files and not using the internet for playing online games. </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41" w:name="_Toc222468652"/>
      <w:r w:rsidRPr="00262FD9">
        <w:rPr>
          <w:rFonts w:asciiTheme="majorHAnsi" w:hAnsiTheme="majorHAnsi" w:cstheme="majorHAnsi"/>
          <w:sz w:val="24"/>
          <w:szCs w:val="24"/>
          <w:lang w:eastAsia="ja-JP"/>
        </w:rPr>
        <w:t>Other Business Use</w:t>
      </w:r>
      <w:bookmarkEnd w:id="41"/>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Users are not permitted to use emails or the internet to carry out their own business or business of others.  This includes, but is not necessarily limited to, work for political organisations, not-for-profit organisations, and private enterprises.  This restriction may be lifted on a case-by-case basis at the discretion of Bentley New Village management.</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42" w:name="_Toc222468653"/>
      <w:r w:rsidRPr="00262FD9">
        <w:rPr>
          <w:rFonts w:asciiTheme="majorHAnsi" w:hAnsiTheme="majorHAnsi" w:cstheme="majorHAnsi"/>
          <w:sz w:val="24"/>
          <w:szCs w:val="24"/>
          <w:lang w:eastAsia="ja-JP"/>
        </w:rPr>
        <w:t>Security</w:t>
      </w:r>
      <w:bookmarkEnd w:id="42"/>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Users will take care to use their email accounts and the internet in accordance with our Information Security policy.  In particular users will:</w:t>
      </w:r>
    </w:p>
    <w:p w:rsidR="007826E5" w:rsidRPr="00262FD9" w:rsidRDefault="007826E5" w:rsidP="00CC3620">
      <w:pPr>
        <w:pStyle w:val="ListParagraph"/>
        <w:numPr>
          <w:ilvl w:val="0"/>
          <w:numId w:val="13"/>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Not click on links from un-trusted or unverified sources,</w:t>
      </w:r>
    </w:p>
    <w:p w:rsidR="007826E5" w:rsidRPr="00262FD9" w:rsidRDefault="007826E5" w:rsidP="00CC3620">
      <w:pPr>
        <w:pStyle w:val="ListParagraph"/>
        <w:numPr>
          <w:ilvl w:val="0"/>
          <w:numId w:val="13"/>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 secure email transmission methods when sending personal data,</w:t>
      </w:r>
    </w:p>
    <w:p w:rsidR="007826E5" w:rsidRPr="00262FD9" w:rsidRDefault="007826E5" w:rsidP="00CC3620">
      <w:pPr>
        <w:pStyle w:val="ListParagraph"/>
        <w:numPr>
          <w:ilvl w:val="0"/>
          <w:numId w:val="13"/>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Not sign up to marketing material that could jeopardise our IT network,</w:t>
      </w:r>
    </w:p>
    <w:p w:rsidR="007826E5" w:rsidRPr="00262FD9" w:rsidRDefault="007826E5" w:rsidP="00CC3620">
      <w:pPr>
        <w:pStyle w:val="ListParagraph"/>
        <w:numPr>
          <w:ilvl w:val="0"/>
          <w:numId w:val="13"/>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Not send excessively large email attachments without authorisation from management and our IT provider.</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43" w:name="_Toc222468654"/>
      <w:r w:rsidRPr="00262FD9">
        <w:rPr>
          <w:rFonts w:asciiTheme="majorHAnsi" w:hAnsiTheme="majorHAnsi" w:cstheme="majorHAnsi"/>
          <w:sz w:val="24"/>
          <w:szCs w:val="24"/>
          <w:lang w:eastAsia="ja-JP"/>
        </w:rPr>
        <w:t>Group Email Accounts</w:t>
      </w:r>
      <w:bookmarkEnd w:id="43"/>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Users may also be permitted access to send and receive emails from group and/or generic email accounts.  These group email accounts must not be used in a personal capacity and users must ensure that they sign each email with their name so that emails can be traced to individuals.  Improper use of group email accounts could lead to suspension of a user’s email rights.  </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Headteacher</w:t>
      </w:r>
      <w:r w:rsidRPr="00262FD9">
        <w:rPr>
          <w:rFonts w:asciiTheme="majorHAnsi" w:hAnsiTheme="majorHAnsi" w:cstheme="majorHAnsi"/>
          <w:bCs/>
          <w:sz w:val="24"/>
          <w:szCs w:val="24"/>
          <w:lang w:eastAsia="ja-JP"/>
        </w:rPr>
        <w:t xml:space="preserve"> will</w:t>
      </w:r>
      <w:r w:rsidRPr="00262FD9">
        <w:rPr>
          <w:rFonts w:asciiTheme="majorHAnsi" w:hAnsiTheme="majorHAnsi" w:cstheme="majorHAnsi"/>
          <w:sz w:val="24"/>
          <w:szCs w:val="24"/>
          <w:lang w:eastAsia="ja-JP"/>
        </w:rPr>
        <w:t xml:space="preserve"> have overall responsibility for allowing access to group email accounts but this responsibility may be devolved to other individuals. </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We may monitor and review all email traffic that comes to and from individual and group email accounts. </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2E0646">
      <w:pPr>
        <w:pStyle w:val="Heading3"/>
        <w:rPr>
          <w:rFonts w:asciiTheme="majorHAnsi" w:hAnsiTheme="majorHAnsi" w:cstheme="majorHAnsi"/>
          <w:sz w:val="24"/>
          <w:szCs w:val="24"/>
        </w:rPr>
      </w:pPr>
      <w:bookmarkStart w:id="44" w:name="_Toc128994619"/>
      <w:bookmarkStart w:id="45" w:name="_Toc222468655"/>
      <w:r w:rsidRPr="00262FD9">
        <w:rPr>
          <w:rFonts w:asciiTheme="majorHAnsi" w:hAnsiTheme="majorHAnsi" w:cstheme="majorHAnsi"/>
          <w:sz w:val="24"/>
          <w:szCs w:val="24"/>
        </w:rPr>
        <w:t>Social Media Use</w:t>
      </w:r>
      <w:bookmarkEnd w:id="44"/>
      <w:bookmarkEnd w:id="45"/>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We recognise and embrace the benefits and opportunities that social media can contribute to an organisation.  We also recognise that the use of social media is a data protection risk due to its open nature and capacity to broadcast to a large amount of people in a short amount of time.</w:t>
      </w:r>
    </w:p>
    <w:p w:rsidR="007826E5" w:rsidRPr="00262FD9" w:rsidRDefault="007826E5" w:rsidP="007826E5">
      <w:pPr>
        <w:rPr>
          <w:rFonts w:asciiTheme="majorHAnsi" w:hAnsiTheme="majorHAnsi" w:cstheme="majorHAnsi"/>
          <w: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46" w:name="_Toc222468656"/>
      <w:r w:rsidRPr="00262FD9">
        <w:rPr>
          <w:rFonts w:asciiTheme="majorHAnsi" w:hAnsiTheme="majorHAnsi" w:cstheme="majorHAnsi"/>
          <w:sz w:val="24"/>
          <w:szCs w:val="24"/>
          <w:lang w:eastAsia="ja-JP"/>
        </w:rPr>
        <w:lastRenderedPageBreak/>
        <w:t>Corporate Accounts</w:t>
      </w:r>
      <w:bookmarkEnd w:id="46"/>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We have a number of social media accounts across multiple platforms.  Nominated users will have access to these accounts and are permitted to post general information about the Bentley New Village.  Authorised users will be given the usernames and passwords to these accounts which must not be disclosed to any other individual within or external to the organisation.</w:t>
      </w:r>
      <w:r w:rsidRPr="00262FD9">
        <w:rPr>
          <w:rFonts w:asciiTheme="majorHAnsi" w:hAnsiTheme="majorHAnsi" w:cstheme="majorHAnsi"/>
          <w:color w:val="FF0000"/>
          <w:sz w:val="24"/>
          <w:szCs w:val="24"/>
          <w:lang w:eastAsia="ja-JP"/>
        </w:rPr>
        <w:t xml:space="preserve"> </w:t>
      </w:r>
      <w:r w:rsidRPr="00262FD9">
        <w:rPr>
          <w:rFonts w:asciiTheme="majorHAnsi" w:hAnsiTheme="majorHAnsi" w:cstheme="majorHAnsi"/>
          <w:sz w:val="24"/>
          <w:szCs w:val="24"/>
          <w:lang w:eastAsia="ja-JP"/>
        </w:rPr>
        <w:t>Headteacher</w:t>
      </w:r>
      <w:r w:rsidRPr="00262FD9">
        <w:rPr>
          <w:rFonts w:asciiTheme="majorHAnsi" w:hAnsiTheme="majorHAnsi" w:cstheme="majorHAnsi"/>
          <w:bCs/>
          <w:sz w:val="24"/>
          <w:szCs w:val="24"/>
          <w:lang w:eastAsia="ja-JP"/>
        </w:rPr>
        <w:t xml:space="preserve"> </w:t>
      </w:r>
      <w:r w:rsidRPr="00262FD9">
        <w:rPr>
          <w:rFonts w:asciiTheme="majorHAnsi" w:hAnsiTheme="majorHAnsi" w:cstheme="majorHAnsi"/>
          <w:sz w:val="24"/>
          <w:szCs w:val="24"/>
          <w:lang w:eastAsia="ja-JP"/>
        </w:rPr>
        <w:t>will have overall responsibility for allowing access to social media accounts.</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Corporate social media accounts must not be used for the dissemination of personal data either in an open forum or by direct message.  This would be a contravention of our information governance policies and data protection legislation. </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Corporate accounts must not be used in a way which could:</w:t>
      </w:r>
    </w:p>
    <w:p w:rsidR="007826E5" w:rsidRPr="00262FD9" w:rsidRDefault="007826E5" w:rsidP="00CC3620">
      <w:pPr>
        <w:pStyle w:val="ListParagraph"/>
        <w:numPr>
          <w:ilvl w:val="0"/>
          <w:numId w:val="14"/>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Tarnish our reputation, </w:t>
      </w:r>
    </w:p>
    <w:p w:rsidR="007826E5" w:rsidRPr="00262FD9" w:rsidRDefault="007826E5" w:rsidP="00CC3620">
      <w:pPr>
        <w:pStyle w:val="ListParagraph"/>
        <w:numPr>
          <w:ilvl w:val="0"/>
          <w:numId w:val="14"/>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Be construed as harassment or disparagement of others based on their sex, gender, racial or ethnic origin, sexual orientation, age, disability, religious or philosophical beliefs, or political beliefs,</w:t>
      </w:r>
    </w:p>
    <w:p w:rsidR="007826E5" w:rsidRPr="00262FD9" w:rsidRDefault="007826E5" w:rsidP="00CC3620">
      <w:pPr>
        <w:pStyle w:val="ListParagraph"/>
        <w:numPr>
          <w:ilvl w:val="0"/>
          <w:numId w:val="14"/>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Be construed as sexually explicit,</w:t>
      </w:r>
    </w:p>
    <w:p w:rsidR="007826E5" w:rsidRPr="00262FD9" w:rsidRDefault="007826E5" w:rsidP="00CC3620">
      <w:pPr>
        <w:pStyle w:val="ListParagraph"/>
        <w:numPr>
          <w:ilvl w:val="0"/>
          <w:numId w:val="14"/>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Be construed as political beliefs or commentary.</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47" w:name="_Toc222468657"/>
      <w:r w:rsidRPr="00262FD9">
        <w:rPr>
          <w:rFonts w:asciiTheme="majorHAnsi" w:hAnsiTheme="majorHAnsi" w:cstheme="majorHAnsi"/>
          <w:sz w:val="24"/>
          <w:szCs w:val="24"/>
          <w:lang w:eastAsia="ja-JP"/>
        </w:rPr>
        <w:t>Personal Accounts</w:t>
      </w:r>
      <w:bookmarkEnd w:id="47"/>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We understand that many users will use or have access to personal social media accounts.  Users must not use these accounts:</w:t>
      </w:r>
    </w:p>
    <w:p w:rsidR="007826E5" w:rsidRPr="00262FD9" w:rsidRDefault="007826E5" w:rsidP="00CC3620">
      <w:pPr>
        <w:pStyle w:val="ListParagraph"/>
        <w:numPr>
          <w:ilvl w:val="0"/>
          <w:numId w:val="15"/>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During working hours,</w:t>
      </w:r>
    </w:p>
    <w:p w:rsidR="007826E5" w:rsidRPr="00262FD9" w:rsidRDefault="007826E5" w:rsidP="00CC3620">
      <w:pPr>
        <w:pStyle w:val="ListParagraph"/>
        <w:numPr>
          <w:ilvl w:val="0"/>
          <w:numId w:val="15"/>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Using corporate equipment,</w:t>
      </w:r>
    </w:p>
    <w:p w:rsidR="007826E5" w:rsidRPr="00262FD9" w:rsidRDefault="007826E5" w:rsidP="00CC3620">
      <w:pPr>
        <w:pStyle w:val="ListParagraph"/>
        <w:numPr>
          <w:ilvl w:val="0"/>
          <w:numId w:val="15"/>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To conduct corporate business,</w:t>
      </w:r>
    </w:p>
    <w:p w:rsidR="007826E5" w:rsidRPr="00262FD9" w:rsidRDefault="007826E5" w:rsidP="00CC3620">
      <w:pPr>
        <w:pStyle w:val="ListParagraph"/>
        <w:numPr>
          <w:ilvl w:val="0"/>
          <w:numId w:val="15"/>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To contact or approach our clients, customers, or partners.  </w:t>
      </w:r>
    </w:p>
    <w:p w:rsidR="007826E5" w:rsidRPr="00262FD9" w:rsidRDefault="007826E5" w:rsidP="007826E5">
      <w:pPr>
        <w:rPr>
          <w:rFonts w:asciiTheme="majorHAnsi" w:hAnsiTheme="majorHAnsi" w:cstheme="majorHAnsi"/>
          <w:b/>
          <w:i/>
          <w:sz w:val="24"/>
          <w:szCs w:val="24"/>
          <w:u w:val="single"/>
        </w:rPr>
      </w:pPr>
    </w:p>
    <w:p w:rsidR="007826E5" w:rsidRPr="00262FD9" w:rsidRDefault="007826E5" w:rsidP="002E0646">
      <w:pPr>
        <w:pStyle w:val="Heading3"/>
        <w:rPr>
          <w:rFonts w:asciiTheme="majorHAnsi" w:hAnsiTheme="majorHAnsi" w:cstheme="majorHAnsi"/>
          <w:sz w:val="24"/>
          <w:szCs w:val="24"/>
        </w:rPr>
      </w:pPr>
      <w:bookmarkStart w:id="48" w:name="_Toc128994620"/>
      <w:bookmarkStart w:id="49" w:name="_Toc222468658"/>
      <w:r w:rsidRPr="00262FD9">
        <w:rPr>
          <w:rFonts w:asciiTheme="majorHAnsi" w:hAnsiTheme="majorHAnsi" w:cstheme="majorHAnsi"/>
          <w:sz w:val="24"/>
          <w:szCs w:val="24"/>
        </w:rPr>
        <w:t>Telephone and Video Conferencing Use</w:t>
      </w:r>
      <w:bookmarkEnd w:id="48"/>
      <w:bookmarkEnd w:id="49"/>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We provide users with access to telephone and video conferencing services to assist with performance of their duties. </w:t>
      </w:r>
    </w:p>
    <w:p w:rsidR="007826E5" w:rsidRPr="00262FD9" w:rsidRDefault="007826E5" w:rsidP="007826E5">
      <w:pPr>
        <w:rPr>
          <w:rFonts w:asciiTheme="majorHAnsi" w:hAnsiTheme="majorHAnsi" w:cstheme="majorHAnsi"/>
          <w: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50" w:name="_Toc222468659"/>
      <w:r w:rsidRPr="00262FD9">
        <w:rPr>
          <w:rFonts w:asciiTheme="majorHAnsi" w:hAnsiTheme="majorHAnsi" w:cstheme="majorHAnsi"/>
          <w:sz w:val="24"/>
          <w:szCs w:val="24"/>
          <w:lang w:eastAsia="ja-JP"/>
        </w:rPr>
        <w:t>Personal Use</w:t>
      </w:r>
      <w:bookmarkEnd w:id="50"/>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Whilst telephone and video conferencing services should primarily be used for business functions, incidental and occasional use in a personal capacity may be permitted so long as:</w:t>
      </w:r>
    </w:p>
    <w:p w:rsidR="007826E5" w:rsidRPr="00262FD9" w:rsidRDefault="007826E5" w:rsidP="00CC3620">
      <w:pPr>
        <w:pStyle w:val="ListParagraph"/>
        <w:numPr>
          <w:ilvl w:val="0"/>
          <w:numId w:val="16"/>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Usage does not tarnish our reputation or infringe on business functions,</w:t>
      </w:r>
    </w:p>
    <w:p w:rsidR="007826E5" w:rsidRPr="00262FD9" w:rsidRDefault="007826E5" w:rsidP="00CC3620">
      <w:pPr>
        <w:pStyle w:val="ListParagraph"/>
        <w:numPr>
          <w:ilvl w:val="0"/>
          <w:numId w:val="16"/>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Users understand that we may have access to call history and recordings,</w:t>
      </w:r>
    </w:p>
    <w:p w:rsidR="007826E5" w:rsidRPr="00262FD9" w:rsidRDefault="007826E5" w:rsidP="00CC3620">
      <w:pPr>
        <w:pStyle w:val="ListParagraph"/>
        <w:numPr>
          <w:ilvl w:val="0"/>
          <w:numId w:val="16"/>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Users understand that we reserve the right to suspend telephone and video conferencing usage at any time,</w:t>
      </w:r>
    </w:p>
    <w:p w:rsidR="007826E5" w:rsidRPr="00262FD9" w:rsidRDefault="007826E5" w:rsidP="00CC3620">
      <w:pPr>
        <w:pStyle w:val="ListParagraph"/>
        <w:numPr>
          <w:ilvl w:val="0"/>
          <w:numId w:val="16"/>
        </w:num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Telephone call or video conference recordings or transcripts may have to be disclosed under Freedom of Information and/or Data Protection legislation.</w:t>
      </w:r>
    </w:p>
    <w:p w:rsidR="007826E5" w:rsidRPr="00262FD9" w:rsidRDefault="007826E5" w:rsidP="007826E5">
      <w:pPr>
        <w:rPr>
          <w:rFonts w:asciiTheme="majorHAnsi" w:hAnsiTheme="majorHAnsi" w:cstheme="majorHAnsi"/>
          <w: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51" w:name="_Toc222468660"/>
      <w:r w:rsidRPr="00262FD9">
        <w:rPr>
          <w:rFonts w:asciiTheme="majorHAnsi" w:hAnsiTheme="majorHAnsi" w:cstheme="majorHAnsi"/>
          <w:sz w:val="24"/>
          <w:szCs w:val="24"/>
          <w:lang w:eastAsia="ja-JP"/>
        </w:rPr>
        <w:lastRenderedPageBreak/>
        <w:t>Inappropriate Use</w:t>
      </w:r>
      <w:bookmarkEnd w:id="51"/>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 xml:space="preserve">We do not permit users to use the telephone or video conferencing services in any way which may be interpreted as insulting, disruptive, or offensive by any other individual or entity. </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2E0646">
      <w:pPr>
        <w:pStyle w:val="Heading3"/>
        <w:rPr>
          <w:rFonts w:asciiTheme="majorHAnsi" w:hAnsiTheme="majorHAnsi" w:cstheme="majorHAnsi"/>
          <w:sz w:val="24"/>
          <w:szCs w:val="24"/>
          <w:lang w:eastAsia="ja-JP"/>
        </w:rPr>
      </w:pPr>
      <w:bookmarkStart w:id="52" w:name="_Toc222468661"/>
      <w:r w:rsidRPr="00262FD9">
        <w:rPr>
          <w:rFonts w:asciiTheme="majorHAnsi" w:hAnsiTheme="majorHAnsi" w:cstheme="majorHAnsi"/>
          <w:sz w:val="24"/>
          <w:szCs w:val="24"/>
          <w:lang w:eastAsia="ja-JP"/>
        </w:rPr>
        <w:t>Other Business Use</w:t>
      </w:r>
      <w:bookmarkEnd w:id="52"/>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Users are not permitted to use these services to carry out their own business or business of others.  This includes work for political organisations, not-for-profit organisations, and private enterprises.  This restriction may be lifted on a case-by-case basis at the discretion of Bentley New Village management.</w:t>
      </w:r>
    </w:p>
    <w:p w:rsidR="007826E5" w:rsidRPr="00262FD9" w:rsidRDefault="007826E5" w:rsidP="007826E5">
      <w:pPr>
        <w:rPr>
          <w:rFonts w:asciiTheme="majorHAnsi" w:hAnsiTheme="majorHAnsi" w:cstheme="majorHAnsi"/>
          <w:sz w:val="24"/>
          <w:szCs w:val="24"/>
        </w:rPr>
      </w:pPr>
    </w:p>
    <w:p w:rsidR="007826E5" w:rsidRPr="00262FD9" w:rsidRDefault="007826E5" w:rsidP="002E0646">
      <w:pPr>
        <w:pStyle w:val="Heading3"/>
        <w:rPr>
          <w:rFonts w:asciiTheme="majorHAnsi" w:hAnsiTheme="majorHAnsi" w:cstheme="majorHAnsi"/>
          <w:sz w:val="24"/>
          <w:szCs w:val="24"/>
        </w:rPr>
      </w:pPr>
      <w:bookmarkStart w:id="53" w:name="_Toc222468662"/>
      <w:r w:rsidRPr="00262FD9">
        <w:rPr>
          <w:rFonts w:asciiTheme="majorHAnsi" w:hAnsiTheme="majorHAnsi" w:cstheme="majorHAnsi"/>
          <w:sz w:val="24"/>
          <w:szCs w:val="24"/>
        </w:rPr>
        <w:t>Personal Devices</w:t>
      </w:r>
      <w:bookmarkEnd w:id="53"/>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We identify a personal device as any electronic device that has not been provided by us and can be used to access and process personal data, including data accessed from the cloud through an internet connection.  This includes, but it not limited to:</w:t>
      </w:r>
    </w:p>
    <w:p w:rsidR="007826E5" w:rsidRPr="00262FD9" w:rsidRDefault="007826E5" w:rsidP="00CC3620">
      <w:pPr>
        <w:pStyle w:val="ListParagraph"/>
        <w:numPr>
          <w:ilvl w:val="0"/>
          <w:numId w:val="17"/>
        </w:numPr>
        <w:rPr>
          <w:rFonts w:asciiTheme="majorHAnsi" w:hAnsiTheme="majorHAnsi" w:cstheme="majorHAnsi"/>
          <w:sz w:val="24"/>
          <w:szCs w:val="24"/>
        </w:rPr>
      </w:pPr>
      <w:r w:rsidRPr="00262FD9">
        <w:rPr>
          <w:rFonts w:asciiTheme="majorHAnsi" w:hAnsiTheme="majorHAnsi" w:cstheme="majorHAnsi"/>
          <w:sz w:val="24"/>
          <w:szCs w:val="24"/>
        </w:rPr>
        <w:t>Laptop or PC</w:t>
      </w:r>
    </w:p>
    <w:p w:rsidR="007826E5" w:rsidRPr="00262FD9" w:rsidRDefault="007826E5" w:rsidP="00CC3620">
      <w:pPr>
        <w:pStyle w:val="ListParagraph"/>
        <w:numPr>
          <w:ilvl w:val="0"/>
          <w:numId w:val="17"/>
        </w:numPr>
        <w:rPr>
          <w:rFonts w:asciiTheme="majorHAnsi" w:hAnsiTheme="majorHAnsi" w:cstheme="majorHAnsi"/>
          <w:sz w:val="24"/>
          <w:szCs w:val="24"/>
        </w:rPr>
      </w:pPr>
      <w:r w:rsidRPr="00262FD9">
        <w:rPr>
          <w:rFonts w:asciiTheme="majorHAnsi" w:hAnsiTheme="majorHAnsi" w:cstheme="majorHAnsi"/>
          <w:sz w:val="24"/>
          <w:szCs w:val="24"/>
        </w:rPr>
        <w:t>Notebook</w:t>
      </w:r>
    </w:p>
    <w:p w:rsidR="007826E5" w:rsidRPr="00262FD9" w:rsidRDefault="007826E5" w:rsidP="00CC3620">
      <w:pPr>
        <w:pStyle w:val="ListParagraph"/>
        <w:numPr>
          <w:ilvl w:val="0"/>
          <w:numId w:val="17"/>
        </w:numPr>
        <w:rPr>
          <w:rFonts w:asciiTheme="majorHAnsi" w:hAnsiTheme="majorHAnsi" w:cstheme="majorHAnsi"/>
          <w:sz w:val="24"/>
          <w:szCs w:val="24"/>
        </w:rPr>
      </w:pPr>
      <w:r w:rsidRPr="00262FD9">
        <w:rPr>
          <w:rFonts w:asciiTheme="majorHAnsi" w:hAnsiTheme="majorHAnsi" w:cstheme="majorHAnsi"/>
          <w:sz w:val="24"/>
          <w:szCs w:val="24"/>
        </w:rPr>
        <w:t>iPad or tablet</w:t>
      </w:r>
    </w:p>
    <w:p w:rsidR="007826E5" w:rsidRPr="00262FD9" w:rsidRDefault="007826E5" w:rsidP="00CC3620">
      <w:pPr>
        <w:pStyle w:val="ListParagraph"/>
        <w:numPr>
          <w:ilvl w:val="0"/>
          <w:numId w:val="17"/>
        </w:numPr>
        <w:rPr>
          <w:rFonts w:asciiTheme="majorHAnsi" w:hAnsiTheme="majorHAnsi" w:cstheme="majorHAnsi"/>
          <w:sz w:val="24"/>
          <w:szCs w:val="24"/>
        </w:rPr>
      </w:pPr>
      <w:r w:rsidRPr="00262FD9">
        <w:rPr>
          <w:rFonts w:asciiTheme="majorHAnsi" w:hAnsiTheme="majorHAnsi" w:cstheme="majorHAnsi"/>
          <w:sz w:val="24"/>
          <w:szCs w:val="24"/>
        </w:rPr>
        <w:t>Smartphone</w:t>
      </w:r>
    </w:p>
    <w:p w:rsidR="007826E5" w:rsidRPr="00262FD9" w:rsidRDefault="007826E5" w:rsidP="007826E5">
      <w:pPr>
        <w:rPr>
          <w:rFonts w:asciiTheme="majorHAnsi" w:hAnsiTheme="majorHAnsi" w:cstheme="majorHAnsi"/>
          <w:b/>
          <w:sz w:val="24"/>
          <w:szCs w:val="24"/>
        </w:rPr>
      </w:pPr>
    </w:p>
    <w:p w:rsidR="007826E5" w:rsidRPr="00262FD9" w:rsidRDefault="007826E5" w:rsidP="007826E5">
      <w:pPr>
        <w:rPr>
          <w:rFonts w:asciiTheme="majorHAnsi" w:hAnsiTheme="majorHAnsi" w:cstheme="majorHAnsi"/>
          <w:b/>
          <w:sz w:val="24"/>
          <w:szCs w:val="24"/>
        </w:rPr>
      </w:pPr>
      <w:r w:rsidRPr="00262FD9">
        <w:rPr>
          <w:rFonts w:asciiTheme="majorHAnsi" w:hAnsiTheme="majorHAnsi" w:cstheme="majorHAnsi"/>
          <w:sz w:val="24"/>
          <w:szCs w:val="24"/>
        </w:rPr>
        <w:t>Use of the device must be limited to the individual user, and not be shared resources (e.g. a family device).</w:t>
      </w:r>
    </w:p>
    <w:p w:rsidR="007826E5" w:rsidRPr="00262FD9" w:rsidRDefault="007826E5" w:rsidP="007826E5">
      <w:pPr>
        <w:rPr>
          <w:rFonts w:asciiTheme="majorHAnsi" w:hAnsiTheme="majorHAnsi" w:cstheme="majorHAnsi"/>
          <w:sz w:val="24"/>
          <w:szCs w:val="24"/>
        </w:rPr>
      </w:pPr>
    </w:p>
    <w:p w:rsidR="007826E5" w:rsidRPr="00262FD9" w:rsidRDefault="007826E5" w:rsidP="002E0646">
      <w:pPr>
        <w:pStyle w:val="Heading3"/>
        <w:rPr>
          <w:rFonts w:asciiTheme="majorHAnsi" w:hAnsiTheme="majorHAnsi" w:cstheme="majorHAnsi"/>
          <w:sz w:val="24"/>
          <w:szCs w:val="24"/>
        </w:rPr>
      </w:pPr>
      <w:bookmarkStart w:id="54" w:name="_Toc222468663"/>
      <w:r w:rsidRPr="00262FD9">
        <w:rPr>
          <w:rFonts w:asciiTheme="majorHAnsi" w:hAnsiTheme="majorHAnsi" w:cstheme="majorHAnsi"/>
          <w:sz w:val="24"/>
          <w:szCs w:val="24"/>
        </w:rPr>
        <w:t>Permitted Activity</w:t>
      </w:r>
      <w:bookmarkEnd w:id="54"/>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Whilst using their own devices, users are permitted to access, review and process personal data within the school system in which it is held.  Users must only access data they are entitled to in order to fulfil their duties.</w:t>
      </w: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 xml:space="preserve">It is not permitted for any school data to be downloaded and saved onto any personal device under any circumstances.  All school data must remain within the defined systems to ensure it remains secure, available to all authorised personnel and held within our records management system for its full lifecycle, including secure destruction in line with our retention schedule.  </w:t>
      </w: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By retaining data within school-controlled systems, in the event of an individual exercising their rights as detailed in the UK GDPR; particularly with the right to access (Subject Access Request), the searching criteria to meet a request will not require users to search their own devices for evidence of personal data that may have been stored.</w:t>
      </w: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Printing of any personal data to home printers is strictly forbidden.  The storage and confidential disposal of paper documents cannot be easily managed and guaranteed when taken off the school site.</w:t>
      </w:r>
    </w:p>
    <w:p w:rsidR="007826E5" w:rsidRPr="00262FD9" w:rsidRDefault="007826E5" w:rsidP="007826E5">
      <w:pPr>
        <w:rPr>
          <w:rFonts w:asciiTheme="majorHAnsi" w:hAnsiTheme="majorHAnsi" w:cstheme="majorHAnsi"/>
          <w:sz w:val="24"/>
          <w:szCs w:val="24"/>
        </w:rPr>
      </w:pPr>
    </w:p>
    <w:p w:rsidR="007826E5" w:rsidRPr="00262FD9" w:rsidRDefault="007826E5" w:rsidP="002E0646">
      <w:pPr>
        <w:pStyle w:val="Heading3"/>
        <w:rPr>
          <w:rFonts w:asciiTheme="majorHAnsi" w:hAnsiTheme="majorHAnsi" w:cstheme="majorHAnsi"/>
          <w:sz w:val="24"/>
          <w:szCs w:val="24"/>
          <w:highlight w:val="yellow"/>
        </w:rPr>
      </w:pPr>
      <w:bookmarkStart w:id="55" w:name="_Toc222468664"/>
      <w:r w:rsidRPr="00262FD9">
        <w:rPr>
          <w:rFonts w:asciiTheme="majorHAnsi" w:hAnsiTheme="majorHAnsi" w:cstheme="majorHAnsi"/>
          <w:sz w:val="24"/>
          <w:szCs w:val="24"/>
        </w:rPr>
        <w:lastRenderedPageBreak/>
        <w:t>Device Security</w:t>
      </w:r>
      <w:bookmarkEnd w:id="55"/>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b/>
          <w:bCs/>
          <w:iCs/>
          <w:sz w:val="24"/>
          <w:szCs w:val="24"/>
          <w:lang w:eastAsia="ja-JP"/>
        </w:rPr>
      </w:pPr>
      <w:r w:rsidRPr="00262FD9">
        <w:rPr>
          <w:rFonts w:asciiTheme="majorHAnsi" w:hAnsiTheme="majorHAnsi" w:cstheme="majorHAnsi"/>
          <w:b/>
          <w:bCs/>
          <w:iCs/>
          <w:sz w:val="24"/>
          <w:szCs w:val="24"/>
          <w:lang w:eastAsia="ja-JP"/>
        </w:rPr>
        <w:t>Anti-virus and software security patching</w:t>
      </w: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The range of devices currently available all present different levels of ability to apply appropriate security and protection to the equipment.  It is therefore the responsibility of the user to ensure that all available protection and security is applied.  Specialist advice should be sought where appropriate.</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We require that any device used for accessing school systems in the cloud must have adequate anti-virus software.  The software should be installed, configured and maintained by a suitably qualified or experienced person.  All available updates must be applied in a timely manner.</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Out of date software (including operating systems) can provide vulnerabilities that can be exploited by unscrupulous hackers.  All software installed on devices that is going to be used to access school data must be operating at the most up to date version with all security releases applied.  All software should be configured and maintained by a suitably qualified or experienced person for the full period that they are used to access school data.</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b/>
          <w:bCs/>
          <w:iCs/>
          <w:sz w:val="24"/>
          <w:szCs w:val="24"/>
          <w:lang w:eastAsia="ja-JP"/>
        </w:rPr>
      </w:pPr>
      <w:r w:rsidRPr="00262FD9">
        <w:rPr>
          <w:rFonts w:asciiTheme="majorHAnsi" w:hAnsiTheme="majorHAnsi" w:cstheme="majorHAnsi"/>
          <w:b/>
          <w:bCs/>
          <w:iCs/>
          <w:sz w:val="24"/>
          <w:szCs w:val="24"/>
          <w:lang w:eastAsia="ja-JP"/>
        </w:rPr>
        <w:t>Password/PIN protection</w:t>
      </w: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All devices must be secured by a unique password or security pin to ensure that access to the device is limited to the named user permitted to access the school’s personal data.  Devices that lack the ability to enforce this level of security must not be used to access school data.</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Data on personal devices is unlikely to be encrypted, and therefore particularly vulnerable if lost or stolen.  Having a robust password or PIN in place provides an additional layer of protection.</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b/>
          <w:bCs/>
          <w:iCs/>
          <w:sz w:val="24"/>
          <w:szCs w:val="24"/>
          <w:lang w:eastAsia="ja-JP"/>
        </w:rPr>
      </w:pPr>
      <w:r w:rsidRPr="00262FD9">
        <w:rPr>
          <w:rFonts w:asciiTheme="majorHAnsi" w:hAnsiTheme="majorHAnsi" w:cstheme="majorHAnsi"/>
          <w:b/>
          <w:bCs/>
          <w:iCs/>
          <w:sz w:val="24"/>
          <w:szCs w:val="24"/>
          <w:lang w:eastAsia="ja-JP"/>
        </w:rPr>
        <w:t>Personal applications (apps)</w:t>
      </w:r>
    </w:p>
    <w:p w:rsidR="007826E5" w:rsidRPr="00262FD9" w:rsidRDefault="002E0646"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U</w:t>
      </w:r>
      <w:r w:rsidR="007826E5" w:rsidRPr="00262FD9">
        <w:rPr>
          <w:rFonts w:asciiTheme="majorHAnsi" w:hAnsiTheme="majorHAnsi" w:cstheme="majorHAnsi"/>
          <w:sz w:val="24"/>
          <w:szCs w:val="24"/>
          <w:lang w:eastAsia="ja-JP"/>
        </w:rPr>
        <w:t xml:space="preserve">sers are asked to be mindful of the apps installed on personal devices that are used to access school data.  Some of these apps may have enhanced privileges and tracking within them that monitor use of the device and other items that are being accessed.  This should be detailed in the application’s terms and conditions and the user should seek assurance that this risk is being effectively managed. </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b/>
          <w:bCs/>
          <w:iCs/>
          <w:sz w:val="24"/>
          <w:szCs w:val="24"/>
          <w:lang w:eastAsia="ja-JP"/>
        </w:rPr>
      </w:pPr>
      <w:r w:rsidRPr="00262FD9">
        <w:rPr>
          <w:rFonts w:asciiTheme="majorHAnsi" w:hAnsiTheme="majorHAnsi" w:cstheme="majorHAnsi"/>
          <w:b/>
          <w:bCs/>
          <w:iCs/>
          <w:sz w:val="24"/>
          <w:szCs w:val="24"/>
          <w:lang w:eastAsia="ja-JP"/>
        </w:rPr>
        <w:t>Equipment disposal</w:t>
      </w: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t>When a device being used to access school information is disposed of, it is the responsibility of the user to ensure that no records or school data have found their way onto the device, either accidently or for a temporary purpose</w:t>
      </w:r>
      <w:r w:rsidRPr="00262FD9">
        <w:rPr>
          <w:rFonts w:asciiTheme="majorHAnsi" w:hAnsiTheme="majorHAnsi" w:cstheme="majorHAnsi"/>
          <w:color w:val="7030A0"/>
          <w:sz w:val="24"/>
          <w:szCs w:val="24"/>
          <w:lang w:eastAsia="ja-JP"/>
        </w:rPr>
        <w:t xml:space="preserve">, </w:t>
      </w:r>
      <w:r w:rsidRPr="00262FD9">
        <w:rPr>
          <w:rFonts w:asciiTheme="majorHAnsi" w:hAnsiTheme="majorHAnsi" w:cstheme="majorHAnsi"/>
          <w:sz w:val="24"/>
          <w:szCs w:val="24"/>
          <w:lang w:eastAsia="ja-JP"/>
        </w:rPr>
        <w:t xml:space="preserve">prior to surrendering it as a part of an upgrade process, at point of resell or for permanent disposal through the WEEE </w:t>
      </w:r>
      <w:r w:rsidRPr="00262FD9">
        <w:rPr>
          <w:rFonts w:asciiTheme="majorHAnsi" w:hAnsiTheme="majorHAnsi" w:cstheme="majorHAnsi"/>
          <w:sz w:val="24"/>
          <w:szCs w:val="24"/>
        </w:rPr>
        <w:t>(Waste Electronic and Electrical)</w:t>
      </w:r>
      <w:r w:rsidRPr="00262FD9">
        <w:rPr>
          <w:rFonts w:asciiTheme="majorHAnsi" w:hAnsiTheme="majorHAnsi" w:cstheme="majorHAnsi"/>
          <w:sz w:val="24"/>
          <w:szCs w:val="24"/>
          <w:lang w:eastAsia="ja-JP"/>
        </w:rPr>
        <w:t xml:space="preserve"> process.  Specialist advice should be sought where appropriate.</w:t>
      </w:r>
    </w:p>
    <w:p w:rsidR="007826E5" w:rsidRPr="00262FD9" w:rsidRDefault="007826E5" w:rsidP="007826E5">
      <w:pPr>
        <w:rPr>
          <w:rFonts w:asciiTheme="majorHAnsi" w:hAnsiTheme="majorHAnsi" w:cstheme="majorHAnsi"/>
          <w:sz w:val="24"/>
          <w:szCs w:val="24"/>
          <w:lang w:eastAsia="ja-JP"/>
        </w:rPr>
      </w:pPr>
    </w:p>
    <w:p w:rsidR="007826E5" w:rsidRPr="00262FD9" w:rsidRDefault="007826E5" w:rsidP="007826E5">
      <w:pPr>
        <w:rPr>
          <w:rFonts w:asciiTheme="majorHAnsi" w:hAnsiTheme="majorHAnsi" w:cstheme="majorHAnsi"/>
          <w:b/>
          <w:bCs/>
          <w:iCs/>
          <w:sz w:val="24"/>
          <w:szCs w:val="24"/>
          <w:lang w:eastAsia="ja-JP"/>
        </w:rPr>
      </w:pPr>
      <w:r w:rsidRPr="00262FD9">
        <w:rPr>
          <w:rFonts w:asciiTheme="majorHAnsi" w:hAnsiTheme="majorHAnsi" w:cstheme="majorHAnsi"/>
          <w:b/>
          <w:bCs/>
          <w:iCs/>
          <w:sz w:val="24"/>
          <w:szCs w:val="24"/>
          <w:lang w:eastAsia="ja-JP"/>
        </w:rPr>
        <w:t>Physical security</w:t>
      </w:r>
    </w:p>
    <w:p w:rsidR="007826E5" w:rsidRPr="00262FD9" w:rsidRDefault="007826E5" w:rsidP="007826E5">
      <w:pPr>
        <w:rPr>
          <w:rFonts w:asciiTheme="majorHAnsi" w:hAnsiTheme="majorHAnsi" w:cstheme="majorHAnsi"/>
          <w:sz w:val="24"/>
          <w:szCs w:val="24"/>
          <w:lang w:eastAsia="ja-JP"/>
        </w:rPr>
      </w:pPr>
      <w:r w:rsidRPr="00262FD9">
        <w:rPr>
          <w:rFonts w:asciiTheme="majorHAnsi" w:hAnsiTheme="majorHAnsi" w:cstheme="majorHAnsi"/>
          <w:sz w:val="24"/>
          <w:szCs w:val="24"/>
          <w:lang w:eastAsia="ja-JP"/>
        </w:rPr>
        <w:lastRenderedPageBreak/>
        <w:t>Users should ensure any device used to access school data is kept safe and secured to prevent theft or damage.  This includes actions such as not leaving devices overnight in cars, unattended in public spaces, or transported without sufficient protection to prevent accidental damage.</w:t>
      </w: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b/>
          <w:sz w:val="24"/>
          <w:szCs w:val="24"/>
        </w:rPr>
      </w:pPr>
      <w:r w:rsidRPr="00262FD9">
        <w:rPr>
          <w:rFonts w:asciiTheme="majorHAnsi" w:hAnsiTheme="majorHAnsi" w:cstheme="majorHAnsi"/>
          <w:b/>
          <w:sz w:val="24"/>
          <w:szCs w:val="24"/>
        </w:rPr>
        <w:t>System and Accounts Security</w:t>
      </w:r>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When accessing data held in the cloud via an internet connection (e.g. Microsoft 365), users must ensure that their account is closed when not in use by logging out of the system.  It is not permitted for accounts to be left open when not in use, if accessing school systems.</w:t>
      </w: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Users are responsible for ensuring any internet connection used to access school data is secured through the use of access controls, such as using a designated username and password.  Unsecured network connections (Wi-Fi or hot spots) must not be used, and devices must be configured to prevent automatic connection to unknown networks (e.g. cafes, shopping centres, library etc.).</w:t>
      </w:r>
    </w:p>
    <w:p w:rsidR="007826E5" w:rsidRPr="00262FD9" w:rsidRDefault="007826E5" w:rsidP="007826E5">
      <w:pPr>
        <w:rPr>
          <w:rFonts w:asciiTheme="majorHAnsi" w:hAnsiTheme="majorHAnsi" w:cstheme="majorHAnsi"/>
          <w:sz w:val="24"/>
          <w:szCs w:val="24"/>
        </w:rPr>
      </w:pPr>
    </w:p>
    <w:p w:rsidR="007826E5" w:rsidRPr="00262FD9" w:rsidRDefault="007826E5" w:rsidP="002E0646">
      <w:pPr>
        <w:pStyle w:val="Heading3"/>
        <w:rPr>
          <w:rFonts w:asciiTheme="majorHAnsi" w:hAnsiTheme="majorHAnsi" w:cstheme="majorHAnsi"/>
          <w:sz w:val="24"/>
          <w:szCs w:val="24"/>
        </w:rPr>
      </w:pPr>
      <w:bookmarkStart w:id="56" w:name="_Toc222468665"/>
      <w:r w:rsidRPr="00262FD9">
        <w:rPr>
          <w:rFonts w:asciiTheme="majorHAnsi" w:hAnsiTheme="majorHAnsi" w:cstheme="majorHAnsi"/>
          <w:sz w:val="24"/>
          <w:szCs w:val="24"/>
        </w:rPr>
        <w:t>Data Breaches</w:t>
      </w:r>
      <w:bookmarkEnd w:id="56"/>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 xml:space="preserve">In the event of a data breach users must follow the process detailed in the Information Security policy and report any suspected breach immediately.  </w:t>
      </w:r>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Users are asked to be mindful of the following situations in which the risk of a data breach increases:</w:t>
      </w:r>
    </w:p>
    <w:p w:rsidR="007826E5" w:rsidRPr="00262FD9" w:rsidRDefault="007826E5" w:rsidP="00CC3620">
      <w:pPr>
        <w:pStyle w:val="ListParagraph"/>
        <w:numPr>
          <w:ilvl w:val="0"/>
          <w:numId w:val="18"/>
        </w:numPr>
        <w:rPr>
          <w:rFonts w:asciiTheme="majorHAnsi" w:hAnsiTheme="majorHAnsi" w:cstheme="majorHAnsi"/>
          <w:sz w:val="24"/>
          <w:szCs w:val="24"/>
        </w:rPr>
      </w:pPr>
      <w:r w:rsidRPr="00262FD9">
        <w:rPr>
          <w:rFonts w:asciiTheme="majorHAnsi" w:hAnsiTheme="majorHAnsi" w:cstheme="majorHAnsi"/>
          <w:sz w:val="24"/>
          <w:szCs w:val="24"/>
        </w:rPr>
        <w:t>Systems are not shut down appropriately when not in use, leading to unauthorised access of school data.</w:t>
      </w:r>
    </w:p>
    <w:p w:rsidR="007826E5" w:rsidRPr="00262FD9" w:rsidRDefault="007826E5" w:rsidP="00CC3620">
      <w:pPr>
        <w:pStyle w:val="ListParagraph"/>
        <w:numPr>
          <w:ilvl w:val="0"/>
          <w:numId w:val="18"/>
        </w:numPr>
        <w:rPr>
          <w:rFonts w:asciiTheme="majorHAnsi" w:hAnsiTheme="majorHAnsi" w:cstheme="majorHAnsi"/>
          <w:sz w:val="24"/>
          <w:szCs w:val="24"/>
        </w:rPr>
      </w:pPr>
      <w:r w:rsidRPr="00262FD9">
        <w:rPr>
          <w:rFonts w:asciiTheme="majorHAnsi" w:hAnsiTheme="majorHAnsi" w:cstheme="majorHAnsi"/>
          <w:sz w:val="24"/>
          <w:szCs w:val="24"/>
        </w:rPr>
        <w:t>Personal devices are shared with family, friends, or partners leading to unauthorised access of school data.</w:t>
      </w:r>
    </w:p>
    <w:p w:rsidR="007826E5" w:rsidRPr="00262FD9" w:rsidRDefault="007826E5" w:rsidP="00CC3620">
      <w:pPr>
        <w:pStyle w:val="ListParagraph"/>
        <w:numPr>
          <w:ilvl w:val="0"/>
          <w:numId w:val="18"/>
        </w:numPr>
        <w:rPr>
          <w:rFonts w:asciiTheme="majorHAnsi" w:hAnsiTheme="majorHAnsi" w:cstheme="majorHAnsi"/>
          <w:sz w:val="24"/>
          <w:szCs w:val="24"/>
        </w:rPr>
      </w:pPr>
      <w:r w:rsidRPr="00262FD9">
        <w:rPr>
          <w:rFonts w:asciiTheme="majorHAnsi" w:hAnsiTheme="majorHAnsi" w:cstheme="majorHAnsi"/>
          <w:sz w:val="24"/>
          <w:szCs w:val="24"/>
        </w:rPr>
        <w:t>Documents and files are downloaded onto shared devices, and then become accessible to other users of the device.</w:t>
      </w:r>
    </w:p>
    <w:p w:rsidR="007826E5" w:rsidRPr="00262FD9" w:rsidRDefault="007826E5" w:rsidP="00CC3620">
      <w:pPr>
        <w:pStyle w:val="ListParagraph"/>
        <w:numPr>
          <w:ilvl w:val="0"/>
          <w:numId w:val="18"/>
        </w:numPr>
        <w:rPr>
          <w:rFonts w:asciiTheme="majorHAnsi" w:hAnsiTheme="majorHAnsi" w:cstheme="majorHAnsi"/>
          <w:sz w:val="24"/>
          <w:szCs w:val="24"/>
        </w:rPr>
      </w:pPr>
      <w:r w:rsidRPr="00262FD9">
        <w:rPr>
          <w:rFonts w:asciiTheme="majorHAnsi" w:hAnsiTheme="majorHAnsi" w:cstheme="majorHAnsi"/>
          <w:sz w:val="24"/>
          <w:szCs w:val="24"/>
        </w:rPr>
        <w:t>Passwords or security PINs are shared with others (e.g. family and partners) leading to unauthorised access of school data.</w:t>
      </w:r>
    </w:p>
    <w:p w:rsidR="007826E5" w:rsidRPr="00262FD9" w:rsidRDefault="007826E5" w:rsidP="00CC3620">
      <w:pPr>
        <w:pStyle w:val="ListParagraph"/>
        <w:numPr>
          <w:ilvl w:val="0"/>
          <w:numId w:val="18"/>
        </w:numPr>
        <w:rPr>
          <w:rFonts w:asciiTheme="majorHAnsi" w:hAnsiTheme="majorHAnsi" w:cstheme="majorHAnsi"/>
          <w:sz w:val="24"/>
          <w:szCs w:val="24"/>
        </w:rPr>
      </w:pPr>
      <w:r w:rsidRPr="00262FD9">
        <w:rPr>
          <w:rFonts w:asciiTheme="majorHAnsi" w:hAnsiTheme="majorHAnsi" w:cstheme="majorHAnsi"/>
          <w:sz w:val="24"/>
          <w:szCs w:val="24"/>
        </w:rPr>
        <w:t>Inadequate management of security and software updates leaves a vulnerability to a virus or hack.  Once unauthorised control of a device is established it is difficult to identify and remove.</w:t>
      </w:r>
    </w:p>
    <w:p w:rsidR="007826E5" w:rsidRPr="00262FD9" w:rsidRDefault="007826E5" w:rsidP="00CC3620">
      <w:pPr>
        <w:pStyle w:val="ListParagraph"/>
        <w:numPr>
          <w:ilvl w:val="0"/>
          <w:numId w:val="18"/>
        </w:numPr>
        <w:rPr>
          <w:rFonts w:asciiTheme="majorHAnsi" w:hAnsiTheme="majorHAnsi" w:cstheme="majorHAnsi"/>
          <w:sz w:val="24"/>
          <w:szCs w:val="24"/>
        </w:rPr>
      </w:pPr>
      <w:r w:rsidRPr="00262FD9">
        <w:rPr>
          <w:rFonts w:asciiTheme="majorHAnsi" w:hAnsiTheme="majorHAnsi" w:cstheme="majorHAnsi"/>
          <w:sz w:val="24"/>
          <w:szCs w:val="24"/>
        </w:rPr>
        <w:t>Disposal of devices that have not been adequately assessed and the permanent removal of any school related data prior to surrender.</w:t>
      </w: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p>
    <w:p w:rsidR="007826E5" w:rsidRPr="00262FD9" w:rsidRDefault="007826E5" w:rsidP="002E0646">
      <w:pPr>
        <w:pStyle w:val="Heading3"/>
        <w:rPr>
          <w:rFonts w:asciiTheme="majorHAnsi" w:hAnsiTheme="majorHAnsi" w:cstheme="majorHAnsi"/>
          <w:sz w:val="24"/>
          <w:szCs w:val="24"/>
        </w:rPr>
      </w:pPr>
      <w:bookmarkStart w:id="57" w:name="_Toc222468666"/>
      <w:r w:rsidRPr="00262FD9">
        <w:rPr>
          <w:rFonts w:asciiTheme="majorHAnsi" w:hAnsiTheme="majorHAnsi" w:cstheme="majorHAnsi"/>
          <w:sz w:val="24"/>
          <w:szCs w:val="24"/>
        </w:rPr>
        <w:t>Authorised A</w:t>
      </w:r>
      <w:r w:rsidRPr="00262FD9">
        <w:rPr>
          <w:rFonts w:asciiTheme="majorHAnsi" w:hAnsiTheme="majorHAnsi" w:cstheme="majorHAnsi"/>
          <w:color w:val="000000" w:themeColor="text1"/>
          <w:sz w:val="24"/>
          <w:szCs w:val="24"/>
        </w:rPr>
        <w:t>ccess</w:t>
      </w:r>
      <w:bookmarkEnd w:id="57"/>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Access to school systems using personal devices is only permitted whilst the user has authorisation to do so.  In the event that the user leaves the employment of the school; or the relationship terminates for third parties and contractors; access should not be attempted.  To do so would be treated as a data breach and investigated as such.</w:t>
      </w: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It is a criminal offence under Section 170 of the Data Protection Act 2018 to knowingly access data that you are not entitled to or after you have left our employment.</w:t>
      </w:r>
    </w:p>
    <w:p w:rsidR="007826E5" w:rsidRPr="00262FD9" w:rsidRDefault="007826E5" w:rsidP="007826E5">
      <w:pPr>
        <w:rPr>
          <w:rFonts w:asciiTheme="majorHAnsi" w:hAnsiTheme="majorHAnsi" w:cstheme="majorHAnsi"/>
          <w:sz w:val="24"/>
          <w:szCs w:val="24"/>
        </w:rPr>
      </w:pPr>
    </w:p>
    <w:p w:rsidR="007826E5" w:rsidRPr="00262FD9" w:rsidRDefault="007826E5" w:rsidP="002E0646">
      <w:pPr>
        <w:pStyle w:val="Heading3"/>
        <w:rPr>
          <w:rFonts w:asciiTheme="majorHAnsi" w:hAnsiTheme="majorHAnsi" w:cstheme="majorHAnsi"/>
          <w:sz w:val="24"/>
          <w:szCs w:val="24"/>
        </w:rPr>
      </w:pPr>
      <w:bookmarkStart w:id="58" w:name="_Toc222468667"/>
      <w:r w:rsidRPr="00262FD9">
        <w:rPr>
          <w:rFonts w:asciiTheme="majorHAnsi" w:hAnsiTheme="majorHAnsi" w:cstheme="majorHAnsi"/>
          <w:sz w:val="24"/>
          <w:szCs w:val="24"/>
        </w:rPr>
        <w:lastRenderedPageBreak/>
        <w:t>Exemption Process</w:t>
      </w:r>
      <w:bookmarkEnd w:id="58"/>
    </w:p>
    <w:p w:rsidR="007826E5" w:rsidRPr="00262FD9" w:rsidRDefault="007826E5" w:rsidP="007826E5">
      <w:pPr>
        <w:rPr>
          <w:rFonts w:asciiTheme="majorHAnsi" w:hAnsiTheme="majorHAnsi" w:cstheme="majorHAnsi"/>
          <w:sz w:val="24"/>
          <w:szCs w:val="24"/>
        </w:rPr>
      </w:pPr>
      <w:r w:rsidRPr="00262FD9">
        <w:rPr>
          <w:rFonts w:asciiTheme="majorHAnsi" w:hAnsiTheme="majorHAnsi" w:cstheme="majorHAnsi"/>
          <w:sz w:val="24"/>
          <w:szCs w:val="24"/>
        </w:rPr>
        <w:t xml:space="preserve">An exemption to any element of this policy can only be authorised by the school’s Senior Information Risk Owner (SIRO).  Authorisation will only be given where there is a clear business need and following a full risk assessment to ensure risks are mitigated. </w:t>
      </w:r>
    </w:p>
    <w:p w:rsidR="007826E5" w:rsidRPr="00262FD9" w:rsidRDefault="007826E5" w:rsidP="007826E5">
      <w:pPr>
        <w:rPr>
          <w:rFonts w:asciiTheme="majorHAnsi" w:hAnsiTheme="majorHAnsi" w:cstheme="majorHAnsi"/>
          <w:sz w:val="24"/>
          <w:szCs w:val="24"/>
        </w:rPr>
      </w:pPr>
    </w:p>
    <w:p w:rsidR="007826E5" w:rsidRPr="00262FD9" w:rsidRDefault="007826E5" w:rsidP="007826E5">
      <w:pPr>
        <w:rPr>
          <w:rFonts w:asciiTheme="majorHAnsi" w:hAnsiTheme="majorHAnsi" w:cstheme="majorHAnsi"/>
          <w:sz w:val="24"/>
          <w:szCs w:val="24"/>
        </w:rPr>
      </w:pPr>
    </w:p>
    <w:p w:rsidR="007826E5" w:rsidRPr="00262FD9" w:rsidRDefault="007826E5" w:rsidP="007826E5">
      <w:pPr>
        <w:pStyle w:val="Heading1"/>
        <w:ind w:left="-5"/>
        <w:rPr>
          <w:rFonts w:asciiTheme="majorHAnsi" w:hAnsiTheme="majorHAnsi" w:cstheme="majorHAnsi"/>
          <w:sz w:val="24"/>
          <w:szCs w:val="24"/>
        </w:rPr>
      </w:pPr>
      <w:r w:rsidRPr="00262FD9">
        <w:rPr>
          <w:rFonts w:asciiTheme="majorHAnsi" w:hAnsiTheme="majorHAnsi" w:cstheme="majorHAnsi"/>
          <w:sz w:val="24"/>
          <w:szCs w:val="24"/>
        </w:rPr>
        <w:t xml:space="preserve"> </w:t>
      </w:r>
    </w:p>
    <w:p w:rsidR="007826E5" w:rsidRPr="00262FD9" w:rsidRDefault="007826E5">
      <w:pPr>
        <w:spacing w:after="160" w:line="259" w:lineRule="auto"/>
        <w:ind w:left="0" w:firstLine="0"/>
        <w:rPr>
          <w:rFonts w:asciiTheme="majorHAnsi" w:hAnsiTheme="majorHAnsi" w:cstheme="majorHAnsi"/>
          <w:b/>
          <w:sz w:val="24"/>
          <w:szCs w:val="24"/>
        </w:rPr>
      </w:pPr>
      <w:r w:rsidRPr="00262FD9">
        <w:rPr>
          <w:rFonts w:asciiTheme="majorHAnsi" w:hAnsiTheme="majorHAnsi" w:cstheme="majorHAnsi"/>
          <w:sz w:val="24"/>
          <w:szCs w:val="24"/>
        </w:rPr>
        <w:br w:type="page"/>
      </w:r>
    </w:p>
    <w:p w:rsidR="00CF481D" w:rsidRPr="00262FD9" w:rsidRDefault="00580697">
      <w:pPr>
        <w:pStyle w:val="Heading1"/>
        <w:ind w:left="-5"/>
        <w:rPr>
          <w:rFonts w:asciiTheme="majorHAnsi" w:hAnsiTheme="majorHAnsi" w:cstheme="majorHAnsi"/>
          <w:sz w:val="24"/>
          <w:szCs w:val="24"/>
        </w:rPr>
      </w:pPr>
      <w:bookmarkStart w:id="59" w:name="_Toc222468668"/>
      <w:r w:rsidRPr="00262FD9">
        <w:rPr>
          <w:rFonts w:asciiTheme="majorHAnsi" w:hAnsiTheme="majorHAnsi" w:cstheme="majorHAnsi"/>
          <w:sz w:val="24"/>
          <w:szCs w:val="24"/>
        </w:rPr>
        <w:lastRenderedPageBreak/>
        <w:t>Appendix 3: online safety training needs – self-audit for staff</w:t>
      </w:r>
      <w:bookmarkEnd w:id="59"/>
      <w:r w:rsidRPr="00262FD9">
        <w:rPr>
          <w:rFonts w:asciiTheme="majorHAnsi" w:hAnsiTheme="majorHAnsi" w:cstheme="majorHAnsi"/>
          <w:sz w:val="24"/>
          <w:szCs w:val="24"/>
        </w:rPr>
        <w:t xml:space="preserve"> </w:t>
      </w:r>
    </w:p>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 </w:t>
      </w:r>
    </w:p>
    <w:tbl>
      <w:tblPr>
        <w:tblStyle w:val="TableGrid"/>
        <w:tblW w:w="10349" w:type="dxa"/>
        <w:tblInd w:w="-305" w:type="dxa"/>
        <w:tblCellMar>
          <w:top w:w="217" w:type="dxa"/>
          <w:left w:w="104" w:type="dxa"/>
          <w:right w:w="111" w:type="dxa"/>
        </w:tblCellMar>
        <w:tblLook w:val="04A0" w:firstRow="1" w:lastRow="0" w:firstColumn="1" w:lastColumn="0" w:noHBand="0" w:noVBand="1"/>
      </w:tblPr>
      <w:tblGrid>
        <w:gridCol w:w="8222"/>
        <w:gridCol w:w="2127"/>
      </w:tblGrid>
      <w:tr w:rsidR="00CF481D" w:rsidRPr="00262FD9" w:rsidTr="00CC3620">
        <w:trPr>
          <w:trHeight w:val="690"/>
        </w:trPr>
        <w:tc>
          <w:tcPr>
            <w:tcW w:w="8222" w:type="dxa"/>
            <w:tcBorders>
              <w:top w:val="single" w:sz="63" w:space="0" w:color="BFBFBF"/>
              <w:left w:val="single" w:sz="17" w:space="0" w:color="BFBFBF"/>
              <w:bottom w:val="single" w:sz="63" w:space="0" w:color="BFBFBF"/>
              <w:right w:val="nil"/>
            </w:tcBorders>
            <w:shd w:val="clear" w:color="auto" w:fill="BFBFBF"/>
            <w:vAlign w:val="center"/>
          </w:tcPr>
          <w:p w:rsidR="00CF481D" w:rsidRPr="00262FD9" w:rsidRDefault="00580697">
            <w:pPr>
              <w:spacing w:after="0" w:line="259" w:lineRule="auto"/>
              <w:ind w:left="0" w:right="66" w:firstLine="0"/>
              <w:jc w:val="right"/>
              <w:rPr>
                <w:rFonts w:asciiTheme="majorHAnsi" w:hAnsiTheme="majorHAnsi" w:cstheme="majorHAnsi"/>
                <w:sz w:val="24"/>
                <w:szCs w:val="24"/>
              </w:rPr>
            </w:pPr>
            <w:r w:rsidRPr="00262FD9">
              <w:rPr>
                <w:rFonts w:asciiTheme="majorHAnsi" w:hAnsiTheme="majorHAnsi" w:cstheme="majorHAnsi"/>
                <w:b/>
                <w:sz w:val="24"/>
                <w:szCs w:val="24"/>
              </w:rPr>
              <w:t>Online safety training needs audit</w:t>
            </w:r>
            <w:r w:rsidRPr="00262FD9">
              <w:rPr>
                <w:rFonts w:asciiTheme="majorHAnsi" w:hAnsiTheme="majorHAnsi" w:cstheme="majorHAnsi"/>
                <w:sz w:val="24"/>
                <w:szCs w:val="24"/>
              </w:rPr>
              <w:t xml:space="preserve"> </w:t>
            </w:r>
          </w:p>
        </w:tc>
        <w:tc>
          <w:tcPr>
            <w:tcW w:w="2127" w:type="dxa"/>
            <w:tcBorders>
              <w:top w:val="single" w:sz="63" w:space="0" w:color="BFBFBF"/>
              <w:left w:val="nil"/>
              <w:bottom w:val="single" w:sz="63" w:space="0" w:color="BFBFBF"/>
              <w:right w:val="single" w:sz="17" w:space="0" w:color="BFBFBF"/>
            </w:tcBorders>
            <w:shd w:val="clear" w:color="auto" w:fill="BFBFBF"/>
          </w:tcPr>
          <w:p w:rsidR="00CF481D" w:rsidRPr="00262FD9" w:rsidRDefault="00CF481D">
            <w:pPr>
              <w:spacing w:after="160" w:line="259" w:lineRule="auto"/>
              <w:ind w:left="0" w:firstLine="0"/>
              <w:rPr>
                <w:rFonts w:asciiTheme="majorHAnsi" w:hAnsiTheme="majorHAnsi" w:cstheme="majorHAnsi"/>
                <w:sz w:val="24"/>
                <w:szCs w:val="24"/>
              </w:rPr>
            </w:pPr>
          </w:p>
        </w:tc>
      </w:tr>
      <w:tr w:rsidR="00CF481D" w:rsidRPr="00262FD9" w:rsidTr="00CC3620">
        <w:trPr>
          <w:trHeight w:val="1143"/>
        </w:trPr>
        <w:tc>
          <w:tcPr>
            <w:tcW w:w="8222" w:type="dxa"/>
            <w:tcBorders>
              <w:top w:val="single" w:sz="63" w:space="0" w:color="BFBFBF"/>
              <w:left w:val="single" w:sz="17" w:space="0" w:color="BFBFBF"/>
              <w:bottom w:val="single" w:sz="17" w:space="0" w:color="BFBFBF"/>
              <w:right w:val="single" w:sz="17" w:space="0" w:color="BFBFBF"/>
            </w:tcBorders>
            <w:vAlign w:val="center"/>
          </w:tcPr>
          <w:p w:rsidR="00CF481D" w:rsidRPr="00262FD9" w:rsidRDefault="00580697">
            <w:pPr>
              <w:spacing w:after="101" w:line="259" w:lineRule="auto"/>
              <w:ind w:left="0" w:firstLine="0"/>
              <w:rPr>
                <w:rFonts w:asciiTheme="majorHAnsi" w:hAnsiTheme="majorHAnsi" w:cstheme="majorHAnsi"/>
                <w:sz w:val="24"/>
                <w:szCs w:val="24"/>
              </w:rPr>
            </w:pPr>
            <w:r w:rsidRPr="00262FD9">
              <w:rPr>
                <w:rFonts w:asciiTheme="majorHAnsi" w:hAnsiTheme="majorHAnsi" w:cstheme="majorHAnsi"/>
                <w:b/>
                <w:sz w:val="24"/>
                <w:szCs w:val="24"/>
              </w:rPr>
              <w:t xml:space="preserve">Name of staff member/volunteer: </w:t>
            </w:r>
          </w:p>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 </w:t>
            </w:r>
          </w:p>
        </w:tc>
        <w:tc>
          <w:tcPr>
            <w:tcW w:w="2127" w:type="dxa"/>
            <w:tcBorders>
              <w:top w:val="single" w:sz="63" w:space="0" w:color="BFBFBF"/>
              <w:left w:val="single" w:sz="17" w:space="0" w:color="BFBFBF"/>
              <w:bottom w:val="single" w:sz="17" w:space="0" w:color="BFBFBF"/>
              <w:right w:val="single" w:sz="17" w:space="0" w:color="BFBFBF"/>
            </w:tcBorders>
          </w:tcPr>
          <w:p w:rsidR="00CF481D" w:rsidRPr="00CC3620" w:rsidRDefault="00580697" w:rsidP="00CC3620">
            <w:pPr>
              <w:spacing w:after="0" w:line="259" w:lineRule="auto"/>
              <w:ind w:left="7" w:firstLine="0"/>
              <w:rPr>
                <w:rFonts w:asciiTheme="majorHAnsi" w:hAnsiTheme="majorHAnsi" w:cstheme="majorHAnsi"/>
                <w:sz w:val="24"/>
                <w:szCs w:val="24"/>
              </w:rPr>
            </w:pPr>
            <w:bookmarkStart w:id="60" w:name="_GoBack"/>
            <w:bookmarkEnd w:id="60"/>
            <w:r w:rsidRPr="00262FD9">
              <w:rPr>
                <w:rFonts w:asciiTheme="majorHAnsi" w:hAnsiTheme="majorHAnsi" w:cstheme="majorHAnsi"/>
                <w:b/>
                <w:sz w:val="24"/>
                <w:szCs w:val="24"/>
              </w:rPr>
              <w:t>Date:</w:t>
            </w:r>
            <w:r w:rsidRPr="00262FD9">
              <w:rPr>
                <w:rFonts w:asciiTheme="majorHAnsi" w:hAnsiTheme="majorHAnsi" w:cstheme="majorHAnsi"/>
                <w:sz w:val="24"/>
                <w:szCs w:val="24"/>
              </w:rPr>
              <w:t xml:space="preserve"> </w:t>
            </w:r>
          </w:p>
        </w:tc>
      </w:tr>
      <w:tr w:rsidR="00CF481D" w:rsidRPr="00262FD9" w:rsidTr="00CC3620">
        <w:trPr>
          <w:trHeight w:val="973"/>
        </w:trPr>
        <w:tc>
          <w:tcPr>
            <w:tcW w:w="8222" w:type="dxa"/>
            <w:tcBorders>
              <w:top w:val="single" w:sz="17" w:space="0" w:color="BFBFBF"/>
              <w:left w:val="single" w:sz="17" w:space="0" w:color="BFBFBF"/>
              <w:bottom w:val="single" w:sz="17" w:space="0" w:color="BFBFBF"/>
              <w:right w:val="single" w:sz="17" w:space="0" w:color="BFBFBF"/>
            </w:tcBorders>
            <w:vAlign w:val="center"/>
          </w:tcPr>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Do you know the name of the person who has lead responsibility for online safety in school? </w:t>
            </w:r>
          </w:p>
        </w:tc>
        <w:tc>
          <w:tcPr>
            <w:tcW w:w="2127" w:type="dxa"/>
            <w:tcBorders>
              <w:top w:val="single" w:sz="17" w:space="0" w:color="BFBFBF"/>
              <w:left w:val="single" w:sz="17" w:space="0" w:color="BFBFBF"/>
              <w:bottom w:val="single" w:sz="17" w:space="0" w:color="BFBFBF"/>
              <w:right w:val="single" w:sz="17" w:space="0" w:color="BFBFBF"/>
            </w:tcBorders>
          </w:tcPr>
          <w:p w:rsidR="00CF481D" w:rsidRPr="00262FD9" w:rsidRDefault="00580697">
            <w:pPr>
              <w:spacing w:after="0" w:line="259" w:lineRule="auto"/>
              <w:ind w:left="7" w:firstLine="0"/>
              <w:rPr>
                <w:rFonts w:asciiTheme="majorHAnsi" w:hAnsiTheme="majorHAnsi" w:cstheme="majorHAnsi"/>
                <w:sz w:val="24"/>
                <w:szCs w:val="24"/>
              </w:rPr>
            </w:pPr>
            <w:r w:rsidRPr="00262FD9">
              <w:rPr>
                <w:rFonts w:asciiTheme="majorHAnsi" w:hAnsiTheme="majorHAnsi" w:cstheme="majorHAnsi"/>
                <w:sz w:val="24"/>
                <w:szCs w:val="24"/>
              </w:rPr>
              <w:t xml:space="preserve"> </w:t>
            </w:r>
          </w:p>
        </w:tc>
      </w:tr>
      <w:tr w:rsidR="00CF481D" w:rsidRPr="00262FD9" w:rsidTr="00CC3620">
        <w:trPr>
          <w:trHeight w:val="974"/>
        </w:trPr>
        <w:tc>
          <w:tcPr>
            <w:tcW w:w="8222" w:type="dxa"/>
            <w:tcBorders>
              <w:top w:val="single" w:sz="17" w:space="0" w:color="BFBFBF"/>
              <w:left w:val="single" w:sz="17" w:space="0" w:color="BFBFBF"/>
              <w:bottom w:val="single" w:sz="17" w:space="0" w:color="BFBFBF"/>
              <w:right w:val="single" w:sz="17" w:space="0" w:color="BFBFBF"/>
            </w:tcBorders>
            <w:vAlign w:val="center"/>
          </w:tcPr>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Do you know what you must do if a pupil approaches you with a concern or issue?  </w:t>
            </w:r>
          </w:p>
        </w:tc>
        <w:tc>
          <w:tcPr>
            <w:tcW w:w="2127" w:type="dxa"/>
            <w:tcBorders>
              <w:top w:val="single" w:sz="17" w:space="0" w:color="BFBFBF"/>
              <w:left w:val="single" w:sz="17" w:space="0" w:color="BFBFBF"/>
              <w:bottom w:val="single" w:sz="17" w:space="0" w:color="BFBFBF"/>
              <w:right w:val="single" w:sz="17" w:space="0" w:color="BFBFBF"/>
            </w:tcBorders>
          </w:tcPr>
          <w:p w:rsidR="00CF481D" w:rsidRPr="00262FD9" w:rsidRDefault="00580697">
            <w:pPr>
              <w:spacing w:after="0" w:line="259" w:lineRule="auto"/>
              <w:ind w:left="7" w:firstLine="0"/>
              <w:rPr>
                <w:rFonts w:asciiTheme="majorHAnsi" w:hAnsiTheme="majorHAnsi" w:cstheme="majorHAnsi"/>
                <w:sz w:val="24"/>
                <w:szCs w:val="24"/>
              </w:rPr>
            </w:pPr>
            <w:r w:rsidRPr="00262FD9">
              <w:rPr>
                <w:rFonts w:asciiTheme="majorHAnsi" w:hAnsiTheme="majorHAnsi" w:cstheme="majorHAnsi"/>
                <w:sz w:val="24"/>
                <w:szCs w:val="24"/>
              </w:rPr>
              <w:t xml:space="preserve"> </w:t>
            </w:r>
          </w:p>
        </w:tc>
      </w:tr>
      <w:tr w:rsidR="00CF481D" w:rsidRPr="00262FD9" w:rsidTr="00CC3620">
        <w:trPr>
          <w:trHeight w:val="972"/>
        </w:trPr>
        <w:tc>
          <w:tcPr>
            <w:tcW w:w="8222" w:type="dxa"/>
            <w:tcBorders>
              <w:top w:val="single" w:sz="17" w:space="0" w:color="BFBFBF"/>
              <w:left w:val="single" w:sz="17" w:space="0" w:color="BFBFBF"/>
              <w:bottom w:val="single" w:sz="17" w:space="0" w:color="BFBFBF"/>
              <w:right w:val="single" w:sz="17" w:space="0" w:color="BFBFBF"/>
            </w:tcBorders>
            <w:vAlign w:val="center"/>
          </w:tcPr>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Are you familiar with the school’s acceptable use agreement for staff, volunteers, governors and visitors? </w:t>
            </w:r>
          </w:p>
        </w:tc>
        <w:tc>
          <w:tcPr>
            <w:tcW w:w="2127" w:type="dxa"/>
            <w:tcBorders>
              <w:top w:val="single" w:sz="17" w:space="0" w:color="BFBFBF"/>
              <w:left w:val="single" w:sz="17" w:space="0" w:color="BFBFBF"/>
              <w:bottom w:val="single" w:sz="17" w:space="0" w:color="BFBFBF"/>
              <w:right w:val="single" w:sz="17" w:space="0" w:color="BFBFBF"/>
            </w:tcBorders>
          </w:tcPr>
          <w:p w:rsidR="00CF481D" w:rsidRPr="00262FD9" w:rsidRDefault="00580697">
            <w:pPr>
              <w:spacing w:after="0" w:line="259" w:lineRule="auto"/>
              <w:ind w:left="7" w:firstLine="0"/>
              <w:rPr>
                <w:rFonts w:asciiTheme="majorHAnsi" w:hAnsiTheme="majorHAnsi" w:cstheme="majorHAnsi"/>
                <w:sz w:val="24"/>
                <w:szCs w:val="24"/>
              </w:rPr>
            </w:pPr>
            <w:r w:rsidRPr="00262FD9">
              <w:rPr>
                <w:rFonts w:asciiTheme="majorHAnsi" w:hAnsiTheme="majorHAnsi" w:cstheme="majorHAnsi"/>
                <w:sz w:val="24"/>
                <w:szCs w:val="24"/>
              </w:rPr>
              <w:t xml:space="preserve"> </w:t>
            </w:r>
          </w:p>
        </w:tc>
      </w:tr>
      <w:tr w:rsidR="00CF481D" w:rsidRPr="00262FD9" w:rsidTr="00CC3620">
        <w:trPr>
          <w:trHeight w:val="972"/>
        </w:trPr>
        <w:tc>
          <w:tcPr>
            <w:tcW w:w="8222" w:type="dxa"/>
            <w:tcBorders>
              <w:top w:val="single" w:sz="17" w:space="0" w:color="BFBFBF"/>
              <w:left w:val="single" w:sz="17" w:space="0" w:color="BFBFBF"/>
              <w:bottom w:val="single" w:sz="17" w:space="0" w:color="BFBFBF"/>
              <w:right w:val="single" w:sz="17" w:space="0" w:color="BFBFBF"/>
            </w:tcBorders>
            <w:vAlign w:val="center"/>
          </w:tcPr>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Are you familiar with the school’s acceptable use agreement for pupils and parents?  </w:t>
            </w:r>
          </w:p>
        </w:tc>
        <w:tc>
          <w:tcPr>
            <w:tcW w:w="2127" w:type="dxa"/>
            <w:tcBorders>
              <w:top w:val="single" w:sz="17" w:space="0" w:color="BFBFBF"/>
              <w:left w:val="single" w:sz="17" w:space="0" w:color="BFBFBF"/>
              <w:bottom w:val="single" w:sz="17" w:space="0" w:color="BFBFBF"/>
              <w:right w:val="single" w:sz="17" w:space="0" w:color="BFBFBF"/>
            </w:tcBorders>
          </w:tcPr>
          <w:p w:rsidR="00CF481D" w:rsidRPr="00262FD9" w:rsidRDefault="00580697">
            <w:pPr>
              <w:spacing w:after="0" w:line="259" w:lineRule="auto"/>
              <w:ind w:left="7" w:firstLine="0"/>
              <w:rPr>
                <w:rFonts w:asciiTheme="majorHAnsi" w:hAnsiTheme="majorHAnsi" w:cstheme="majorHAnsi"/>
                <w:sz w:val="24"/>
                <w:szCs w:val="24"/>
              </w:rPr>
            </w:pPr>
            <w:r w:rsidRPr="00262FD9">
              <w:rPr>
                <w:rFonts w:asciiTheme="majorHAnsi" w:hAnsiTheme="majorHAnsi" w:cstheme="majorHAnsi"/>
                <w:sz w:val="24"/>
                <w:szCs w:val="24"/>
              </w:rPr>
              <w:t xml:space="preserve"> </w:t>
            </w:r>
          </w:p>
        </w:tc>
      </w:tr>
      <w:tr w:rsidR="00CF481D" w:rsidRPr="00262FD9" w:rsidTr="00CC3620">
        <w:trPr>
          <w:trHeight w:val="974"/>
        </w:trPr>
        <w:tc>
          <w:tcPr>
            <w:tcW w:w="8222" w:type="dxa"/>
            <w:tcBorders>
              <w:top w:val="single" w:sz="17" w:space="0" w:color="BFBFBF"/>
              <w:left w:val="single" w:sz="17" w:space="0" w:color="BFBFBF"/>
              <w:bottom w:val="single" w:sz="17" w:space="0" w:color="BFBFBF"/>
              <w:right w:val="single" w:sz="17" w:space="0" w:color="BFBFBF"/>
            </w:tcBorders>
            <w:vAlign w:val="center"/>
          </w:tcPr>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Do you regularly change your password for accessing the school’s ICT systems? </w:t>
            </w:r>
          </w:p>
        </w:tc>
        <w:tc>
          <w:tcPr>
            <w:tcW w:w="2127" w:type="dxa"/>
            <w:tcBorders>
              <w:top w:val="single" w:sz="17" w:space="0" w:color="BFBFBF"/>
              <w:left w:val="single" w:sz="17" w:space="0" w:color="BFBFBF"/>
              <w:bottom w:val="single" w:sz="17" w:space="0" w:color="BFBFBF"/>
              <w:right w:val="single" w:sz="17" w:space="0" w:color="BFBFBF"/>
            </w:tcBorders>
          </w:tcPr>
          <w:p w:rsidR="00CF481D" w:rsidRPr="00262FD9" w:rsidRDefault="00580697">
            <w:pPr>
              <w:spacing w:after="0" w:line="259" w:lineRule="auto"/>
              <w:ind w:left="7" w:firstLine="0"/>
              <w:rPr>
                <w:rFonts w:asciiTheme="majorHAnsi" w:hAnsiTheme="majorHAnsi" w:cstheme="majorHAnsi"/>
                <w:sz w:val="24"/>
                <w:szCs w:val="24"/>
              </w:rPr>
            </w:pPr>
            <w:r w:rsidRPr="00262FD9">
              <w:rPr>
                <w:rFonts w:asciiTheme="majorHAnsi" w:hAnsiTheme="majorHAnsi" w:cstheme="majorHAnsi"/>
                <w:sz w:val="24"/>
                <w:szCs w:val="24"/>
              </w:rPr>
              <w:t xml:space="preserve"> </w:t>
            </w:r>
          </w:p>
        </w:tc>
      </w:tr>
      <w:tr w:rsidR="00CF481D" w:rsidRPr="00262FD9" w:rsidTr="00CC3620">
        <w:trPr>
          <w:trHeight w:val="898"/>
        </w:trPr>
        <w:tc>
          <w:tcPr>
            <w:tcW w:w="8222" w:type="dxa"/>
            <w:tcBorders>
              <w:top w:val="single" w:sz="17" w:space="0" w:color="BFBFBF"/>
              <w:left w:val="single" w:sz="17" w:space="0" w:color="BFBFBF"/>
              <w:bottom w:val="single" w:sz="17" w:space="0" w:color="BFBFBF"/>
              <w:right w:val="single" w:sz="17" w:space="0" w:color="BFBFBF"/>
            </w:tcBorders>
            <w:vAlign w:val="center"/>
          </w:tcPr>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Are you familiar with the school’s approach to tackling cyber-bullying?  </w:t>
            </w:r>
          </w:p>
        </w:tc>
        <w:tc>
          <w:tcPr>
            <w:tcW w:w="2127" w:type="dxa"/>
            <w:tcBorders>
              <w:top w:val="single" w:sz="17" w:space="0" w:color="BFBFBF"/>
              <w:left w:val="single" w:sz="17" w:space="0" w:color="BFBFBF"/>
              <w:bottom w:val="single" w:sz="17" w:space="0" w:color="BFBFBF"/>
              <w:right w:val="single" w:sz="17" w:space="0" w:color="BFBFBF"/>
            </w:tcBorders>
          </w:tcPr>
          <w:p w:rsidR="00CF481D" w:rsidRPr="00262FD9" w:rsidRDefault="00580697">
            <w:pPr>
              <w:spacing w:after="0" w:line="259" w:lineRule="auto"/>
              <w:ind w:left="7" w:firstLine="0"/>
              <w:rPr>
                <w:rFonts w:asciiTheme="majorHAnsi" w:hAnsiTheme="majorHAnsi" w:cstheme="majorHAnsi"/>
                <w:sz w:val="24"/>
                <w:szCs w:val="24"/>
              </w:rPr>
            </w:pPr>
            <w:r w:rsidRPr="00262FD9">
              <w:rPr>
                <w:rFonts w:asciiTheme="majorHAnsi" w:hAnsiTheme="majorHAnsi" w:cstheme="majorHAnsi"/>
                <w:sz w:val="24"/>
                <w:szCs w:val="24"/>
              </w:rPr>
              <w:t xml:space="preserve"> </w:t>
            </w:r>
          </w:p>
        </w:tc>
      </w:tr>
    </w:tbl>
    <w:p w:rsidR="00CF481D" w:rsidRPr="00262FD9" w:rsidRDefault="00580697">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 </w:t>
      </w:r>
    </w:p>
    <w:p w:rsidR="00294A0A" w:rsidRPr="00262FD9" w:rsidRDefault="00294A0A">
      <w:pPr>
        <w:spacing w:after="16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br w:type="page"/>
      </w:r>
    </w:p>
    <w:p w:rsidR="005524A3" w:rsidRPr="00262FD9" w:rsidRDefault="002E0646" w:rsidP="002E0646">
      <w:pPr>
        <w:pStyle w:val="Heading1"/>
        <w:rPr>
          <w:rFonts w:asciiTheme="majorHAnsi" w:hAnsiTheme="majorHAnsi" w:cstheme="majorHAnsi"/>
          <w:sz w:val="24"/>
          <w:szCs w:val="24"/>
        </w:rPr>
      </w:pPr>
      <w:bookmarkStart w:id="61" w:name="_Toc222468669"/>
      <w:r w:rsidRPr="00262FD9">
        <w:rPr>
          <w:rFonts w:asciiTheme="majorHAnsi" w:hAnsiTheme="majorHAnsi" w:cstheme="majorHAnsi"/>
          <w:sz w:val="24"/>
          <w:szCs w:val="24"/>
        </w:rPr>
        <w:lastRenderedPageBreak/>
        <w:t xml:space="preserve">Appendix 4: </w:t>
      </w:r>
      <w:r w:rsidR="00294A0A" w:rsidRPr="00262FD9">
        <w:rPr>
          <w:rFonts w:asciiTheme="majorHAnsi" w:hAnsiTheme="majorHAnsi" w:cstheme="majorHAnsi"/>
          <w:sz w:val="24"/>
          <w:szCs w:val="24"/>
        </w:rPr>
        <w:t>Online safety and the curriculum</w:t>
      </w:r>
      <w:bookmarkEnd w:id="61"/>
      <w:r w:rsidR="00294A0A" w:rsidRPr="00262FD9">
        <w:rPr>
          <w:rFonts w:asciiTheme="majorHAnsi" w:hAnsiTheme="majorHAnsi" w:cstheme="majorHAnsi"/>
          <w:sz w:val="24"/>
          <w:szCs w:val="24"/>
        </w:rPr>
        <w:t xml:space="preserve"> </w:t>
      </w:r>
    </w:p>
    <w:p w:rsidR="002E0646" w:rsidRPr="00262FD9" w:rsidRDefault="002E0646" w:rsidP="002E0646">
      <w:pPr>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Online safety is embedded throughout the curriculum; however, it is particularly addressed in the following subjects: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RSE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Health education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PSHE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Citizenship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ICT </w:t>
      </w:r>
    </w:p>
    <w:p w:rsidR="005524A3" w:rsidRPr="00262FD9" w:rsidRDefault="005524A3">
      <w:pPr>
        <w:spacing w:after="0" w:line="259" w:lineRule="auto"/>
        <w:ind w:left="0" w:firstLine="0"/>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Online safety teaching is always appropriate to pupils’ ages and developmental stages. </w:t>
      </w:r>
    </w:p>
    <w:p w:rsidR="002E0646" w:rsidRPr="00262FD9" w:rsidRDefault="002E0646">
      <w:pPr>
        <w:spacing w:after="0" w:line="259" w:lineRule="auto"/>
        <w:ind w:left="0" w:firstLine="0"/>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How to evaluate what they see online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How to recognise techniques used for persuasion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What healthy and respectful relationships, including friendships, look like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Body confidence and self-esteem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Consent, e.g. with relation to the sharing of indecent imagery or online coercion to perform sexual acts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Acceptable and unacceptable online behaviour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How to identify online risks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How and when to seek support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How to identify when something is deliberately deceitful or harmful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How to recognise when something they are being asked to do puts them at risk or is age-inappropriate </w:t>
      </w:r>
    </w:p>
    <w:p w:rsidR="005524A3" w:rsidRPr="00262FD9" w:rsidRDefault="005524A3">
      <w:pPr>
        <w:spacing w:after="0" w:line="259" w:lineRule="auto"/>
        <w:ind w:left="0" w:firstLine="0"/>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The online risks pupils may face online are always considered when developing the curriculum. The risks that are considered and how they are covered in the curriculum. The DSL is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 </w:t>
      </w:r>
    </w:p>
    <w:p w:rsidR="005524A3" w:rsidRPr="00262FD9" w:rsidRDefault="005524A3">
      <w:pPr>
        <w:spacing w:after="0" w:line="259" w:lineRule="auto"/>
        <w:ind w:left="0" w:firstLine="0"/>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The school recognises that, while any pupil can be vulnerable online, there are some pupils who may be more susceptible to online harm or have less support from family and friends in staying safe online, e.g. pupils with SEND and LAC. Relevant members of staff, e.g. the SENCO, work to ensure the curriculum is tailored so these pupils receive the information and support they need. </w:t>
      </w:r>
    </w:p>
    <w:p w:rsidR="005524A3" w:rsidRPr="00262FD9" w:rsidRDefault="005524A3">
      <w:pPr>
        <w:spacing w:after="0" w:line="259" w:lineRule="auto"/>
        <w:ind w:left="0" w:firstLine="0"/>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The school will also endeavour to take a more personalised or contextualised approach to teaching about online safety for more susceptible children, and in response to instances of harmful online behaviour from pupils. </w:t>
      </w:r>
    </w:p>
    <w:p w:rsidR="005524A3" w:rsidRPr="00262FD9" w:rsidRDefault="005524A3">
      <w:pPr>
        <w:spacing w:after="0" w:line="259" w:lineRule="auto"/>
        <w:ind w:left="0" w:firstLine="0"/>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lastRenderedPageBreak/>
        <w:t xml:space="preserve">Class teachers review external resources prior to using them for the online safety curriculum, to ensure they are appropriate for the cohort of pupils. When reviewing these resources, the following questions are asked: </w:t>
      </w: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Where does this organisation get their information from?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What is their evidence base?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Have they been externally quality assured?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What is their background?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Are they age-appropriate for pupils? </w:t>
      </w: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sym w:font="Symbol" w:char="F0B7"/>
      </w:r>
      <w:r w:rsidRPr="00262FD9">
        <w:rPr>
          <w:rFonts w:asciiTheme="majorHAnsi" w:hAnsiTheme="majorHAnsi" w:cstheme="majorHAnsi"/>
          <w:sz w:val="24"/>
          <w:szCs w:val="24"/>
        </w:rPr>
        <w:t xml:space="preserve"> Are they appropriate for pupils’ developmental stage? </w:t>
      </w:r>
    </w:p>
    <w:p w:rsidR="005524A3" w:rsidRPr="00262FD9" w:rsidRDefault="005524A3">
      <w:pPr>
        <w:spacing w:after="0" w:line="259" w:lineRule="auto"/>
        <w:ind w:left="0" w:firstLine="0"/>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External visitors may be invited into school to help with the delivery of certain aspects of the online safety curriculum. The Headteacher and DSL decide when it is appropriate to invite external groups into school and ensure the visitors selected are appropriate. Before conducting a lesson or activity on online safety, the class teacher and DSL consider the topic that is being covered and the potential that pupils in the class have suffered or may be suffering from online abuse or harm in this way. The DSL advises the staff member on how to best support any pupil who may be especially impacted by a lesson or activity. Lessons and activities are planned carefully so they do not draw attention to a pupil who is being or has been abused or harmed online, to avoid publicising the abuse. </w:t>
      </w:r>
    </w:p>
    <w:p w:rsidR="005524A3" w:rsidRPr="00262FD9" w:rsidRDefault="005524A3">
      <w:pPr>
        <w:spacing w:after="0" w:line="259" w:lineRule="auto"/>
        <w:ind w:left="0" w:firstLine="0"/>
        <w:rPr>
          <w:rFonts w:asciiTheme="majorHAnsi" w:hAnsiTheme="majorHAnsi" w:cstheme="majorHAnsi"/>
          <w:sz w:val="24"/>
          <w:szCs w:val="24"/>
        </w:rPr>
      </w:pPr>
    </w:p>
    <w:p w:rsidR="005524A3"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 xml:space="preserve">During an online safety lesson or activity, the class teacher ensures a safe environment is maintained in which pupils feel comfortable to say what they feel and ask questions, and are not worried about getting into trouble or being judged. </w:t>
      </w:r>
    </w:p>
    <w:p w:rsidR="005524A3" w:rsidRPr="00262FD9" w:rsidRDefault="005524A3">
      <w:pPr>
        <w:spacing w:after="0" w:line="259" w:lineRule="auto"/>
        <w:ind w:left="0" w:firstLine="0"/>
        <w:rPr>
          <w:rFonts w:asciiTheme="majorHAnsi" w:hAnsiTheme="majorHAnsi" w:cstheme="majorHAnsi"/>
          <w:sz w:val="24"/>
          <w:szCs w:val="24"/>
        </w:rPr>
      </w:pPr>
    </w:p>
    <w:p w:rsidR="00294A0A" w:rsidRPr="00262FD9" w:rsidRDefault="00294A0A">
      <w:pPr>
        <w:spacing w:after="0" w:line="259" w:lineRule="auto"/>
        <w:ind w:left="0" w:firstLine="0"/>
        <w:rPr>
          <w:rFonts w:asciiTheme="majorHAnsi" w:hAnsiTheme="majorHAnsi" w:cstheme="majorHAnsi"/>
          <w:sz w:val="24"/>
          <w:szCs w:val="24"/>
        </w:rPr>
      </w:pPr>
      <w:r w:rsidRPr="00262FD9">
        <w:rPr>
          <w:rFonts w:asciiTheme="majorHAnsi" w:hAnsiTheme="majorHAnsi" w:cstheme="majorHAnsi"/>
          <w:sz w:val="24"/>
          <w:szCs w:val="24"/>
        </w:rPr>
        <w:t>If a staff member is concerned about anything pupils raise during online safety lessons and activities, they will make a report in line with the Child Protection and Safeguarding Policy. If a pupil makes a disclosure to a member of staff regarding online abuse following a lesson or activity, the staff member will follow the reporting procedure outlined in the Child Protection and Safeguarding Policy.</w:t>
      </w:r>
    </w:p>
    <w:sectPr w:rsidR="00294A0A" w:rsidRPr="00262FD9" w:rsidSect="00262FD9">
      <w:headerReference w:type="default" r:id="rId59"/>
      <w:footerReference w:type="even" r:id="rId60"/>
      <w:footerReference w:type="default" r:id="rId61"/>
      <w:footerReference w:type="first" r:id="rId62"/>
      <w:pgSz w:w="11899" w:h="16841"/>
      <w:pgMar w:top="856" w:right="964" w:bottom="1185" w:left="96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FD9" w:rsidRDefault="00262FD9">
      <w:pPr>
        <w:spacing w:after="0" w:line="240" w:lineRule="auto"/>
      </w:pPr>
      <w:r>
        <w:separator/>
      </w:r>
    </w:p>
  </w:endnote>
  <w:endnote w:type="continuationSeparator" w:id="0">
    <w:p w:rsidR="00262FD9" w:rsidRDefault="0026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FD9" w:rsidRDefault="00262FD9">
    <w:pPr>
      <w:tabs>
        <w:tab w:val="right" w:pos="9626"/>
      </w:tabs>
      <w:spacing w:after="0" w:line="259" w:lineRule="auto"/>
      <w:ind w:left="0" w:right="-7"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FD9" w:rsidRDefault="00262FD9" w:rsidP="00245F42">
    <w:pPr>
      <w:tabs>
        <w:tab w:val="left" w:pos="9408"/>
        <w:tab w:val="right" w:pos="9626"/>
      </w:tabs>
      <w:spacing w:after="0" w:line="259" w:lineRule="auto"/>
      <w:ind w:left="0" w:right="-7" w:firstLine="0"/>
      <w:jc w:val="right"/>
    </w:pPr>
    <w:r>
      <w:t xml:space="preserve"> BNVP ONLINE SAFETY POLICY / UPDATED FEB 2026 / PAGE </w: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FD9" w:rsidRDefault="00262FD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FD9" w:rsidRDefault="00262FD9">
      <w:pPr>
        <w:spacing w:after="0" w:line="240" w:lineRule="auto"/>
      </w:pPr>
      <w:r>
        <w:separator/>
      </w:r>
    </w:p>
  </w:footnote>
  <w:footnote w:type="continuationSeparator" w:id="0">
    <w:p w:rsidR="00262FD9" w:rsidRDefault="00262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FD9" w:rsidRPr="00245F42" w:rsidRDefault="00262FD9" w:rsidP="00245F42">
    <w:pPr>
      <w:pStyle w:val="Header"/>
      <w:ind w:firstLine="0"/>
      <w:jc w:val="center"/>
      <w:rPr>
        <w:rFonts w:asciiTheme="majorHAnsi" w:hAnsiTheme="majorHAnsi" w:cstheme="majorHAnsi"/>
        <w:b/>
        <w:u w:val="single"/>
      </w:rPr>
    </w:pPr>
    <w:r w:rsidRPr="00245F42">
      <w:rPr>
        <w:rFonts w:asciiTheme="majorHAnsi" w:hAnsiTheme="majorHAnsi" w:cstheme="majorHAnsi"/>
        <w:b/>
        <w:noProof/>
        <w:sz w:val="32"/>
        <w:u w:val="single"/>
      </w:rPr>
      <w:drawing>
        <wp:anchor distT="0" distB="0" distL="114300" distR="114300" simplePos="0" relativeHeight="251658240" behindDoc="1" locked="0" layoutInCell="1" allowOverlap="1">
          <wp:simplePos x="0" y="0"/>
          <wp:positionH relativeFrom="margin">
            <wp:posOffset>-457200</wp:posOffset>
          </wp:positionH>
          <wp:positionV relativeFrom="paragraph">
            <wp:posOffset>-350520</wp:posOffset>
          </wp:positionV>
          <wp:extent cx="2148840" cy="770890"/>
          <wp:effectExtent l="0" t="0" r="3810" b="0"/>
          <wp:wrapTight wrapText="bothSides">
            <wp:wrapPolygon edited="0">
              <wp:start x="0" y="0"/>
              <wp:lineTo x="0" y="20817"/>
              <wp:lineTo x="21447" y="20817"/>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2148840" cy="770890"/>
                  </a:xfrm>
                  <a:prstGeom prst="rect">
                    <a:avLst/>
                  </a:prstGeom>
                </pic:spPr>
              </pic:pic>
            </a:graphicData>
          </a:graphic>
          <wp14:sizeRelH relativeFrom="margin">
            <wp14:pctWidth>0</wp14:pctWidth>
          </wp14:sizeRelH>
          <wp14:sizeRelV relativeFrom="margin">
            <wp14:pctHeight>0</wp14:pctHeight>
          </wp14:sizeRelV>
        </wp:anchor>
      </w:drawing>
    </w:r>
    <w:r w:rsidRPr="00245F42">
      <w:rPr>
        <w:rFonts w:asciiTheme="majorHAnsi" w:hAnsiTheme="majorHAnsi" w:cstheme="majorHAnsi"/>
        <w:b/>
        <w:sz w:val="32"/>
        <w:u w:val="single"/>
      </w:rPr>
      <w:t>Online Safety Policy 2025-27</w:t>
    </w:r>
  </w:p>
  <w:p w:rsidR="00262FD9" w:rsidRDefault="00262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C50"/>
    <w:multiLevelType w:val="hybridMultilevel"/>
    <w:tmpl w:val="32A8B09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0AC85753"/>
    <w:multiLevelType w:val="hybridMultilevel"/>
    <w:tmpl w:val="BD5034F0"/>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946CB"/>
    <w:multiLevelType w:val="hybridMultilevel"/>
    <w:tmpl w:val="3AEE271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15CC7641"/>
    <w:multiLevelType w:val="hybridMultilevel"/>
    <w:tmpl w:val="F834A8AA"/>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3778E"/>
    <w:multiLevelType w:val="hybridMultilevel"/>
    <w:tmpl w:val="A7FCEEAC"/>
    <w:lvl w:ilvl="0" w:tplc="F6C4599E">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CD24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6AE92A">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666D3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EE56C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1AB29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E8E91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4E8C2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2A4EB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D968DF"/>
    <w:multiLevelType w:val="hybridMultilevel"/>
    <w:tmpl w:val="0F5C91EC"/>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706B6"/>
    <w:multiLevelType w:val="hybridMultilevel"/>
    <w:tmpl w:val="287A3F7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2070197B"/>
    <w:multiLevelType w:val="hybridMultilevel"/>
    <w:tmpl w:val="6D3AEB7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25437A6"/>
    <w:multiLevelType w:val="hybridMultilevel"/>
    <w:tmpl w:val="34E6CBB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24DD67D5"/>
    <w:multiLevelType w:val="hybridMultilevel"/>
    <w:tmpl w:val="265A974C"/>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0638B"/>
    <w:multiLevelType w:val="hybridMultilevel"/>
    <w:tmpl w:val="4718D51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2C6E41BD"/>
    <w:multiLevelType w:val="hybridMultilevel"/>
    <w:tmpl w:val="6C9AB97E"/>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348D2"/>
    <w:multiLevelType w:val="hybridMultilevel"/>
    <w:tmpl w:val="B448A98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40942F9A"/>
    <w:multiLevelType w:val="hybridMultilevel"/>
    <w:tmpl w:val="BA5E4FF2"/>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C6C16"/>
    <w:multiLevelType w:val="hybridMultilevel"/>
    <w:tmpl w:val="A784164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471E148D"/>
    <w:multiLevelType w:val="hybridMultilevel"/>
    <w:tmpl w:val="5072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56DD4"/>
    <w:multiLevelType w:val="hybridMultilevel"/>
    <w:tmpl w:val="513CD192"/>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33576"/>
    <w:multiLevelType w:val="hybridMultilevel"/>
    <w:tmpl w:val="6FA47A22"/>
    <w:lvl w:ilvl="0" w:tplc="D5B884B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A007C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D6826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E228D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CDD6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B4604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ECBFA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D6768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56474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0E5E97"/>
    <w:multiLevelType w:val="hybridMultilevel"/>
    <w:tmpl w:val="2D7A2580"/>
    <w:lvl w:ilvl="0" w:tplc="FD788D4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E2A3A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D24D70">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36AEF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F8D53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44D870">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74AAF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88AA5E">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5EA8F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C82CF0"/>
    <w:multiLevelType w:val="hybridMultilevel"/>
    <w:tmpl w:val="77461C5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4CC2785F"/>
    <w:multiLevelType w:val="hybridMultilevel"/>
    <w:tmpl w:val="3EBAC7E2"/>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62F87"/>
    <w:multiLevelType w:val="hybridMultilevel"/>
    <w:tmpl w:val="FE965F7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578305A1"/>
    <w:multiLevelType w:val="hybridMultilevel"/>
    <w:tmpl w:val="6680A0E2"/>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B1C38"/>
    <w:multiLevelType w:val="hybridMultilevel"/>
    <w:tmpl w:val="8F8E9EDC"/>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11BC2"/>
    <w:multiLevelType w:val="hybridMultilevel"/>
    <w:tmpl w:val="41C0DA3A"/>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9A4576"/>
    <w:multiLevelType w:val="hybridMultilevel"/>
    <w:tmpl w:val="FE4419F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07B6CDF"/>
    <w:multiLevelType w:val="hybridMultilevel"/>
    <w:tmpl w:val="FD88CD6C"/>
    <w:lvl w:ilvl="0" w:tplc="2494CCF2">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D2FEE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80897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C8D1D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9461D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1AC30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763E0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E61BE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0644C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A637B6"/>
    <w:multiLevelType w:val="hybridMultilevel"/>
    <w:tmpl w:val="184ED270"/>
    <w:lvl w:ilvl="0" w:tplc="08090001">
      <w:start w:val="1"/>
      <w:numFmt w:val="bullet"/>
      <w:lvlText w:val=""/>
      <w:lvlJc w:val="left"/>
      <w:pPr>
        <w:ind w:left="5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A80A76A">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98373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00615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9ABB0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682816">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7626D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10D97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DA4C9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4AB1A49"/>
    <w:multiLevelType w:val="hybridMultilevel"/>
    <w:tmpl w:val="0E7C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37F05"/>
    <w:multiLevelType w:val="hybridMultilevel"/>
    <w:tmpl w:val="5BE0F37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B0A14CC"/>
    <w:multiLevelType w:val="hybridMultilevel"/>
    <w:tmpl w:val="367A3D78"/>
    <w:lvl w:ilvl="0" w:tplc="7D0EDEE6">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AE539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544720">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28BEB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A9AB8">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96498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B2046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DCB56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760C0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B4B41B5"/>
    <w:multiLevelType w:val="hybridMultilevel"/>
    <w:tmpl w:val="DF28966A"/>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9460BF1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C3438FB"/>
    <w:multiLevelType w:val="hybridMultilevel"/>
    <w:tmpl w:val="61624562"/>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2C2E6F"/>
    <w:multiLevelType w:val="hybridMultilevel"/>
    <w:tmpl w:val="0914BC4E"/>
    <w:lvl w:ilvl="0" w:tplc="9E4C790A">
      <w:start w:val="1"/>
      <w:numFmt w:val="bullet"/>
      <w:lvlText w:val="•"/>
      <w:lvlJc w:val="left"/>
      <w:pPr>
        <w:ind w:left="34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abstractNumId w:val="17"/>
  </w:num>
  <w:num w:numId="2">
    <w:abstractNumId w:val="27"/>
  </w:num>
  <w:num w:numId="3">
    <w:abstractNumId w:val="18"/>
  </w:num>
  <w:num w:numId="4">
    <w:abstractNumId w:val="31"/>
  </w:num>
  <w:num w:numId="5">
    <w:abstractNumId w:val="4"/>
  </w:num>
  <w:num w:numId="6">
    <w:abstractNumId w:val="35"/>
  </w:num>
  <w:num w:numId="7">
    <w:abstractNumId w:val="24"/>
  </w:num>
  <w:num w:numId="8">
    <w:abstractNumId w:val="13"/>
  </w:num>
  <w:num w:numId="9">
    <w:abstractNumId w:val="20"/>
  </w:num>
  <w:num w:numId="10">
    <w:abstractNumId w:val="5"/>
  </w:num>
  <w:num w:numId="11">
    <w:abstractNumId w:val="23"/>
  </w:num>
  <w:num w:numId="12">
    <w:abstractNumId w:val="34"/>
  </w:num>
  <w:num w:numId="13">
    <w:abstractNumId w:val="16"/>
  </w:num>
  <w:num w:numId="14">
    <w:abstractNumId w:val="32"/>
  </w:num>
  <w:num w:numId="15">
    <w:abstractNumId w:val="1"/>
  </w:num>
  <w:num w:numId="16">
    <w:abstractNumId w:val="3"/>
  </w:num>
  <w:num w:numId="17">
    <w:abstractNumId w:val="9"/>
  </w:num>
  <w:num w:numId="18">
    <w:abstractNumId w:val="11"/>
  </w:num>
  <w:num w:numId="19">
    <w:abstractNumId w:val="33"/>
  </w:num>
  <w:num w:numId="20">
    <w:abstractNumId w:val="15"/>
  </w:num>
  <w:num w:numId="21">
    <w:abstractNumId w:val="25"/>
  </w:num>
  <w:num w:numId="22">
    <w:abstractNumId w:val="29"/>
  </w:num>
  <w:num w:numId="23">
    <w:abstractNumId w:val="19"/>
  </w:num>
  <w:num w:numId="24">
    <w:abstractNumId w:val="0"/>
  </w:num>
  <w:num w:numId="25">
    <w:abstractNumId w:val="8"/>
  </w:num>
  <w:num w:numId="26">
    <w:abstractNumId w:val="2"/>
  </w:num>
  <w:num w:numId="27">
    <w:abstractNumId w:val="22"/>
  </w:num>
  <w:num w:numId="28">
    <w:abstractNumId w:val="7"/>
  </w:num>
  <w:num w:numId="29">
    <w:abstractNumId w:val="26"/>
  </w:num>
  <w:num w:numId="30">
    <w:abstractNumId w:val="14"/>
  </w:num>
  <w:num w:numId="31">
    <w:abstractNumId w:val="30"/>
  </w:num>
  <w:num w:numId="32">
    <w:abstractNumId w:val="21"/>
  </w:num>
  <w:num w:numId="33">
    <w:abstractNumId w:val="6"/>
  </w:num>
  <w:num w:numId="34">
    <w:abstractNumId w:val="12"/>
  </w:num>
  <w:num w:numId="35">
    <w:abstractNumId w:val="10"/>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1D"/>
    <w:rsid w:val="00071A4B"/>
    <w:rsid w:val="00137755"/>
    <w:rsid w:val="001B129E"/>
    <w:rsid w:val="00245F42"/>
    <w:rsid w:val="00262FD9"/>
    <w:rsid w:val="00294A0A"/>
    <w:rsid w:val="002E0646"/>
    <w:rsid w:val="003A595E"/>
    <w:rsid w:val="005524A3"/>
    <w:rsid w:val="00580697"/>
    <w:rsid w:val="007826E5"/>
    <w:rsid w:val="00CC3620"/>
    <w:rsid w:val="00CF481D"/>
    <w:rsid w:val="00F35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51D4F"/>
  <w15:docId w15:val="{531CB92C-84AA-4073-BA05-EFAEB470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3"/>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3"/>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78"/>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7826E5"/>
    <w:pPr>
      <w:spacing w:after="0" w:line="240" w:lineRule="auto"/>
    </w:pPr>
    <w:rPr>
      <w:lang w:val="en-US" w:eastAsia="en-US"/>
    </w:rPr>
  </w:style>
  <w:style w:type="character" w:customStyle="1" w:styleId="NoSpacingChar">
    <w:name w:val="No Spacing Char"/>
    <w:basedOn w:val="DefaultParagraphFont"/>
    <w:link w:val="NoSpacing"/>
    <w:uiPriority w:val="1"/>
    <w:rsid w:val="007826E5"/>
    <w:rPr>
      <w:lang w:val="en-US" w:eastAsia="en-US"/>
    </w:rPr>
  </w:style>
  <w:style w:type="paragraph" w:customStyle="1" w:styleId="Veritauheadingtitle">
    <w:name w:val="Veritau heading/title"/>
    <w:basedOn w:val="Normal"/>
    <w:next w:val="Normal"/>
    <w:link w:val="VeritauheadingtitleChar"/>
    <w:qFormat/>
    <w:rsid w:val="007826E5"/>
    <w:pPr>
      <w:spacing w:after="0" w:line="240" w:lineRule="auto"/>
      <w:ind w:left="0" w:firstLine="0"/>
    </w:pPr>
    <w:rPr>
      <w:rFonts w:ascii="Trebuchet MS" w:eastAsiaTheme="minorEastAsia" w:hAnsi="Trebuchet MS" w:cstheme="minorBidi"/>
      <w:b/>
      <w:color w:val="192550"/>
      <w:sz w:val="28"/>
    </w:rPr>
  </w:style>
  <w:style w:type="character" w:customStyle="1" w:styleId="VeritauheadingtitleChar">
    <w:name w:val="Veritau heading/title Char"/>
    <w:basedOn w:val="DefaultParagraphFont"/>
    <w:link w:val="Veritauheadingtitle"/>
    <w:rsid w:val="007826E5"/>
    <w:rPr>
      <w:rFonts w:ascii="Trebuchet MS" w:hAnsi="Trebuchet MS"/>
      <w:b/>
      <w:color w:val="192550"/>
      <w:sz w:val="28"/>
    </w:rPr>
  </w:style>
  <w:style w:type="paragraph" w:customStyle="1" w:styleId="Veritausubheading">
    <w:name w:val="Veritau subheading"/>
    <w:basedOn w:val="Normal"/>
    <w:link w:val="VeritausubheadingChar"/>
    <w:qFormat/>
    <w:rsid w:val="007826E5"/>
    <w:pPr>
      <w:spacing w:after="0" w:line="240" w:lineRule="auto"/>
      <w:ind w:left="0" w:firstLine="0"/>
    </w:pPr>
    <w:rPr>
      <w:rFonts w:ascii="Verdana" w:eastAsiaTheme="minorEastAsia" w:hAnsi="Verdana" w:cstheme="minorBidi"/>
      <w:b/>
      <w:color w:val="auto"/>
      <w:sz w:val="22"/>
    </w:rPr>
  </w:style>
  <w:style w:type="character" w:customStyle="1" w:styleId="VeritausubheadingChar">
    <w:name w:val="Veritau subheading Char"/>
    <w:basedOn w:val="DefaultParagraphFont"/>
    <w:link w:val="Veritausubheading"/>
    <w:rsid w:val="007826E5"/>
    <w:rPr>
      <w:rFonts w:ascii="Verdana" w:hAnsi="Verdana"/>
      <w:b/>
    </w:rPr>
  </w:style>
  <w:style w:type="paragraph" w:styleId="ListParagraph">
    <w:name w:val="List Paragraph"/>
    <w:aliases w:val="bullet list"/>
    <w:basedOn w:val="Normal"/>
    <w:uiPriority w:val="34"/>
    <w:qFormat/>
    <w:rsid w:val="007826E5"/>
    <w:pPr>
      <w:spacing w:after="0" w:line="240" w:lineRule="auto"/>
      <w:ind w:left="720" w:firstLine="0"/>
      <w:contextualSpacing/>
    </w:pPr>
    <w:rPr>
      <w:rFonts w:asciiTheme="minorHAnsi" w:eastAsiaTheme="minorEastAsia" w:hAnsiTheme="minorHAnsi" w:cstheme="minorBidi"/>
      <w:color w:val="auto"/>
      <w:sz w:val="22"/>
    </w:rPr>
  </w:style>
  <w:style w:type="paragraph" w:styleId="TOCHeading">
    <w:name w:val="TOC Heading"/>
    <w:basedOn w:val="Heading1"/>
    <w:next w:val="Normal"/>
    <w:uiPriority w:val="39"/>
    <w:unhideWhenUsed/>
    <w:qFormat/>
    <w:rsid w:val="007826E5"/>
    <w:pPr>
      <w:spacing w:before="240" w:after="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826E5"/>
    <w:pPr>
      <w:spacing w:after="100" w:line="240" w:lineRule="auto"/>
      <w:ind w:left="0" w:firstLine="0"/>
    </w:pPr>
    <w:rPr>
      <w:rFonts w:asciiTheme="minorHAnsi" w:eastAsiaTheme="minorEastAsia" w:hAnsiTheme="minorHAnsi" w:cstheme="minorBidi"/>
      <w:color w:val="auto"/>
      <w:sz w:val="22"/>
    </w:rPr>
  </w:style>
  <w:style w:type="character" w:styleId="Hyperlink">
    <w:name w:val="Hyperlink"/>
    <w:basedOn w:val="DefaultParagraphFont"/>
    <w:uiPriority w:val="99"/>
    <w:unhideWhenUsed/>
    <w:rsid w:val="007826E5"/>
    <w:rPr>
      <w:color w:val="0563C1" w:themeColor="hyperlink"/>
      <w:u w:val="single"/>
    </w:rPr>
  </w:style>
  <w:style w:type="paragraph" w:customStyle="1" w:styleId="Veritaubodytext">
    <w:name w:val="Veritau body text"/>
    <w:basedOn w:val="Normal"/>
    <w:link w:val="VeritaubodytextChar"/>
    <w:qFormat/>
    <w:rsid w:val="007826E5"/>
    <w:pPr>
      <w:spacing w:after="0" w:line="240" w:lineRule="auto"/>
      <w:ind w:left="0" w:firstLine="0"/>
    </w:pPr>
    <w:rPr>
      <w:rFonts w:ascii="Verdana" w:eastAsiaTheme="minorEastAsia" w:hAnsi="Verdana" w:cstheme="minorBidi"/>
      <w:color w:val="auto"/>
    </w:rPr>
  </w:style>
  <w:style w:type="character" w:customStyle="1" w:styleId="VeritaubodytextChar">
    <w:name w:val="Veritau body text Char"/>
    <w:basedOn w:val="DefaultParagraphFont"/>
    <w:link w:val="Veritaubodytext"/>
    <w:rsid w:val="007826E5"/>
    <w:rPr>
      <w:rFonts w:ascii="Verdana" w:hAnsi="Verdana"/>
      <w:sz w:val="20"/>
    </w:rPr>
  </w:style>
  <w:style w:type="paragraph" w:styleId="Subtitle">
    <w:name w:val="Subtitle"/>
    <w:basedOn w:val="Normal"/>
    <w:next w:val="Normal"/>
    <w:link w:val="SubtitleChar"/>
    <w:uiPriority w:val="11"/>
    <w:qFormat/>
    <w:rsid w:val="007826E5"/>
    <w:pPr>
      <w:numPr>
        <w:ilvl w:val="1"/>
      </w:numPr>
      <w:spacing w:after="0" w:line="240" w:lineRule="auto"/>
      <w:ind w:left="10" w:hanging="10"/>
    </w:pPr>
    <w:rPr>
      <w:rFonts w:ascii="Cambria" w:eastAsia="Times New Roman" w:hAnsi="Cambria" w:cs="Times New Roman"/>
      <w:i/>
      <w:iCs/>
      <w:color w:val="4F81BD"/>
      <w:spacing w:val="15"/>
      <w:sz w:val="24"/>
      <w:szCs w:val="24"/>
      <w:lang w:eastAsia="ja-JP"/>
    </w:rPr>
  </w:style>
  <w:style w:type="character" w:customStyle="1" w:styleId="SubtitleChar">
    <w:name w:val="Subtitle Char"/>
    <w:basedOn w:val="DefaultParagraphFont"/>
    <w:link w:val="Subtitle"/>
    <w:uiPriority w:val="11"/>
    <w:rsid w:val="007826E5"/>
    <w:rPr>
      <w:rFonts w:ascii="Cambria" w:eastAsia="Times New Roman" w:hAnsi="Cambria" w:cs="Times New Roman"/>
      <w:i/>
      <w:iCs/>
      <w:color w:val="4F81BD"/>
      <w:spacing w:val="15"/>
      <w:sz w:val="24"/>
      <w:szCs w:val="24"/>
      <w:lang w:eastAsia="ja-JP"/>
    </w:rPr>
  </w:style>
  <w:style w:type="paragraph" w:styleId="TOC3">
    <w:name w:val="toc 3"/>
    <w:basedOn w:val="Normal"/>
    <w:next w:val="Normal"/>
    <w:autoRedefine/>
    <w:uiPriority w:val="39"/>
    <w:unhideWhenUsed/>
    <w:rsid w:val="007826E5"/>
    <w:pPr>
      <w:spacing w:after="100"/>
      <w:ind w:left="400"/>
    </w:pPr>
  </w:style>
  <w:style w:type="paragraph" w:styleId="TOC2">
    <w:name w:val="toc 2"/>
    <w:basedOn w:val="Normal"/>
    <w:next w:val="Normal"/>
    <w:autoRedefine/>
    <w:uiPriority w:val="39"/>
    <w:unhideWhenUsed/>
    <w:rsid w:val="002E0646"/>
    <w:pPr>
      <w:spacing w:after="100"/>
      <w:ind w:left="200"/>
    </w:pPr>
  </w:style>
  <w:style w:type="paragraph" w:styleId="Header">
    <w:name w:val="header"/>
    <w:basedOn w:val="Normal"/>
    <w:link w:val="HeaderChar"/>
    <w:uiPriority w:val="99"/>
    <w:unhideWhenUsed/>
    <w:rsid w:val="00245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F42"/>
    <w:rPr>
      <w:rFonts w:ascii="Arial" w:eastAsia="Arial" w:hAnsi="Arial" w:cs="Arial"/>
      <w:color w:val="000000"/>
      <w:sz w:val="20"/>
    </w:rPr>
  </w:style>
  <w:style w:type="paragraph" w:customStyle="1" w:styleId="1bodycopy10pt">
    <w:name w:val="1 body copy 10pt"/>
    <w:basedOn w:val="Normal"/>
    <w:link w:val="1bodycopy10ptChar"/>
    <w:qFormat/>
    <w:rsid w:val="00245F42"/>
    <w:pPr>
      <w:spacing w:after="120" w:line="240" w:lineRule="auto"/>
      <w:ind w:left="0" w:firstLine="0"/>
    </w:pPr>
    <w:rPr>
      <w:rFonts w:eastAsia="MS Mincho" w:cs="Times New Roman"/>
      <w:color w:val="auto"/>
      <w:szCs w:val="24"/>
      <w:lang w:val="en-US" w:eastAsia="en-US"/>
    </w:rPr>
  </w:style>
  <w:style w:type="paragraph" w:customStyle="1" w:styleId="4Bulletedcopyblue">
    <w:name w:val="4 Bulleted copy blue"/>
    <w:basedOn w:val="Normal"/>
    <w:qFormat/>
    <w:rsid w:val="00245F42"/>
    <w:pPr>
      <w:spacing w:after="120" w:line="240" w:lineRule="auto"/>
      <w:ind w:left="0" w:firstLine="0"/>
    </w:pPr>
    <w:rPr>
      <w:rFonts w:eastAsia="MS Mincho"/>
      <w:color w:val="auto"/>
      <w:szCs w:val="20"/>
      <w:lang w:val="en-US" w:eastAsia="en-US"/>
    </w:rPr>
  </w:style>
  <w:style w:type="character" w:customStyle="1" w:styleId="1bodycopy10ptChar">
    <w:name w:val="1 body copy 10pt Char"/>
    <w:link w:val="1bodycopy10pt"/>
    <w:rsid w:val="00245F42"/>
    <w:rPr>
      <w:rFonts w:ascii="Arial" w:eastAsia="MS Mincho" w:hAnsi="Arial" w:cs="Times New Roman"/>
      <w:sz w:val="20"/>
      <w:szCs w:val="24"/>
      <w:lang w:val="en-US" w:eastAsia="en-US"/>
    </w:rPr>
  </w:style>
  <w:style w:type="character" w:styleId="UnresolvedMention">
    <w:name w:val="Unresolved Mention"/>
    <w:basedOn w:val="DefaultParagraphFont"/>
    <w:uiPriority w:val="99"/>
    <w:semiHidden/>
    <w:unhideWhenUsed/>
    <w:rsid w:val="00245F42"/>
    <w:rPr>
      <w:color w:val="605E5C"/>
      <w:shd w:val="clear" w:color="auto" w:fill="E1DFDD"/>
    </w:rPr>
  </w:style>
  <w:style w:type="character" w:styleId="FollowedHyperlink">
    <w:name w:val="FollowedHyperlink"/>
    <w:basedOn w:val="DefaultParagraphFont"/>
    <w:uiPriority w:val="99"/>
    <w:semiHidden/>
    <w:unhideWhenUsed/>
    <w:rsid w:val="00137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saferinternet.org.uk/advice-centre/parents-and-carers/what-are-issues" TargetMode="External"/><Relationship Id="rId21" Type="http://schemas.openxmlformats.org/officeDocument/2006/relationships/hyperlink" Target="https://www.legislation.gov.uk/ukpga/2018/12/contents" TargetMode="External"/><Relationship Id="rId34" Type="http://schemas.openxmlformats.org/officeDocument/2006/relationships/hyperlink" Target="https://www.saferinternet.org.uk/advice-centre/parents-and-carers/what-are-issues" TargetMode="External"/><Relationship Id="rId42" Type="http://schemas.openxmlformats.org/officeDocument/2006/relationships/hyperlink" Target="http://www.childnet.com/parents-and-carers/hot-topics" TargetMode="External"/><Relationship Id="rId47" Type="http://schemas.openxmlformats.org/officeDocument/2006/relationships/hyperlink" Target="http://www.childnet.com/ufiles/parents-factsheet-09-17.pdf" TargetMode="External"/><Relationship Id="rId50" Type="http://schemas.openxmlformats.org/officeDocument/2006/relationships/hyperlink" Target="http://www.childnet.com/ufiles/parents-factsheet-09-17.pdf" TargetMode="External"/><Relationship Id="rId55" Type="http://schemas.openxmlformats.org/officeDocument/2006/relationships/hyperlink" Target="https://www.gov.uk/government/publications/searching-screening-and-confiscation"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9" Type="http://schemas.openxmlformats.org/officeDocument/2006/relationships/hyperlink" Target="https://www.saferinternet.org.uk/advice-centre/parents-and-carers/what-are-issues" TargetMode="Externa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assets.publishing.service.gov.uk/media/5efa05b4e90e075c5492d58c/UKCIS_Education_for_a_Connected_World_.pdf" TargetMode="External"/><Relationship Id="rId32" Type="http://schemas.openxmlformats.org/officeDocument/2006/relationships/hyperlink" Target="https://www.saferinternet.org.uk/advice-centre/parents-and-carers/what-are-issues" TargetMode="External"/><Relationship Id="rId37" Type="http://schemas.openxmlformats.org/officeDocument/2006/relationships/hyperlink" Target="http://www.childnet.com/parents-and-carers/hot-topics" TargetMode="External"/><Relationship Id="rId40" Type="http://schemas.openxmlformats.org/officeDocument/2006/relationships/hyperlink" Target="http://www.childnet.com/parents-and-carers/hot-topics" TargetMode="External"/><Relationship Id="rId45" Type="http://schemas.openxmlformats.org/officeDocument/2006/relationships/hyperlink" Target="http://www.childnet.com/ufiles/parents-factsheet-09-17.pdf" TargetMode="External"/><Relationship Id="rId53" Type="http://schemas.openxmlformats.org/officeDocument/2006/relationships/hyperlink" Target="https://www.gov.uk/government/publications/national-curriculum-in-england-computing-programmes-of-study/national-curriculum-in-england-computing-programmes-of-study" TargetMode="External"/><Relationship Id="rId58" Type="http://schemas.openxmlformats.org/officeDocument/2006/relationships/hyperlink" Target="https://www.gov.uk/government/publications/sharing-nudes-and-semi-nudes-advice-for-education-settings-working-with-children-and-young-people" TargetMode="External"/><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hyperlink" Target="https://www.legislation.gov.uk/ukpga/2019/2" TargetMode="External"/><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gov.uk/government/publications/harmful-online-challenges-and-online-hoaxes/harmful-online-challenges-and-online-hoaxes" TargetMode="External"/><Relationship Id="rId27" Type="http://schemas.openxmlformats.org/officeDocument/2006/relationships/hyperlink" Target="https://www.saferinternet.org.uk/advice-centre/parents-and-carers/what-are-issues" TargetMode="External"/><Relationship Id="rId30" Type="http://schemas.openxmlformats.org/officeDocument/2006/relationships/hyperlink" Target="https://www.saferinternet.org.uk/advice-centre/parents-and-carers/what-are-issues" TargetMode="External"/><Relationship Id="rId35" Type="http://schemas.openxmlformats.org/officeDocument/2006/relationships/hyperlink" Target="https://www.saferinternet.org.uk/advice-centre/parents-and-carers/what-are-issues" TargetMode="External"/><Relationship Id="rId43" Type="http://schemas.openxmlformats.org/officeDocument/2006/relationships/hyperlink" Target="http://www.childnet.com/parents-and-carers/hot-topics" TargetMode="External"/><Relationship Id="rId48" Type="http://schemas.openxmlformats.org/officeDocument/2006/relationships/hyperlink" Target="http://www.childnet.com/ufiles/parents-factsheet-09-17.pdf" TargetMode="External"/><Relationship Id="rId56" Type="http://schemas.openxmlformats.org/officeDocument/2006/relationships/hyperlink" Target="https://www.gov.uk/government/publications/sharing-nudes-and-semi-nudes-advice-for-education-settings-working-with-children-and-young-people" TargetMode="External"/><Relationship Id="rId64"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http://www.childnet.com/ufiles/parents-factsheet-09-17.pdf" TargetMode="External"/><Relationship Id="rId3" Type="http://schemas.openxmlformats.org/officeDocument/2006/relationships/numbering" Target="numbering.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saferinternet.org.uk/advice-centre/parents-and-carers/what-are-issues" TargetMode="External"/><Relationship Id="rId33" Type="http://schemas.openxmlformats.org/officeDocument/2006/relationships/hyperlink" Target="https://www.saferinternet.org.uk/advice-centre/parents-and-carers/what-are-issues" TargetMode="External"/><Relationship Id="rId38" Type="http://schemas.openxmlformats.org/officeDocument/2006/relationships/hyperlink" Target="http://www.childnet.com/parents-and-carers/hot-topics" TargetMode="External"/><Relationship Id="rId46" Type="http://schemas.openxmlformats.org/officeDocument/2006/relationships/hyperlink" Target="http://www.childnet.com/ufiles/parents-factsheet-09-17.pdf" TargetMode="External"/><Relationship Id="rId59" Type="http://schemas.openxmlformats.org/officeDocument/2006/relationships/header" Target="header1.xml"/><Relationship Id="rId20" Type="http://schemas.openxmlformats.org/officeDocument/2006/relationships/hyperlink" Target="https://www.gov.uk/data-protection" TargetMode="External"/><Relationship Id="rId41" Type="http://schemas.openxmlformats.org/officeDocument/2006/relationships/hyperlink" Target="http://www.childnet.com/parents-and-carers/hot-topics" TargetMode="External"/><Relationship Id="rId54" Type="http://schemas.openxmlformats.org/officeDocument/2006/relationships/hyperlink" Target="https://schoolleaders.thekeysupport.com/uid/8b76f587-7bf6-4994-abf0-43850c6e8d73/"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sharing-nudes-and-semi-nudes-advice-for-education-settings-working-with-children-and-young-people" TargetMode="External"/><Relationship Id="rId28" Type="http://schemas.openxmlformats.org/officeDocument/2006/relationships/hyperlink" Target="https://www.saferinternet.org.uk/advice-centre/parents-and-carers/what-are-issues" TargetMode="External"/><Relationship Id="rId36" Type="http://schemas.openxmlformats.org/officeDocument/2006/relationships/hyperlink" Target="https://www.saferinternet.org.uk/advice-centre/parents-and-carers/what-are-issues" TargetMode="External"/><Relationship Id="rId49" Type="http://schemas.openxmlformats.org/officeDocument/2006/relationships/hyperlink" Target="http://www.childnet.com/ufiles/parents-factsheet-09-17.pdf" TargetMode="External"/><Relationship Id="rId57" Type="http://schemas.openxmlformats.org/officeDocument/2006/relationships/hyperlink" Target="https://www.gov.uk/government/publications/searching-screening-and-confiscation" TargetMode="Externa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ww.saferinternet.org.uk/advice-centre/parents-and-carers/what-are-issues" TargetMode="External"/><Relationship Id="rId44" Type="http://schemas.openxmlformats.org/officeDocument/2006/relationships/hyperlink" Target="http://www.childnet.com/parents-and-carers/hot-topics" TargetMode="External"/><Relationship Id="rId52" Type="http://schemas.openxmlformats.org/officeDocument/2006/relationships/hyperlink" Target="http://www.childnet.com/ufiles/parents-factsheet-09-17.pdf"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www.legislation.gov.uk/ukpga/2011/21/contents/enacted" TargetMode="External"/><Relationship Id="rId39" Type="http://schemas.openxmlformats.org/officeDocument/2006/relationships/hyperlink" Target="http://www.childnet.com/parents-and-carers/hot-top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59C5BDAAB6404A98118886053687D2"/>
        <w:category>
          <w:name w:val="General"/>
          <w:gallery w:val="placeholder"/>
        </w:category>
        <w:types>
          <w:type w:val="bbPlcHdr"/>
        </w:types>
        <w:behaviors>
          <w:behavior w:val="content"/>
        </w:behaviors>
        <w:guid w:val="{3978AE0A-DB9C-474A-91B5-5CFCEA537A18}"/>
      </w:docPartPr>
      <w:docPartBody>
        <w:p w:rsidR="007026EC" w:rsidRDefault="0001191B" w:rsidP="0001191B">
          <w:pPr>
            <w:pStyle w:val="FD59C5BDAAB6404A98118886053687D2"/>
          </w:pPr>
          <w:r>
            <w:rPr>
              <w:color w:val="2F5496" w:themeColor="accent1" w:themeShade="BF"/>
              <w:sz w:val="24"/>
              <w:szCs w:val="24"/>
            </w:rPr>
            <w:t>[Company name]</w:t>
          </w:r>
        </w:p>
      </w:docPartBody>
    </w:docPart>
    <w:docPart>
      <w:docPartPr>
        <w:name w:val="0DC07385651049239881131681096684"/>
        <w:category>
          <w:name w:val="General"/>
          <w:gallery w:val="placeholder"/>
        </w:category>
        <w:types>
          <w:type w:val="bbPlcHdr"/>
        </w:types>
        <w:behaviors>
          <w:behavior w:val="content"/>
        </w:behaviors>
        <w:guid w:val="{50677BAF-7370-4CDC-8578-4186032AAA16}"/>
      </w:docPartPr>
      <w:docPartBody>
        <w:p w:rsidR="007026EC" w:rsidRDefault="0001191B" w:rsidP="0001191B">
          <w:pPr>
            <w:pStyle w:val="0DC07385651049239881131681096684"/>
          </w:pPr>
          <w:r>
            <w:rPr>
              <w:rFonts w:asciiTheme="majorHAnsi" w:eastAsiaTheme="majorEastAsia" w:hAnsiTheme="majorHAnsi" w:cstheme="majorBidi"/>
              <w:color w:val="4472C4" w:themeColor="accent1"/>
              <w:sz w:val="88"/>
              <w:szCs w:val="88"/>
            </w:rPr>
            <w:t>[Document title]</w:t>
          </w:r>
        </w:p>
      </w:docPartBody>
    </w:docPart>
    <w:docPart>
      <w:docPartPr>
        <w:name w:val="42F277F0A1BD49B8B734A447E6879B9F"/>
        <w:category>
          <w:name w:val="General"/>
          <w:gallery w:val="placeholder"/>
        </w:category>
        <w:types>
          <w:type w:val="bbPlcHdr"/>
        </w:types>
        <w:behaviors>
          <w:behavior w:val="content"/>
        </w:behaviors>
        <w:guid w:val="{93E5E10F-2736-4FD7-95D4-46E0910B17D7}"/>
      </w:docPartPr>
      <w:docPartBody>
        <w:p w:rsidR="007026EC" w:rsidRDefault="0001191B" w:rsidP="0001191B">
          <w:pPr>
            <w:pStyle w:val="42F277F0A1BD49B8B734A447E6879B9F"/>
          </w:pPr>
          <w:r>
            <w:rPr>
              <w:color w:val="2F5496" w:themeColor="accent1" w:themeShade="BF"/>
              <w:sz w:val="24"/>
              <w:szCs w:val="24"/>
            </w:rPr>
            <w:t>[Document subtitle]</w:t>
          </w:r>
        </w:p>
      </w:docPartBody>
    </w:docPart>
    <w:docPart>
      <w:docPartPr>
        <w:name w:val="5A93A4E937B74CF68D0BE6AD03629FE0"/>
        <w:category>
          <w:name w:val="General"/>
          <w:gallery w:val="placeholder"/>
        </w:category>
        <w:types>
          <w:type w:val="bbPlcHdr"/>
        </w:types>
        <w:behaviors>
          <w:behavior w:val="content"/>
        </w:behaviors>
        <w:guid w:val="{E3A49357-9648-4D72-A806-B95E181FE7CE}"/>
      </w:docPartPr>
      <w:docPartBody>
        <w:p w:rsidR="007026EC" w:rsidRDefault="0001191B" w:rsidP="0001191B">
          <w:pPr>
            <w:pStyle w:val="5A93A4E937B74CF68D0BE6AD03629FE0"/>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1B"/>
    <w:rsid w:val="0001191B"/>
    <w:rsid w:val="007026EC"/>
    <w:rsid w:val="00841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59C5BDAAB6404A98118886053687D2">
    <w:name w:val="FD59C5BDAAB6404A98118886053687D2"/>
    <w:rsid w:val="0001191B"/>
  </w:style>
  <w:style w:type="paragraph" w:customStyle="1" w:styleId="0DC07385651049239881131681096684">
    <w:name w:val="0DC07385651049239881131681096684"/>
    <w:rsid w:val="0001191B"/>
  </w:style>
  <w:style w:type="paragraph" w:customStyle="1" w:styleId="42F277F0A1BD49B8B734A447E6879B9F">
    <w:name w:val="42F277F0A1BD49B8B734A447E6879B9F"/>
    <w:rsid w:val="0001191B"/>
  </w:style>
  <w:style w:type="paragraph" w:customStyle="1" w:styleId="5A93A4E937B74CF68D0BE6AD03629FE0">
    <w:name w:val="5A93A4E937B74CF68D0BE6AD03629FE0"/>
    <w:rsid w:val="0001191B"/>
  </w:style>
  <w:style w:type="paragraph" w:customStyle="1" w:styleId="A747A7FCAF004CD080E1D822E14B11DB">
    <w:name w:val="A747A7FCAF004CD080E1D822E14B11DB"/>
    <w:rsid w:val="0001191B"/>
  </w:style>
  <w:style w:type="paragraph" w:customStyle="1" w:styleId="65D3BC0C4B0C4FC9B08D5E7B7663AD27">
    <w:name w:val="65D3BC0C4B0C4FC9B08D5E7B7663AD27"/>
    <w:rsid w:val="00841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031AA0-949E-4D2D-A548-D2E7A5BF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9307</Words>
  <Characters>53050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Online Safety</vt:lpstr>
    </vt:vector>
  </TitlesOfParts>
  <Company>BENTLEY NEW VILLAGE PRIMARY SCHOOL</Company>
  <LinksUpToDate>false</LinksUpToDate>
  <CharactersWithSpaces>62233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dc:title>
  <dc:subject>Updated: Sept 2025</dc:subject>
  <dc:creator>Headteacher: Victoria Simmons</dc:creator>
  <cp:keywords/>
  <cp:lastModifiedBy>Victoria Simmons</cp:lastModifiedBy>
  <cp:revision>2</cp:revision>
  <dcterms:created xsi:type="dcterms:W3CDTF">2026-02-20T08:39:00Z</dcterms:created>
  <dcterms:modified xsi:type="dcterms:W3CDTF">2026-02-20T08:39:00Z</dcterms:modified>
</cp:coreProperties>
</file>