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bookmarkEnd w:id="0" w:displacedByCustomXml="next"/>
    <w:sdt>
      <w:sdtPr>
        <w:id w:val="914366900"/>
        <w:docPartObj>
          <w:docPartGallery w:val="Cover Pages"/>
          <w:docPartUnique/>
        </w:docPartObj>
      </w:sdtPr>
      <w:sdtEndPr>
        <w:rPr>
          <w:rFonts w:ascii="Comic Sans MS" w:hAnsi="Comic Sans MS"/>
        </w:rPr>
      </w:sdtEndPr>
      <w:sdtContent>
        <w:p w14:paraId="2729B783" w14:textId="226F19E0" w:rsidR="0018009F" w:rsidRDefault="0018009F"/>
        <w:p w14:paraId="0E0141CE" w14:textId="6ED2E5AD" w:rsidR="00C153E2" w:rsidRPr="00D07634" w:rsidRDefault="0018009F" w:rsidP="00D07634">
          <w:pPr>
            <w:spacing w:after="0" w:line="240" w:lineRule="auto"/>
            <w:rPr>
              <w:rFonts w:ascii="Comic Sans MS" w:hAnsi="Comic Sans MS"/>
            </w:rPr>
          </w:pPr>
          <w:r>
            <w:rPr>
              <w:noProof/>
              <w:lang w:eastAsia="en-GB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5BCE59BA" wp14:editId="16552929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4500</wp14:pctPosVOffset>
                        </wp:positionV>
                      </mc:Choice>
                      <mc:Fallback>
                        <wp:positionV relativeFrom="page">
                          <wp:posOffset>480695</wp:posOffset>
                        </wp:positionV>
                      </mc:Fallback>
                    </mc:AlternateContent>
                    <wp:extent cx="6858000" cy="7068185"/>
                    <wp:effectExtent l="0" t="0" r="0" b="0"/>
                    <wp:wrapNone/>
                    <wp:docPr id="125" name="Group 12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6858000" cy="7068312"/>
                              <a:chOff x="0" y="0"/>
                              <a:chExt cx="5561330" cy="5404485"/>
                            </a:xfrm>
                          </wpg:grpSpPr>
                          <wps:wsp>
                            <wps:cNvPr id="126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557520" cy="5404485"/>
                              </a:xfrm>
                              <a:custGeom>
                                <a:avLst/>
                                <a:gdLst>
                                  <a:gd name="T0" fmla="*/ 0 w 720"/>
                                  <a:gd name="T1" fmla="*/ 0 h 700"/>
                                  <a:gd name="T2" fmla="*/ 0 w 720"/>
                                  <a:gd name="T3" fmla="*/ 644 h 700"/>
                                  <a:gd name="T4" fmla="*/ 113 w 720"/>
                                  <a:gd name="T5" fmla="*/ 665 h 700"/>
                                  <a:gd name="T6" fmla="*/ 720 w 720"/>
                                  <a:gd name="T7" fmla="*/ 644 h 700"/>
                                  <a:gd name="T8" fmla="*/ 720 w 720"/>
                                  <a:gd name="T9" fmla="*/ 617 h 700"/>
                                  <a:gd name="T10" fmla="*/ 720 w 720"/>
                                  <a:gd name="T11" fmla="*/ 0 h 700"/>
                                  <a:gd name="T12" fmla="*/ 0 w 720"/>
                                  <a:gd name="T13" fmla="*/ 0 h 7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20" h="700">
                                    <a:moveTo>
                                      <a:pt x="0" y="0"/>
                                    </a:moveTo>
                                    <a:cubicBezTo>
                                      <a:pt x="0" y="644"/>
                                      <a:pt x="0" y="644"/>
                                      <a:pt x="0" y="644"/>
                                    </a:cubicBezTo>
                                    <a:cubicBezTo>
                                      <a:pt x="23" y="650"/>
                                      <a:pt x="62" y="658"/>
                                      <a:pt x="113" y="665"/>
                                    </a:cubicBezTo>
                                    <a:cubicBezTo>
                                      <a:pt x="250" y="685"/>
                                      <a:pt x="476" y="700"/>
                                      <a:pt x="720" y="644"/>
                                    </a:cubicBezTo>
                                    <a:cubicBezTo>
                                      <a:pt x="720" y="617"/>
                                      <a:pt x="720" y="617"/>
                                      <a:pt x="720" y="617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1003">
                                <a:schemeClr val="dk2"/>
                              </a:fillRef>
                              <a:effectRef idx="0">
                                <a:scrgbClr r="0" g="0" b="0"/>
                              </a:effectRef>
                              <a:fontRef idx="major"/>
                            </wps:style>
                            <wps:txbx>
                              <w:txbxContent>
                                <w:p w14:paraId="340AA4EA" w14:textId="77A436E6" w:rsidR="0025163A" w:rsidRPr="00587A29" w:rsidRDefault="00FE508C" w:rsidP="00221E2E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Theme="minorHAnsi" w:hAnsiTheme="minorHAnsi"/>
                                        <w:b/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alias w:val="Title"/>
                                      <w:tag w:val=""/>
                                      <w:id w:val="-554696155"/>
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r w:rsidR="003F7EEC">
                                        <w:rPr>
                                          <w:rFonts w:asciiTheme="minorHAnsi" w:hAnsiTheme="minorHAnsi"/>
                                          <w:b/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 xml:space="preserve">Bentley New Village </w:t>
                                      </w:r>
                                      <w:r w:rsidR="000B7FC6">
                                        <w:rPr>
                                          <w:rFonts w:asciiTheme="minorHAnsi" w:hAnsiTheme="minorHAnsi"/>
                                          <w:b/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 xml:space="preserve">Special Educational Needs </w:t>
                                      </w:r>
                                      <w:r w:rsidR="00FC6E23">
                                        <w:rPr>
                                          <w:rFonts w:asciiTheme="minorHAnsi" w:hAnsiTheme="minorHAnsi"/>
                                          <w:b/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>Policy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vert="horz" wrap="square" lIns="914400" tIns="1097280" rIns="1097280" bIns="1097280" anchor="b" anchorCtr="0" upright="1">
                              <a:noAutofit/>
                            </wps:bodyPr>
                          </wps:wsp>
                          <wps:wsp>
                            <wps:cNvPr id="127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876300" y="4769783"/>
                                <a:ext cx="4685030" cy="509905"/>
                              </a:xfrm>
                              <a:custGeom>
                                <a:avLst/>
                                <a:gdLst>
                                  <a:gd name="T0" fmla="*/ 607 w 607"/>
                                  <a:gd name="T1" fmla="*/ 0 h 66"/>
                                  <a:gd name="T2" fmla="*/ 176 w 607"/>
                                  <a:gd name="T3" fmla="*/ 57 h 66"/>
                                  <a:gd name="T4" fmla="*/ 0 w 607"/>
                                  <a:gd name="T5" fmla="*/ 48 h 66"/>
                                  <a:gd name="T6" fmla="*/ 251 w 607"/>
                                  <a:gd name="T7" fmla="*/ 66 h 66"/>
                                  <a:gd name="T8" fmla="*/ 607 w 607"/>
                                  <a:gd name="T9" fmla="*/ 27 h 66"/>
                                  <a:gd name="T10" fmla="*/ 607 w 607"/>
                                  <a:gd name="T11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07" h="66">
                                    <a:moveTo>
                                      <a:pt x="607" y="0"/>
                                    </a:moveTo>
                                    <a:cubicBezTo>
                                      <a:pt x="450" y="44"/>
                                      <a:pt x="300" y="57"/>
                                      <a:pt x="176" y="57"/>
                                    </a:cubicBezTo>
                                    <a:cubicBezTo>
                                      <a:pt x="109" y="57"/>
                                      <a:pt x="49" y="53"/>
                                      <a:pt x="0" y="48"/>
                                    </a:cubicBezTo>
                                    <a:cubicBezTo>
                                      <a:pt x="66" y="58"/>
                                      <a:pt x="152" y="66"/>
                                      <a:pt x="251" y="66"/>
                                    </a:cubicBezTo>
                                    <a:cubicBezTo>
                                      <a:pt x="358" y="66"/>
                                      <a:pt x="480" y="56"/>
                                      <a:pt x="607" y="27"/>
                                    </a:cubicBezTo>
                                    <a:cubicBezTo>
                                      <a:pt x="607" y="0"/>
                                      <a:pt x="607" y="0"/>
                                      <a:pt x="607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>
                                  <a:alpha val="3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115400</wp14:pctWidth>
                    </wp14:sizeRelH>
                    <wp14:sizeRelV relativeFrom="page">
                      <wp14:pctHeight>67000</wp14:pctHeight>
                    </wp14:sizeRelV>
                  </wp:anchor>
                </w:drawing>
              </mc:Choice>
              <mc:Fallback>
                <w:pict>
                  <v:group w14:anchorId="5BCE59BA" id="Group 125" o:spid="_x0000_s1026" style="position:absolute;margin-left:0;margin-top:0;width:540pt;height:556.55pt;z-index:-251657216;mso-width-percent:1154;mso-height-percent:670;mso-top-percent:45;mso-position-horizontal:center;mso-position-horizontal-relative:margin;mso-position-vertical-relative:page;mso-width-percent:1154;mso-height-percent:670;mso-top-percent:45;mso-width-relative:margin" coordsize="55613,54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">
                    <o:lock v:ext="edit" aspectratio="t"/>
                    <v:shape id="Freeform 10" o:spid="_x0000_s1027" style="position:absolute;width:55575;height:54044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" adj="-11796480,,5400" path="m,c,644,,644,,644v23,6,62,14,113,21c250,685,476,700,720,644v,-27,,-27,,-27c720,,720,,720,,,,,,,e" fillcolor="#4d5f78 [2994]" stroked="f">
                      <v:fill color2="#2a3442 [2018]" rotate="t" colors="0 #5d6d85;.5 #485972;1 #334258" focus="100%" type="gradient">
                        <o:fill v:ext="view" type="gradientUnscaled"/>
                      </v:fill>
                      <v:stroke joinstyle="miter"/>
                      <v:formulas/>
                      <v:path arrowok="t" o:connecttype="custom" o:connectlocs="0,0;0,4972126;872222,5134261;5557520,4972126;5557520,4763667;5557520,0;0,0" o:connectangles="0,0,0,0,0,0,0" textboxrect="0,0,720,700"/>
                      <v:textbox inset="1in,86.4pt,86.4pt,86.4pt">
                        <w:txbxContent>
                          <w:p w14:paraId="340AA4EA" w14:textId="77A436E6" w:rsidR="0025163A" w:rsidRPr="00587A29" w:rsidRDefault="00FE508C" w:rsidP="00221E2E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sdt>
                              <w:sdtPr>
                                <w:rPr>
                                  <w:rFonts w:asciiTheme="minorHAnsi" w:hAnsiTheme="minorHAnsi"/>
                                  <w:b/>
                                  <w:color w:val="FFFFFF" w:themeColor="background1"/>
                                  <w:sz w:val="72"/>
                                  <w:szCs w:val="72"/>
                                </w:rPr>
                                <w:alias w:val="Title"/>
                                <w:tag w:val=""/>
                                <w:id w:val="-554696155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3F7EEC">
                                  <w:rPr>
                                    <w:rFonts w:asciiTheme="minorHAnsi" w:hAnsiTheme="minorHAns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 xml:space="preserve">Bentley New Village </w:t>
                                </w:r>
                                <w:r w:rsidR="000B7FC6">
                                  <w:rPr>
                                    <w:rFonts w:asciiTheme="minorHAnsi" w:hAnsiTheme="minorHAns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 xml:space="preserve">Special Educational Needs </w:t>
                                </w:r>
                                <w:r w:rsidR="00FC6E23">
                                  <w:rPr>
                                    <w:rFonts w:asciiTheme="minorHAnsi" w:hAnsiTheme="minorHAnsi"/>
                                    <w:b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Policy</w:t>
                                </w:r>
                              </w:sdtContent>
                            </w:sdt>
                          </w:p>
                        </w:txbxContent>
                      </v:textbox>
                    </v:shape>
                    <v:shape id="Freeform 11" o:spid="_x0000_s1028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" path="m607,c450,44,300,57,176,57,109,57,49,53,,48,66,58,152,66,251,66,358,66,480,56,607,27,607,,607,,607,e" fillcolor="white [3212]" stroked="f">
                      <v:fill opacity="19789f"/>
                      <v:path arrowok="t" o:connecttype="custom" o:connectlocs="4685030,0;1358427,440373;0,370840;1937302,509905;4685030,208598;4685030,0" o:connectangles="0,0,0,0,0,0"/>
                    </v:shape>
                    <w10:wrap anchorx="margin" anchory="page"/>
                  </v:group>
                </w:pict>
              </mc:Fallback>
            </mc:AlternateContent>
          </w: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C18D5A5" wp14:editId="3FC90D48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753100" cy="146304"/>
                    <wp:effectExtent l="0" t="0" r="0" b="5715"/>
                    <wp:wrapSquare wrapText="bothSides"/>
                    <wp:docPr id="128" name="Text Box 1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1463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90B5BAC" w14:textId="5792ECE6" w:rsidR="0025163A" w:rsidRDefault="00FE508C">
                                <w:pPr>
                                  <w:pStyle w:val="NoSpacing"/>
                                  <w:rPr>
                                    <w:color w:val="7F7F7F" w:themeColor="text1" w:themeTint="80"/>
                                    <w:sz w:val="18"/>
                                    <w:szCs w:val="18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7F7F7F" w:themeColor="text1" w:themeTint="80"/>
                                      <w:sz w:val="18"/>
                                      <w:szCs w:val="18"/>
                                    </w:rPr>
                                    <w:alias w:val="Company"/>
                                    <w:tag w:val=""/>
                                    <w:id w:val="-1880927279"/>
                                    <w:showingPlcHdr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25163A">
                                      <w:rPr>
                                        <w:caps/>
                                        <w:color w:val="7F7F7F" w:themeColor="text1" w:themeTint="80"/>
                                        <w:sz w:val="18"/>
                                        <w:szCs w:val="18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C18D5A5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28" o:spid="_x0000_s1029" type="#_x0000_t202" style="position:absolute;margin-left:0;margin-top:0;width:453pt;height:11.5pt;z-index:251662336;visibility:visible;mso-wrap-style:square;mso-width-percent:1154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1154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" filled="f" stroked="f" strokeweight=".5pt">
                    <v:textbox style="mso-fit-shape-to-text:t" inset="1in,0,86.4pt,0">
                      <w:txbxContent>
                        <w:p w14:paraId="290B5BAC" w14:textId="5792ECE6" w:rsidR="0025163A" w:rsidRDefault="00FE508C">
                          <w:pPr>
                            <w:pStyle w:val="NoSpacing"/>
                            <w:rPr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caps/>
                                <w:color w:val="7F7F7F" w:themeColor="text1" w:themeTint="80"/>
                                <w:sz w:val="18"/>
                                <w:szCs w:val="18"/>
                              </w:rPr>
                              <w:alias w:val="Company"/>
                              <w:tag w:val=""/>
                              <w:id w:val="-1880927279"/>
                              <w:showingPlcHdr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25163A">
                                <w:rPr>
                                  <w:caps/>
                                  <w:color w:val="7F7F7F" w:themeColor="text1" w:themeTint="80"/>
                                  <w:sz w:val="18"/>
                                  <w:szCs w:val="18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1F0F640A" wp14:editId="2C7DA827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79000</wp14:pctPosVOffset>
                        </wp:positionV>
                      </mc:Choice>
                      <mc:Fallback>
                        <wp:positionV relativeFrom="page">
                          <wp:posOffset>8446770</wp:posOffset>
                        </wp:positionV>
                      </mc:Fallback>
                    </mc:AlternateContent>
                    <wp:extent cx="5753100" cy="484632"/>
                    <wp:effectExtent l="0" t="0" r="0" b="7620"/>
                    <wp:wrapSquare wrapText="bothSides"/>
                    <wp:docPr id="129" name="Text Box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4846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5B9BD5" w:themeColor="accent1"/>
                                    <w:sz w:val="28"/>
                                    <w:szCs w:val="28"/>
                                  </w:rPr>
                                  <w:alias w:val="Subtitle"/>
                                  <w:tag w:val=""/>
                                  <w:id w:val="-1452929454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3445BCF9" w14:textId="785BE202" w:rsidR="0025163A" w:rsidRDefault="0025163A">
                                    <w:pPr>
                                      <w:pStyle w:val="NoSpacing"/>
                                      <w:spacing w:before="40" w:after="40"/>
                                      <w:rPr>
                                        <w:caps/>
                                        <w:color w:val="5B9BD5" w:themeColor="accent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5B9BD5" w:themeColor="accent1"/>
                                        <w:sz w:val="28"/>
                                        <w:szCs w:val="28"/>
                                      </w:rPr>
                                      <w:t>BENTLEY NEW VILLAGE PRIMARY SCHOOL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aps/>
                                    <w:color w:val="4472C4" w:themeColor="accent5"/>
                                    <w:sz w:val="24"/>
                                    <w:szCs w:val="24"/>
                                  </w:rPr>
                                  <w:alias w:val="Author"/>
                                  <w:tag w:val=""/>
                                  <w:id w:val="-954487662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26F6CED" w14:textId="77FA6115" w:rsidR="0025163A" w:rsidRDefault="0025163A">
                                    <w:pPr>
                                      <w:pStyle w:val="NoSpacing"/>
                                      <w:spacing w:before="40" w:after="40"/>
                                      <w:rPr>
                                        <w:caps/>
                                        <w:color w:val="4472C4" w:themeColor="accent5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4472C4" w:themeColor="accent5"/>
                                        <w:sz w:val="24"/>
                                        <w:szCs w:val="24"/>
                                      </w:rPr>
                                      <w:t>HEADTEACHER: kirsten mckechnie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F0F640A" id="Text Box 129" o:spid="_x0000_s1030" type="#_x0000_t202" style="position:absolute;margin-left:0;margin-top:0;width:453pt;height:38.15pt;z-index:251661312;visibility:visible;mso-wrap-style:square;mso-width-percent:1154;mso-height-percent:0;mso-top-percent:790;mso-wrap-distance-left:9pt;mso-wrap-distance-top:0;mso-wrap-distance-right:9pt;mso-wrap-distance-bottom:0;mso-position-horizontal:center;mso-position-horizontal-relative:page;mso-position-vertical-relative:page;mso-width-percent:1154;mso-height-percent:0;mso-top-percent:79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" filled="f" stroked="f" strokeweight=".5pt">
                    <v:textbox style="mso-fit-shape-to-text:t" inset="1in,0,86.4pt,0">
                      <w:txbxContent>
                        <w:sdt>
                          <w:sdtPr>
                            <w:rPr>
                              <w:caps/>
                              <w:color w:val="5B9BD5" w:themeColor="accent1"/>
                              <w:sz w:val="28"/>
                              <w:szCs w:val="28"/>
                            </w:rPr>
                            <w:alias w:val="Subtitle"/>
                            <w:tag w:val=""/>
                            <w:id w:val="-1452929454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3445BCF9" w14:textId="785BE202" w:rsidR="0025163A" w:rsidRDefault="0025163A">
                              <w:pPr>
                                <w:pStyle w:val="NoSpacing"/>
                                <w:spacing w:before="40" w:after="40"/>
                                <w:rPr>
                                  <w:caps/>
                                  <w:color w:val="5B9BD5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5B9BD5" w:themeColor="accent1"/>
                                  <w:sz w:val="28"/>
                                  <w:szCs w:val="28"/>
                                </w:rPr>
                                <w:t>BENTLEY NEW VILLAGE PRIMARY SCHOOL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caps/>
                              <w:color w:val="4472C4" w:themeColor="accent5"/>
                              <w:sz w:val="24"/>
                              <w:szCs w:val="24"/>
                            </w:rPr>
                            <w:alias w:val="Author"/>
                            <w:tag w:val=""/>
                            <w:id w:val="-954487662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14:paraId="726F6CED" w14:textId="77FA6115" w:rsidR="0025163A" w:rsidRDefault="0025163A">
                              <w:pPr>
                                <w:pStyle w:val="NoSpacing"/>
                                <w:spacing w:before="40" w:after="40"/>
                                <w:rPr>
                                  <w:caps/>
                                  <w:color w:val="4472C4" w:themeColor="accent5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aps/>
                                  <w:color w:val="4472C4" w:themeColor="accent5"/>
                                  <w:sz w:val="24"/>
                                  <w:szCs w:val="24"/>
                                </w:rPr>
                                <w:t>HEADTEACHER: kirsten mckechnie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6BA8B5CF" wp14:editId="4253B7A4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594360" cy="987552"/>
                    <wp:effectExtent l="0" t="0" r="0" b="5080"/>
                    <wp:wrapNone/>
                    <wp:docPr id="130" name="Rectangle 13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alias w:val="Year"/>
                                  <w:tag w:val=""/>
                                  <w:id w:val="1595126926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6000D649" w14:textId="52A44CEF" w:rsidR="0025163A" w:rsidRDefault="006536B5">
                                    <w:pPr>
                                      <w:pStyle w:val="NoSpacing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20</w:t>
                                    </w:r>
                                    <w:r w:rsidR="00CF68BE"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  <w:r w:rsidR="009B1BEE"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3</w:t>
                                    </w:r>
                                    <w:r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-202</w:t>
                                    </w:r>
                                    <w:r w:rsidR="009B1BEE"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t>5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w14:anchorId="6BA8B5CF" id="Rectangle 130" o:spid="_x0000_s1031" style="position:absolute;margin-left:-4.4pt;margin-top:0;width:46.8pt;height:77.75pt;z-index:251660288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" fillcolor="#5b9bd5 [3204]" stroked="f" strokeweight="1pt"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alias w:val="Year"/>
                            <w:tag w:val=""/>
                            <w:id w:val="1595126926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6000D649" w14:textId="52A44CEF" w:rsidR="0025163A" w:rsidRDefault="006536B5">
                              <w:pPr>
                                <w:pStyle w:val="NoSpacing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20</w:t>
                              </w:r>
                              <w:r w:rsidR="00CF68BE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2</w:t>
                              </w:r>
                              <w:r w:rsidR="009B1BEE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3</w:t>
                              </w:r>
                              <w:r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-202</w:t>
                              </w:r>
                              <w:r w:rsidR="009B1BEE">
                                <w:rPr>
                                  <w:color w:val="FFFFFF" w:themeColor="background1"/>
                                  <w:sz w:val="24"/>
                                  <w:szCs w:val="24"/>
                                </w:rPr>
                                <w:t>5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>
            <w:rPr>
              <w:rFonts w:ascii="Comic Sans MS" w:hAnsi="Comic Sans MS"/>
            </w:rPr>
            <w:br w:type="page"/>
          </w:r>
        </w:p>
      </w:sdtContent>
    </w:sdt>
    <w:p w14:paraId="614644BD" w14:textId="0AEC4D0E" w:rsidR="00C153E2" w:rsidRPr="005C575B" w:rsidRDefault="00004619" w:rsidP="005C575B">
      <w:pPr>
        <w:jc w:val="center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lastRenderedPageBreak/>
        <w:t>Support Plan</w:t>
      </w:r>
      <w:r w:rsidR="00FC6E23">
        <w:rPr>
          <w:rFonts w:ascii="Comic Sans MS" w:hAnsi="Comic Sans MS"/>
          <w:b/>
          <w:sz w:val="40"/>
          <w:szCs w:val="40"/>
        </w:rPr>
        <w:t xml:space="preserve"> Policy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57"/>
        <w:gridCol w:w="5237"/>
      </w:tblGrid>
      <w:tr w:rsidR="00C153E2" w14:paraId="2BD211CA" w14:textId="77777777" w:rsidTr="00221E2E">
        <w:tc>
          <w:tcPr>
            <w:tcW w:w="4957" w:type="dxa"/>
            <w:vMerge w:val="restart"/>
          </w:tcPr>
          <w:p w14:paraId="7FD904E9" w14:textId="498D85F1" w:rsidR="00C153E2" w:rsidRDefault="00C153E2" w:rsidP="00C153E2">
            <w:r>
              <w:rPr>
                <w:b/>
                <w:bCs/>
                <w:sz w:val="28"/>
                <w:szCs w:val="28"/>
              </w:rPr>
              <w:t>PERSON RESPONSIBLE FOR POLICY: APPROVED: SLT</w:t>
            </w:r>
            <w:r w:rsidR="004A04D9">
              <w:rPr>
                <w:b/>
                <w:bCs/>
                <w:sz w:val="28"/>
                <w:szCs w:val="28"/>
              </w:rPr>
              <w:t xml:space="preserve"> &amp; Governors</w:t>
            </w:r>
          </w:p>
        </w:tc>
        <w:tc>
          <w:tcPr>
            <w:tcW w:w="5237" w:type="dxa"/>
          </w:tcPr>
          <w:p w14:paraId="439E528F" w14:textId="2654B707" w:rsidR="00C153E2" w:rsidRDefault="00912886" w:rsidP="00C153E2">
            <w:r>
              <w:rPr>
                <w:b/>
                <w:bCs/>
                <w:sz w:val="28"/>
                <w:szCs w:val="28"/>
              </w:rPr>
              <w:t>Rachel Emery</w:t>
            </w:r>
          </w:p>
        </w:tc>
      </w:tr>
      <w:tr w:rsidR="00C153E2" w14:paraId="70AB648B" w14:textId="77777777" w:rsidTr="00221E2E">
        <w:tc>
          <w:tcPr>
            <w:tcW w:w="4957" w:type="dxa"/>
            <w:vMerge/>
          </w:tcPr>
          <w:p w14:paraId="3501440E" w14:textId="77777777" w:rsidR="00C153E2" w:rsidRDefault="00C153E2" w:rsidP="00D77B3B"/>
        </w:tc>
        <w:tc>
          <w:tcPr>
            <w:tcW w:w="5237" w:type="dxa"/>
          </w:tcPr>
          <w:p w14:paraId="0C9CA67B" w14:textId="3DAC13FF" w:rsidR="00C153E2" w:rsidRDefault="00C153E2" w:rsidP="00221E2E">
            <w:r>
              <w:rPr>
                <w:b/>
                <w:bCs/>
                <w:sz w:val="28"/>
                <w:szCs w:val="28"/>
              </w:rPr>
              <w:t xml:space="preserve">DATE: </w:t>
            </w:r>
            <w:r w:rsidR="006536B5">
              <w:rPr>
                <w:b/>
                <w:bCs/>
                <w:sz w:val="28"/>
                <w:szCs w:val="28"/>
              </w:rPr>
              <w:t>September 20</w:t>
            </w:r>
            <w:r w:rsidR="00386AC3">
              <w:rPr>
                <w:b/>
                <w:bCs/>
                <w:sz w:val="28"/>
                <w:szCs w:val="28"/>
              </w:rPr>
              <w:t>22</w:t>
            </w:r>
          </w:p>
        </w:tc>
      </w:tr>
      <w:tr w:rsidR="00C153E2" w14:paraId="57BFC4EB" w14:textId="77777777" w:rsidTr="00221E2E">
        <w:tc>
          <w:tcPr>
            <w:tcW w:w="4957" w:type="dxa"/>
          </w:tcPr>
          <w:p w14:paraId="7A3D1A9C" w14:textId="154DE778" w:rsidR="00C153E2" w:rsidRPr="001728CB" w:rsidRDefault="00C153E2" w:rsidP="00004619">
            <w:pPr>
              <w:rPr>
                <w:rFonts w:ascii="Viner Hand ITC" w:hAnsi="Viner Hand ITC" w:cs="Viner Hand ITC"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SIGNED: </w:t>
            </w:r>
            <w:proofErr w:type="spellStart"/>
            <w:proofErr w:type="gramStart"/>
            <w:r w:rsidR="00912886">
              <w:rPr>
                <w:rFonts w:ascii="Viner Hand ITC" w:hAnsi="Viner Hand ITC" w:cs="Viner Hand ITC"/>
                <w:sz w:val="28"/>
                <w:szCs w:val="28"/>
              </w:rPr>
              <w:t>R.Emery</w:t>
            </w:r>
            <w:proofErr w:type="spellEnd"/>
            <w:proofErr w:type="gramEnd"/>
          </w:p>
        </w:tc>
        <w:tc>
          <w:tcPr>
            <w:tcW w:w="5237" w:type="dxa"/>
          </w:tcPr>
          <w:p w14:paraId="1532C517" w14:textId="7B2353AC" w:rsidR="0039503F" w:rsidRPr="001728CB" w:rsidRDefault="00C153E2" w:rsidP="0000461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ROLE: </w:t>
            </w:r>
            <w:r w:rsidR="001728CB">
              <w:rPr>
                <w:b/>
                <w:bCs/>
                <w:sz w:val="28"/>
                <w:szCs w:val="28"/>
              </w:rPr>
              <w:t>SENCO</w:t>
            </w:r>
          </w:p>
        </w:tc>
      </w:tr>
      <w:tr w:rsidR="00C153E2" w14:paraId="6D5C1BF4" w14:textId="77777777" w:rsidTr="00221E2E">
        <w:tc>
          <w:tcPr>
            <w:tcW w:w="4957" w:type="dxa"/>
          </w:tcPr>
          <w:p w14:paraId="72F242BC" w14:textId="77777777" w:rsidR="00C153E2" w:rsidRDefault="00C153E2" w:rsidP="00912886">
            <w:r>
              <w:rPr>
                <w:b/>
                <w:bCs/>
                <w:sz w:val="28"/>
                <w:szCs w:val="28"/>
              </w:rPr>
              <w:t>TO BE REVIEWED:</w:t>
            </w:r>
          </w:p>
        </w:tc>
        <w:tc>
          <w:tcPr>
            <w:tcW w:w="5237" w:type="dxa"/>
          </w:tcPr>
          <w:p w14:paraId="52F71E8E" w14:textId="32258C67" w:rsidR="00C153E2" w:rsidRDefault="00C153E2" w:rsidP="00C153E2">
            <w:r>
              <w:rPr>
                <w:b/>
                <w:bCs/>
                <w:sz w:val="28"/>
                <w:szCs w:val="28"/>
              </w:rPr>
              <w:t>SEPTEMBER 20</w:t>
            </w:r>
            <w:r w:rsidR="00160A41">
              <w:rPr>
                <w:b/>
                <w:bCs/>
                <w:sz w:val="28"/>
                <w:szCs w:val="28"/>
              </w:rPr>
              <w:t>2</w:t>
            </w:r>
            <w:r w:rsidR="00386AC3">
              <w:rPr>
                <w:b/>
                <w:bCs/>
                <w:sz w:val="28"/>
                <w:szCs w:val="28"/>
              </w:rPr>
              <w:t>5</w:t>
            </w:r>
          </w:p>
        </w:tc>
      </w:tr>
    </w:tbl>
    <w:p w14:paraId="257AF03F" w14:textId="77777777" w:rsidR="00B00632" w:rsidRDefault="00B00632" w:rsidP="00F25F09">
      <w:pPr>
        <w:widowControl w:val="0"/>
        <w:autoSpaceDE w:val="0"/>
        <w:autoSpaceDN w:val="0"/>
        <w:adjustRightInd w:val="0"/>
        <w:spacing w:after="240" w:line="360" w:lineRule="atLeast"/>
        <w:rPr>
          <w:rFonts w:ascii="Comic Sans MS" w:hAnsi="Comic Sans MS" w:cs="Arial"/>
          <w:b/>
          <w:color w:val="000000"/>
          <w:lang w:eastAsia="en-GB"/>
        </w:rPr>
      </w:pPr>
    </w:p>
    <w:p w14:paraId="786831AA" w14:textId="476F4BE2" w:rsidR="004527D0" w:rsidRPr="009B537E" w:rsidRDefault="009B537E" w:rsidP="004527D0">
      <w:pPr>
        <w:pStyle w:val="Default"/>
        <w:rPr>
          <w:rFonts w:ascii="Comic Sans MS" w:hAnsi="Comic Sans MS"/>
          <w:b/>
          <w:bCs/>
          <w:sz w:val="22"/>
          <w:szCs w:val="22"/>
          <w:u w:val="single"/>
        </w:rPr>
      </w:pPr>
      <w:r w:rsidRPr="009B537E">
        <w:rPr>
          <w:rFonts w:ascii="Comic Sans MS" w:hAnsi="Comic Sans MS"/>
          <w:b/>
          <w:bCs/>
          <w:sz w:val="22"/>
          <w:szCs w:val="22"/>
          <w:u w:val="single"/>
        </w:rPr>
        <w:t>Aims</w:t>
      </w:r>
    </w:p>
    <w:p w14:paraId="066B3643" w14:textId="77777777" w:rsidR="009B537E" w:rsidRPr="004527D0" w:rsidRDefault="009B537E" w:rsidP="004527D0">
      <w:pPr>
        <w:pStyle w:val="Default"/>
        <w:rPr>
          <w:rFonts w:ascii="Comic Sans MS" w:hAnsi="Comic Sans MS"/>
          <w:sz w:val="22"/>
          <w:szCs w:val="22"/>
        </w:rPr>
      </w:pPr>
    </w:p>
    <w:p w14:paraId="18DA3942" w14:textId="6FCA2533" w:rsidR="004527D0" w:rsidRDefault="004527D0" w:rsidP="004527D0">
      <w:pPr>
        <w:rPr>
          <w:rFonts w:ascii="Comic Sans MS" w:hAnsi="Comic Sans MS"/>
        </w:rPr>
      </w:pPr>
      <w:r w:rsidRPr="004527D0">
        <w:rPr>
          <w:rFonts w:ascii="Comic Sans MS" w:hAnsi="Comic Sans MS"/>
        </w:rPr>
        <w:t>At Bentley New Village School, we believe in providing every possible opportunity to develop the full potential of all children. A</w:t>
      </w:r>
      <w:r w:rsidR="00160A41">
        <w:rPr>
          <w:rFonts w:ascii="Comic Sans MS" w:hAnsi="Comic Sans MS"/>
        </w:rPr>
        <w:t>t Bentley New Village</w:t>
      </w:r>
      <w:r w:rsidR="009B1BEE">
        <w:rPr>
          <w:rFonts w:ascii="Comic Sans MS" w:hAnsi="Comic Sans MS"/>
        </w:rPr>
        <w:t>,</w:t>
      </w:r>
      <w:r w:rsidR="00160A41">
        <w:rPr>
          <w:rFonts w:ascii="Comic Sans MS" w:hAnsi="Comic Sans MS"/>
        </w:rPr>
        <w:t xml:space="preserve"> we take on a person-centred approach to special educational needs ensuring the needs and views of the child are heard and listened to by all parties involved.</w:t>
      </w:r>
      <w:r w:rsidRPr="004527D0">
        <w:rPr>
          <w:rFonts w:ascii="Comic Sans MS" w:hAnsi="Comic Sans MS"/>
        </w:rPr>
        <w:t xml:space="preserve"> </w:t>
      </w:r>
      <w:r w:rsidR="00160A41">
        <w:rPr>
          <w:rFonts w:ascii="Comic Sans MS" w:hAnsi="Comic Sans MS"/>
        </w:rPr>
        <w:t>C</w:t>
      </w:r>
      <w:r w:rsidRPr="004527D0">
        <w:rPr>
          <w:rFonts w:ascii="Comic Sans MS" w:hAnsi="Comic Sans MS"/>
        </w:rPr>
        <w:t xml:space="preserve">hildren will have the right to a broad and balanced curriculum including extra-curricular activities and full access to the National Curriculum. All children are valued and their self-esteem promoted. We work in close partnership with parents/carers who play an active and valued role in their child’s education. Our aim is that all children with special educational needs </w:t>
      </w:r>
      <w:r w:rsidR="00060DE6">
        <w:rPr>
          <w:rFonts w:ascii="Comic Sans MS" w:hAnsi="Comic Sans MS"/>
        </w:rPr>
        <w:t>have quality provision to enable them to achieve and succeed.</w:t>
      </w:r>
    </w:p>
    <w:p w14:paraId="73372F2A" w14:textId="77777777" w:rsidR="004527D0" w:rsidRPr="004527D0" w:rsidRDefault="004527D0" w:rsidP="004527D0">
      <w:pPr>
        <w:rPr>
          <w:rFonts w:ascii="Comic Sans MS" w:hAnsi="Comic Sans MS"/>
        </w:rPr>
      </w:pPr>
    </w:p>
    <w:p w14:paraId="3159D17F" w14:textId="094294F4" w:rsidR="004527D0" w:rsidRPr="009B537E" w:rsidRDefault="009B537E" w:rsidP="004527D0">
      <w:pPr>
        <w:rPr>
          <w:rFonts w:ascii="Comic Sans MS" w:hAnsi="Comic Sans MS"/>
          <w:b/>
          <w:u w:val="single"/>
        </w:rPr>
      </w:pPr>
      <w:r w:rsidRPr="009B537E">
        <w:rPr>
          <w:rFonts w:ascii="Comic Sans MS" w:hAnsi="Comic Sans MS"/>
          <w:b/>
          <w:u w:val="single"/>
        </w:rPr>
        <w:t>Purpose</w:t>
      </w:r>
    </w:p>
    <w:p w14:paraId="5DC6B0EE" w14:textId="55F7398E" w:rsidR="004527D0" w:rsidRPr="004527D0" w:rsidRDefault="004527D0" w:rsidP="004527D0">
      <w:pPr>
        <w:pStyle w:val="ListParagraph"/>
        <w:numPr>
          <w:ilvl w:val="0"/>
          <w:numId w:val="11"/>
        </w:numPr>
        <w:spacing w:after="200" w:line="276" w:lineRule="auto"/>
        <w:rPr>
          <w:rFonts w:ascii="Comic Sans MS" w:hAnsi="Comic Sans MS"/>
        </w:rPr>
      </w:pPr>
      <w:r w:rsidRPr="004527D0">
        <w:rPr>
          <w:rFonts w:ascii="Comic Sans MS" w:hAnsi="Comic Sans MS"/>
        </w:rPr>
        <w:t xml:space="preserve">To identify and monitor children’s individual needs from the earliest possible stage so that appropriate support </w:t>
      </w:r>
      <w:r w:rsidR="00160A41">
        <w:rPr>
          <w:rFonts w:ascii="Comic Sans MS" w:hAnsi="Comic Sans MS"/>
        </w:rPr>
        <w:t>and provision can be put into place.</w:t>
      </w:r>
    </w:p>
    <w:p w14:paraId="2A7E725A" w14:textId="28F3EC41" w:rsidR="004527D0" w:rsidRPr="004527D0" w:rsidRDefault="004527D0" w:rsidP="004527D0">
      <w:pPr>
        <w:pStyle w:val="ListParagraph"/>
        <w:numPr>
          <w:ilvl w:val="0"/>
          <w:numId w:val="11"/>
        </w:numPr>
        <w:spacing w:after="200" w:line="276" w:lineRule="auto"/>
        <w:rPr>
          <w:rFonts w:ascii="Comic Sans MS" w:hAnsi="Comic Sans MS"/>
        </w:rPr>
      </w:pPr>
      <w:r w:rsidRPr="00060DE6">
        <w:rPr>
          <w:rFonts w:ascii="Comic Sans MS" w:hAnsi="Comic Sans MS"/>
        </w:rPr>
        <w:t>To</w:t>
      </w:r>
      <w:r w:rsidRPr="004527D0">
        <w:rPr>
          <w:rFonts w:ascii="Comic Sans MS" w:hAnsi="Comic Sans MS"/>
        </w:rPr>
        <w:t xml:space="preserve"> ensure that Quality first teaching is inclusive in provision for </w:t>
      </w:r>
      <w:r w:rsidR="00160A41">
        <w:rPr>
          <w:rFonts w:ascii="Comic Sans MS" w:hAnsi="Comic Sans MS"/>
        </w:rPr>
        <w:t>children who have a special educational need</w:t>
      </w:r>
      <w:r w:rsidRPr="004527D0">
        <w:rPr>
          <w:rFonts w:ascii="Comic Sans MS" w:hAnsi="Comic Sans MS"/>
        </w:rPr>
        <w:t xml:space="preserve"> ensuring that good progress is made</w:t>
      </w:r>
      <w:r w:rsidR="00160A41">
        <w:rPr>
          <w:rFonts w:ascii="Comic Sans MS" w:hAnsi="Comic Sans MS"/>
        </w:rPr>
        <w:t>.</w:t>
      </w:r>
      <w:r w:rsidRPr="004527D0">
        <w:rPr>
          <w:rFonts w:ascii="Comic Sans MS" w:hAnsi="Comic Sans MS"/>
        </w:rPr>
        <w:t xml:space="preserve"> </w:t>
      </w:r>
    </w:p>
    <w:p w14:paraId="2246F52D" w14:textId="2E2E1CDB" w:rsidR="004527D0" w:rsidRPr="004527D0" w:rsidRDefault="004527D0" w:rsidP="004527D0">
      <w:pPr>
        <w:pStyle w:val="ListParagraph"/>
        <w:numPr>
          <w:ilvl w:val="0"/>
          <w:numId w:val="11"/>
        </w:numPr>
        <w:spacing w:after="200" w:line="276" w:lineRule="auto"/>
        <w:rPr>
          <w:rFonts w:ascii="Comic Sans MS" w:hAnsi="Comic Sans MS"/>
        </w:rPr>
      </w:pPr>
      <w:r w:rsidRPr="004527D0">
        <w:rPr>
          <w:rFonts w:ascii="Comic Sans MS" w:hAnsi="Comic Sans MS"/>
        </w:rPr>
        <w:t xml:space="preserve">To </w:t>
      </w:r>
      <w:r w:rsidR="00160A41">
        <w:rPr>
          <w:rFonts w:ascii="Comic Sans MS" w:hAnsi="Comic Sans MS"/>
        </w:rPr>
        <w:t xml:space="preserve">involve all parties when reviewing the child’s special educational needs support plan to ensure the approach is person centred. </w:t>
      </w:r>
    </w:p>
    <w:p w14:paraId="173883D6" w14:textId="77777777" w:rsidR="004527D0" w:rsidRPr="004527D0" w:rsidRDefault="004527D0" w:rsidP="004527D0">
      <w:pPr>
        <w:pStyle w:val="ListParagraph"/>
        <w:numPr>
          <w:ilvl w:val="0"/>
          <w:numId w:val="11"/>
        </w:numPr>
        <w:spacing w:after="200" w:line="276" w:lineRule="auto"/>
        <w:rPr>
          <w:rFonts w:ascii="Comic Sans MS" w:hAnsi="Comic Sans MS"/>
        </w:rPr>
      </w:pPr>
      <w:r w:rsidRPr="004527D0">
        <w:rPr>
          <w:rFonts w:ascii="Comic Sans MS" w:hAnsi="Comic Sans MS"/>
        </w:rPr>
        <w:t>To work closely with professional outside agencies to support the needs of special educational needs children.</w:t>
      </w:r>
    </w:p>
    <w:p w14:paraId="6E265CF7" w14:textId="62446C43" w:rsidR="004527D0" w:rsidRPr="004527D0" w:rsidRDefault="004527D0" w:rsidP="004527D0">
      <w:pPr>
        <w:pStyle w:val="ListParagraph"/>
        <w:numPr>
          <w:ilvl w:val="0"/>
          <w:numId w:val="11"/>
        </w:numPr>
        <w:spacing w:after="200" w:line="276" w:lineRule="auto"/>
        <w:rPr>
          <w:rFonts w:ascii="Comic Sans MS" w:hAnsi="Comic Sans MS"/>
        </w:rPr>
      </w:pPr>
      <w:r w:rsidRPr="004527D0">
        <w:rPr>
          <w:rFonts w:ascii="Comic Sans MS" w:hAnsi="Comic Sans MS"/>
        </w:rPr>
        <w:t xml:space="preserve">To meet regularly with </w:t>
      </w:r>
      <w:r w:rsidRPr="00060DE6">
        <w:rPr>
          <w:rFonts w:ascii="Comic Sans MS" w:hAnsi="Comic Sans MS"/>
        </w:rPr>
        <w:t>the</w:t>
      </w:r>
      <w:r w:rsidR="00160A41">
        <w:rPr>
          <w:rFonts w:ascii="Comic Sans MS" w:hAnsi="Comic Sans MS"/>
        </w:rPr>
        <w:t xml:space="preserve"> special educational needs</w:t>
      </w:r>
      <w:r w:rsidRPr="00060DE6">
        <w:rPr>
          <w:rFonts w:ascii="Comic Sans MS" w:hAnsi="Comic Sans MS"/>
        </w:rPr>
        <w:t xml:space="preserve"> governor</w:t>
      </w:r>
      <w:r w:rsidRPr="004527D0">
        <w:rPr>
          <w:rFonts w:ascii="Comic Sans MS" w:hAnsi="Comic Sans MS"/>
        </w:rPr>
        <w:t xml:space="preserve"> to review current practise, attainment and make necessary amendments.</w:t>
      </w:r>
    </w:p>
    <w:p w14:paraId="50C960B9" w14:textId="77777777" w:rsidR="004527D0" w:rsidRPr="009B537E" w:rsidRDefault="004527D0" w:rsidP="004527D0">
      <w:pPr>
        <w:jc w:val="center"/>
        <w:rPr>
          <w:rFonts w:ascii="Comic Sans MS" w:hAnsi="Comic Sans MS"/>
          <w:sz w:val="18"/>
          <w:szCs w:val="18"/>
        </w:rPr>
      </w:pPr>
      <w:r w:rsidRPr="009B537E">
        <w:rPr>
          <w:rFonts w:ascii="Comic Sans MS" w:hAnsi="Comic Sans MS"/>
          <w:sz w:val="18"/>
          <w:szCs w:val="18"/>
        </w:rPr>
        <w:t xml:space="preserve"> “Teachers are responsible and accountable for the progress and development of the pupils in their class, even where pupils access support from teaching assistants or specialist staff. Where a pupil is not making adequate progress, teachers and SENCOs and parents should collaborate on problem solving, planning support and teaching strategies for individual pupils.”</w:t>
      </w:r>
    </w:p>
    <w:p w14:paraId="381BEAB9" w14:textId="5544E573" w:rsidR="004527D0" w:rsidRPr="009B537E" w:rsidRDefault="004527D0" w:rsidP="001F3E25">
      <w:pPr>
        <w:jc w:val="center"/>
        <w:rPr>
          <w:rFonts w:ascii="Comic Sans MS" w:hAnsi="Comic Sans MS"/>
          <w:sz w:val="18"/>
          <w:szCs w:val="18"/>
        </w:rPr>
      </w:pPr>
      <w:r w:rsidRPr="009B537E">
        <w:rPr>
          <w:rFonts w:ascii="Comic Sans MS" w:hAnsi="Comic Sans MS"/>
          <w:sz w:val="18"/>
          <w:szCs w:val="18"/>
        </w:rPr>
        <w:t>Code of Practice 2014, 6.5</w:t>
      </w:r>
    </w:p>
    <w:p w14:paraId="377A32D6" w14:textId="77777777" w:rsidR="00060DE6" w:rsidRDefault="00060DE6" w:rsidP="00060DE6">
      <w:pPr>
        <w:spacing w:after="200" w:line="276" w:lineRule="auto"/>
        <w:rPr>
          <w:rFonts w:ascii="Comic Sans MS" w:hAnsi="Comic Sans MS"/>
        </w:rPr>
      </w:pPr>
    </w:p>
    <w:p w14:paraId="65FD0266" w14:textId="77777777" w:rsidR="00060DE6" w:rsidRDefault="00060DE6" w:rsidP="00060DE6">
      <w:pPr>
        <w:spacing w:after="200" w:line="276" w:lineRule="auto"/>
        <w:rPr>
          <w:rFonts w:ascii="Comic Sans MS" w:hAnsi="Comic Sans MS"/>
        </w:rPr>
      </w:pPr>
    </w:p>
    <w:p w14:paraId="1BDDBA00" w14:textId="440BF9D1" w:rsidR="000B7FC6" w:rsidRPr="00160A41" w:rsidRDefault="00160A41">
      <w:pPr>
        <w:spacing w:after="0" w:line="240" w:lineRule="auto"/>
        <w:rPr>
          <w:rFonts w:ascii="Comic Sans MS" w:hAnsi="Comic Sans MS"/>
          <w:b/>
          <w:u w:val="single"/>
        </w:rPr>
      </w:pPr>
      <w:r w:rsidRPr="00160A41">
        <w:rPr>
          <w:rFonts w:ascii="Comic Sans MS" w:hAnsi="Comic Sans MS"/>
          <w:b/>
          <w:u w:val="single"/>
        </w:rPr>
        <w:t>Areas of need:</w:t>
      </w:r>
    </w:p>
    <w:p w14:paraId="4442E0EE" w14:textId="6C9ADDE0" w:rsidR="000B7FC6" w:rsidRPr="000B7FC6" w:rsidRDefault="000B7FC6">
      <w:pPr>
        <w:spacing w:after="0" w:line="240" w:lineRule="auto"/>
        <w:rPr>
          <w:rFonts w:ascii="Comic Sans MS" w:hAnsi="Comic Sans MS"/>
        </w:rPr>
      </w:pPr>
    </w:p>
    <w:p w14:paraId="5A1B0218" w14:textId="46D230B2" w:rsidR="000B7FC6" w:rsidRPr="00160A41" w:rsidRDefault="000B7FC6">
      <w:pPr>
        <w:spacing w:after="0" w:line="240" w:lineRule="auto"/>
        <w:rPr>
          <w:rFonts w:ascii="Comic Sans MS" w:hAnsi="Comic Sans MS"/>
          <w:b/>
          <w:u w:val="single"/>
        </w:rPr>
      </w:pPr>
      <w:r w:rsidRPr="00160A41">
        <w:rPr>
          <w:rFonts w:ascii="Comic Sans MS" w:hAnsi="Comic Sans MS"/>
          <w:b/>
          <w:u w:val="single"/>
        </w:rPr>
        <w:t>The broad areas of need we assess children against:</w:t>
      </w:r>
    </w:p>
    <w:p w14:paraId="08A304D1" w14:textId="77777777" w:rsidR="009B537E" w:rsidRPr="000B7FC6" w:rsidRDefault="009B537E">
      <w:pPr>
        <w:spacing w:after="0" w:line="240" w:lineRule="auto"/>
        <w:rPr>
          <w:rFonts w:ascii="Comic Sans MS" w:hAnsi="Comic Sans MS"/>
        </w:rPr>
      </w:pPr>
    </w:p>
    <w:p w14:paraId="0075B974" w14:textId="77777777" w:rsidR="000B7FC6" w:rsidRPr="009B537E" w:rsidRDefault="000B7FC6" w:rsidP="009B537E">
      <w:pPr>
        <w:pStyle w:val="ListParagraph"/>
        <w:numPr>
          <w:ilvl w:val="0"/>
          <w:numId w:val="15"/>
        </w:numPr>
        <w:spacing w:after="0" w:line="240" w:lineRule="auto"/>
        <w:rPr>
          <w:rFonts w:ascii="Comic Sans MS" w:hAnsi="Comic Sans MS"/>
        </w:rPr>
      </w:pPr>
      <w:r w:rsidRPr="009B537E">
        <w:rPr>
          <w:rFonts w:ascii="Comic Sans MS" w:hAnsi="Comic Sans MS"/>
        </w:rPr>
        <w:t>Communication and interaction</w:t>
      </w:r>
    </w:p>
    <w:p w14:paraId="2518CCF0" w14:textId="77777777" w:rsidR="000B7FC6" w:rsidRPr="009B537E" w:rsidRDefault="000B7FC6" w:rsidP="009B537E">
      <w:pPr>
        <w:pStyle w:val="ListParagraph"/>
        <w:numPr>
          <w:ilvl w:val="0"/>
          <w:numId w:val="15"/>
        </w:numPr>
        <w:spacing w:after="0" w:line="240" w:lineRule="auto"/>
        <w:rPr>
          <w:rFonts w:ascii="Comic Sans MS" w:hAnsi="Comic Sans MS"/>
        </w:rPr>
      </w:pPr>
      <w:r w:rsidRPr="009B537E">
        <w:rPr>
          <w:rFonts w:ascii="Comic Sans MS" w:hAnsi="Comic Sans MS"/>
        </w:rPr>
        <w:t>Cognition and learning</w:t>
      </w:r>
    </w:p>
    <w:p w14:paraId="4ACEDA94" w14:textId="64D59940" w:rsidR="000B7FC6" w:rsidRDefault="000B7FC6" w:rsidP="009B537E">
      <w:pPr>
        <w:pStyle w:val="ListParagraph"/>
        <w:numPr>
          <w:ilvl w:val="0"/>
          <w:numId w:val="15"/>
        </w:numPr>
        <w:spacing w:after="0" w:line="240" w:lineRule="auto"/>
        <w:rPr>
          <w:rFonts w:ascii="Comic Sans MS" w:hAnsi="Comic Sans MS"/>
        </w:rPr>
      </w:pPr>
      <w:r w:rsidRPr="009B537E">
        <w:rPr>
          <w:rFonts w:ascii="Comic Sans MS" w:hAnsi="Comic Sans MS"/>
        </w:rPr>
        <w:t>Social, Emotional and Mental Health</w:t>
      </w:r>
    </w:p>
    <w:p w14:paraId="71652A0D" w14:textId="50EB797A" w:rsidR="00120C84" w:rsidRPr="009B537E" w:rsidRDefault="00120C84" w:rsidP="009B537E">
      <w:pPr>
        <w:pStyle w:val="ListParagraph"/>
        <w:numPr>
          <w:ilvl w:val="0"/>
          <w:numId w:val="15"/>
        </w:numPr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Speech, language and communication</w:t>
      </w:r>
    </w:p>
    <w:p w14:paraId="455E2680" w14:textId="789C60BC" w:rsidR="006D1E0B" w:rsidRPr="009B537E" w:rsidRDefault="006D1E0B" w:rsidP="009B537E">
      <w:pPr>
        <w:pStyle w:val="ListParagraph"/>
        <w:numPr>
          <w:ilvl w:val="0"/>
          <w:numId w:val="15"/>
        </w:numPr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Physical impairment </w:t>
      </w:r>
    </w:p>
    <w:p w14:paraId="743E8C1B" w14:textId="77777777" w:rsidR="000B7FC6" w:rsidRPr="000B7FC6" w:rsidRDefault="000B7FC6">
      <w:pPr>
        <w:spacing w:after="0" w:line="240" w:lineRule="auto"/>
        <w:rPr>
          <w:rFonts w:ascii="Comic Sans MS" w:hAnsi="Comic Sans MS"/>
        </w:rPr>
      </w:pPr>
    </w:p>
    <w:p w14:paraId="4995B018" w14:textId="4A933F05" w:rsidR="000B7FC6" w:rsidRDefault="000B7FC6" w:rsidP="000B7FC6">
      <w:pPr>
        <w:rPr>
          <w:rFonts w:ascii="Comic Sans MS" w:hAnsi="Comic Sans MS"/>
        </w:rPr>
      </w:pPr>
      <w:r w:rsidRPr="000B7FC6">
        <w:rPr>
          <w:rFonts w:ascii="Comic Sans MS" w:hAnsi="Comic Sans MS"/>
        </w:rPr>
        <w:t xml:space="preserve"> For</w:t>
      </w:r>
      <w:r>
        <w:rPr>
          <w:rFonts w:ascii="Comic Sans MS" w:hAnsi="Comic Sans MS"/>
        </w:rPr>
        <w:t xml:space="preserve"> </w:t>
      </w:r>
      <w:r w:rsidR="009B537E">
        <w:rPr>
          <w:rFonts w:ascii="Comic Sans MS" w:hAnsi="Comic Sans MS"/>
        </w:rPr>
        <w:t>most</w:t>
      </w:r>
      <w:r w:rsidRPr="000B7FC6">
        <w:rPr>
          <w:rFonts w:ascii="Comic Sans MS" w:hAnsi="Comic Sans MS"/>
        </w:rPr>
        <w:t xml:space="preserve"> children who are on our Special Educational Needs register will primarily be supported through quality first teaching from the class teacher and teaching assistant. The teacher may choose to </w:t>
      </w:r>
      <w:r w:rsidR="004C5C22">
        <w:rPr>
          <w:rFonts w:ascii="Comic Sans MS" w:hAnsi="Comic Sans MS"/>
        </w:rPr>
        <w:t xml:space="preserve">provide additional support for </w:t>
      </w:r>
      <w:r w:rsidRPr="000B7FC6">
        <w:rPr>
          <w:rFonts w:ascii="Comic Sans MS" w:hAnsi="Comic Sans MS"/>
        </w:rPr>
        <w:t xml:space="preserve">the children by placing them on a </w:t>
      </w:r>
      <w:r w:rsidR="00AC753F">
        <w:rPr>
          <w:rFonts w:ascii="Comic Sans MS" w:hAnsi="Comic Sans MS"/>
        </w:rPr>
        <w:t xml:space="preserve">support </w:t>
      </w:r>
      <w:r w:rsidRPr="000B7FC6">
        <w:rPr>
          <w:rFonts w:ascii="Comic Sans MS" w:hAnsi="Comic Sans MS"/>
        </w:rPr>
        <w:t>map</w:t>
      </w:r>
      <w:r w:rsidR="00120C84">
        <w:rPr>
          <w:rFonts w:ascii="Comic Sans MS" w:hAnsi="Comic Sans MS"/>
        </w:rPr>
        <w:t xml:space="preserve">, this is wave one of our register and children will </w:t>
      </w:r>
      <w:r w:rsidR="009B1BEE">
        <w:rPr>
          <w:rFonts w:ascii="Comic Sans MS" w:hAnsi="Comic Sans MS"/>
        </w:rPr>
        <w:t>be</w:t>
      </w:r>
      <w:r w:rsidR="00120C84">
        <w:rPr>
          <w:rFonts w:ascii="Comic Sans MS" w:hAnsi="Comic Sans MS"/>
        </w:rPr>
        <w:t xml:space="preserve"> closely monitored.</w:t>
      </w:r>
      <w:r>
        <w:rPr>
          <w:rFonts w:ascii="Comic Sans MS" w:hAnsi="Comic Sans MS"/>
        </w:rPr>
        <w:t xml:space="preserve"> </w:t>
      </w:r>
      <w:r w:rsidR="004C5C22">
        <w:rPr>
          <w:rFonts w:ascii="Comic Sans MS" w:hAnsi="Comic Sans MS"/>
        </w:rPr>
        <w:t>If quality first teaching and additional provision</w:t>
      </w:r>
      <w:r w:rsidR="00120C84">
        <w:rPr>
          <w:rFonts w:ascii="Comic Sans MS" w:hAnsi="Comic Sans MS"/>
        </w:rPr>
        <w:t xml:space="preserve"> has not had the desired effect, children </w:t>
      </w:r>
      <w:r w:rsidR="006536B5">
        <w:rPr>
          <w:rFonts w:ascii="Comic Sans MS" w:hAnsi="Comic Sans MS"/>
        </w:rPr>
        <w:t>may move onto wave two</w:t>
      </w:r>
      <w:r w:rsidR="00120C84">
        <w:rPr>
          <w:rFonts w:ascii="Comic Sans MS" w:hAnsi="Comic Sans MS"/>
        </w:rPr>
        <w:t xml:space="preserve">. This is when </w:t>
      </w:r>
      <w:r w:rsidR="004C5C22">
        <w:rPr>
          <w:rFonts w:ascii="Comic Sans MS" w:hAnsi="Comic Sans MS"/>
        </w:rPr>
        <w:t xml:space="preserve">the child will have a Special educational needs support plan written </w:t>
      </w:r>
      <w:r w:rsidR="009B1BEE">
        <w:rPr>
          <w:rFonts w:ascii="Comic Sans MS" w:hAnsi="Comic Sans MS"/>
        </w:rPr>
        <w:t xml:space="preserve">at least </w:t>
      </w:r>
      <w:r w:rsidR="004C5C22">
        <w:rPr>
          <w:rFonts w:ascii="Comic Sans MS" w:hAnsi="Comic Sans MS"/>
        </w:rPr>
        <w:t>termly with the involvement of: The SENCO, class teacher, parents and any outside agency support involved for the child. This will then be monitored closely and reviewed</w:t>
      </w:r>
      <w:r w:rsidR="009B1BEE">
        <w:rPr>
          <w:rFonts w:ascii="Comic Sans MS" w:hAnsi="Comic Sans MS"/>
        </w:rPr>
        <w:t>.</w:t>
      </w:r>
    </w:p>
    <w:p w14:paraId="450E8FB4" w14:textId="1EE51E87" w:rsidR="009B537E" w:rsidRDefault="00AC753F" w:rsidP="009B537E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Support Map</w:t>
      </w:r>
    </w:p>
    <w:p w14:paraId="263288A2" w14:textId="462C5467" w:rsidR="00120C84" w:rsidRDefault="00120C84" w:rsidP="009B537E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Purpose</w:t>
      </w:r>
    </w:p>
    <w:p w14:paraId="4206A530" w14:textId="21E6238D" w:rsidR="00120C84" w:rsidRPr="00120C84" w:rsidRDefault="00120C84" w:rsidP="009B537E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A </w:t>
      </w:r>
      <w:r w:rsidR="00AC753F">
        <w:rPr>
          <w:rFonts w:ascii="Comic Sans MS" w:hAnsi="Comic Sans MS"/>
        </w:rPr>
        <w:t>Support Map</w:t>
      </w:r>
      <w:r>
        <w:rPr>
          <w:rFonts w:ascii="Comic Sans MS" w:hAnsi="Comic Sans MS"/>
        </w:rPr>
        <w:t xml:space="preserve"> is a document specified for a child’s identified need as an intervention designed to support the child’s primary need. </w:t>
      </w:r>
    </w:p>
    <w:p w14:paraId="5D12FDC5" w14:textId="4B7306F6" w:rsidR="004527D0" w:rsidRPr="009B537E" w:rsidRDefault="009B537E" w:rsidP="009B537E">
      <w:pPr>
        <w:rPr>
          <w:rFonts w:ascii="Comic Sans MS" w:hAnsi="Comic Sans MS"/>
          <w:b/>
          <w:u w:val="single"/>
        </w:rPr>
      </w:pPr>
      <w:r w:rsidRPr="009B537E">
        <w:rPr>
          <w:rFonts w:ascii="Comic Sans MS" w:hAnsi="Comic Sans MS"/>
          <w:b/>
          <w:u w:val="single"/>
        </w:rPr>
        <w:t>Special Educational Needs</w:t>
      </w:r>
      <w:r>
        <w:rPr>
          <w:rFonts w:ascii="Comic Sans MS" w:hAnsi="Comic Sans MS"/>
          <w:b/>
          <w:u w:val="single"/>
        </w:rPr>
        <w:t xml:space="preserve"> Support plan</w:t>
      </w:r>
    </w:p>
    <w:p w14:paraId="241BEE8B" w14:textId="6E3403A5" w:rsidR="00465A93" w:rsidRPr="009B537E" w:rsidRDefault="009B537E" w:rsidP="00465A93">
      <w:pPr>
        <w:spacing w:after="0" w:line="276" w:lineRule="auto"/>
        <w:rPr>
          <w:rFonts w:ascii="Comic Sans MS" w:hAnsi="Comic Sans MS"/>
          <w:b/>
          <w:u w:val="single"/>
        </w:rPr>
      </w:pPr>
      <w:r w:rsidRPr="009B537E">
        <w:rPr>
          <w:rFonts w:ascii="Comic Sans MS" w:hAnsi="Comic Sans MS"/>
          <w:b/>
          <w:u w:val="single"/>
        </w:rPr>
        <w:t>Purpose</w:t>
      </w:r>
    </w:p>
    <w:p w14:paraId="5CDDC6D9" w14:textId="4AF13A09" w:rsidR="00465A93" w:rsidRDefault="00465A93" w:rsidP="00465A93">
      <w:pPr>
        <w:spacing w:after="0" w:line="276" w:lineRule="auto"/>
        <w:rPr>
          <w:rFonts w:ascii="Comic Sans MS" w:hAnsi="Comic Sans MS"/>
        </w:rPr>
      </w:pPr>
      <w:r w:rsidRPr="00465A93">
        <w:rPr>
          <w:rFonts w:ascii="Comic Sans MS" w:hAnsi="Comic Sans MS"/>
        </w:rPr>
        <w:t>A S</w:t>
      </w:r>
      <w:r w:rsidR="004C5C22">
        <w:rPr>
          <w:rFonts w:ascii="Comic Sans MS" w:hAnsi="Comic Sans MS"/>
        </w:rPr>
        <w:t>pecial educational needs</w:t>
      </w:r>
      <w:r w:rsidRPr="00465A93">
        <w:rPr>
          <w:rFonts w:ascii="Comic Sans MS" w:hAnsi="Comic Sans MS"/>
        </w:rPr>
        <w:t xml:space="preserve"> Support Plan is a document that is regularly </w:t>
      </w:r>
      <w:r w:rsidR="004C5C22">
        <w:rPr>
          <w:rFonts w:ascii="Comic Sans MS" w:hAnsi="Comic Sans MS"/>
        </w:rPr>
        <w:t>monitored and reviewed by all</w:t>
      </w:r>
      <w:r w:rsidR="006D1E0B">
        <w:rPr>
          <w:rFonts w:ascii="Comic Sans MS" w:hAnsi="Comic Sans MS"/>
        </w:rPr>
        <w:t xml:space="preserve"> invested </w:t>
      </w:r>
      <w:r w:rsidR="004C5C22">
        <w:rPr>
          <w:rFonts w:ascii="Comic Sans MS" w:hAnsi="Comic Sans MS"/>
        </w:rPr>
        <w:t xml:space="preserve">parties. </w:t>
      </w:r>
      <w:r>
        <w:rPr>
          <w:rFonts w:ascii="Comic Sans MS" w:hAnsi="Comic Sans MS"/>
        </w:rPr>
        <w:t>A</w:t>
      </w:r>
      <w:r w:rsidR="004C5C22">
        <w:rPr>
          <w:rFonts w:ascii="Comic Sans MS" w:hAnsi="Comic Sans MS"/>
        </w:rPr>
        <w:t xml:space="preserve"> </w:t>
      </w:r>
      <w:r w:rsidR="004C5C22" w:rsidRPr="00465A93">
        <w:rPr>
          <w:rFonts w:ascii="Comic Sans MS" w:hAnsi="Comic Sans MS"/>
        </w:rPr>
        <w:t>S</w:t>
      </w:r>
      <w:r w:rsidR="004C5C22">
        <w:rPr>
          <w:rFonts w:ascii="Comic Sans MS" w:hAnsi="Comic Sans MS"/>
        </w:rPr>
        <w:t>pecial educational needs</w:t>
      </w:r>
      <w:r w:rsidR="004C5C22" w:rsidRPr="00465A93">
        <w:rPr>
          <w:rFonts w:ascii="Comic Sans MS" w:hAnsi="Comic Sans MS"/>
        </w:rPr>
        <w:t xml:space="preserve"> Support Plan</w:t>
      </w:r>
      <w:r>
        <w:rPr>
          <w:rFonts w:ascii="Comic Sans MS" w:hAnsi="Comic Sans MS"/>
        </w:rPr>
        <w:t xml:space="preserve"> documents the</w:t>
      </w:r>
      <w:r w:rsidRPr="00465A93">
        <w:rPr>
          <w:rFonts w:ascii="Comic Sans MS" w:hAnsi="Comic Sans MS"/>
        </w:rPr>
        <w:t xml:space="preserve"> primary needs and focus for that child for </w:t>
      </w:r>
      <w:r>
        <w:rPr>
          <w:rFonts w:ascii="Comic Sans MS" w:hAnsi="Comic Sans MS"/>
        </w:rPr>
        <w:t>e</w:t>
      </w:r>
      <w:r w:rsidR="004C5C22">
        <w:rPr>
          <w:rFonts w:ascii="Comic Sans MS" w:hAnsi="Comic Sans MS"/>
        </w:rPr>
        <w:t>ducational purposes.</w:t>
      </w:r>
    </w:p>
    <w:p w14:paraId="17822189" w14:textId="77777777" w:rsidR="00465A93" w:rsidRDefault="00465A93" w:rsidP="00465A93">
      <w:pPr>
        <w:spacing w:after="0" w:line="276" w:lineRule="auto"/>
        <w:rPr>
          <w:rFonts w:ascii="Comic Sans MS" w:hAnsi="Comic Sans MS"/>
        </w:rPr>
      </w:pPr>
    </w:p>
    <w:p w14:paraId="0C3AE773" w14:textId="72C3B7CD" w:rsidR="00465A93" w:rsidRDefault="00465A93" w:rsidP="00465A93">
      <w:pPr>
        <w:spacing w:after="0" w:line="276" w:lineRule="auto"/>
        <w:rPr>
          <w:rFonts w:ascii="Comic Sans MS" w:hAnsi="Comic Sans MS"/>
          <w:b/>
          <w:u w:val="single"/>
        </w:rPr>
      </w:pPr>
      <w:r w:rsidRPr="004C5C22">
        <w:rPr>
          <w:rFonts w:ascii="Comic Sans MS" w:hAnsi="Comic Sans MS"/>
          <w:b/>
          <w:u w:val="single"/>
        </w:rPr>
        <w:t xml:space="preserve">Planning, Assessment </w:t>
      </w:r>
      <w:r w:rsidR="004C5C22">
        <w:rPr>
          <w:rFonts w:ascii="Comic Sans MS" w:hAnsi="Comic Sans MS"/>
          <w:b/>
          <w:u w:val="single"/>
        </w:rPr>
        <w:t>and</w:t>
      </w:r>
      <w:r w:rsidRPr="004C5C22">
        <w:rPr>
          <w:rFonts w:ascii="Comic Sans MS" w:hAnsi="Comic Sans MS"/>
          <w:b/>
          <w:u w:val="single"/>
        </w:rPr>
        <w:t xml:space="preserve"> Evidencing</w:t>
      </w:r>
      <w:r w:rsidR="004C5C22">
        <w:rPr>
          <w:rFonts w:ascii="Comic Sans MS" w:hAnsi="Comic Sans MS"/>
          <w:b/>
          <w:u w:val="single"/>
        </w:rPr>
        <w:t>:</w:t>
      </w:r>
    </w:p>
    <w:p w14:paraId="596F2ECE" w14:textId="77777777" w:rsidR="004C5C22" w:rsidRPr="004C5C22" w:rsidRDefault="004C5C22" w:rsidP="00465A93">
      <w:pPr>
        <w:spacing w:after="0" w:line="276" w:lineRule="auto"/>
        <w:rPr>
          <w:rFonts w:ascii="Comic Sans MS" w:hAnsi="Comic Sans MS"/>
          <w:b/>
          <w:u w:val="single"/>
        </w:rPr>
      </w:pPr>
    </w:p>
    <w:p w14:paraId="235CDD5E" w14:textId="75E3B3DA" w:rsidR="0048226B" w:rsidRDefault="00465A93" w:rsidP="00465A93">
      <w:pPr>
        <w:spacing w:after="0" w:line="276" w:lineRule="auto"/>
        <w:rPr>
          <w:rFonts w:ascii="Comic Sans MS" w:hAnsi="Comic Sans MS"/>
        </w:rPr>
      </w:pPr>
      <w:r w:rsidRPr="00465A93">
        <w:rPr>
          <w:rFonts w:ascii="Comic Sans MS" w:hAnsi="Comic Sans MS"/>
        </w:rPr>
        <w:t xml:space="preserve">A </w:t>
      </w:r>
      <w:r w:rsidR="004C5C22" w:rsidRPr="00465A93">
        <w:rPr>
          <w:rFonts w:ascii="Comic Sans MS" w:hAnsi="Comic Sans MS"/>
        </w:rPr>
        <w:t>S</w:t>
      </w:r>
      <w:r w:rsidR="004C5C22">
        <w:rPr>
          <w:rFonts w:ascii="Comic Sans MS" w:hAnsi="Comic Sans MS"/>
        </w:rPr>
        <w:t>pecial educational needs</w:t>
      </w:r>
      <w:r w:rsidR="004C5C22" w:rsidRPr="00465A93">
        <w:rPr>
          <w:rFonts w:ascii="Comic Sans MS" w:hAnsi="Comic Sans MS"/>
        </w:rPr>
        <w:t xml:space="preserve"> Support Plan</w:t>
      </w:r>
      <w:r w:rsidRPr="00465A93">
        <w:rPr>
          <w:rFonts w:ascii="Comic Sans MS" w:hAnsi="Comic Sans MS"/>
        </w:rPr>
        <w:t xml:space="preserve"> provides a planning focus for the class teacher for th</w:t>
      </w:r>
      <w:r w:rsidR="004C5C22">
        <w:rPr>
          <w:rFonts w:ascii="Comic Sans MS" w:hAnsi="Comic Sans MS"/>
        </w:rPr>
        <w:t xml:space="preserve">e </w:t>
      </w:r>
      <w:r w:rsidRPr="00465A93">
        <w:rPr>
          <w:rFonts w:ascii="Comic Sans MS" w:hAnsi="Comic Sans MS"/>
        </w:rPr>
        <w:t xml:space="preserve">child. This learning is then supported by Quality First Teaching of the wider curriculum, using </w:t>
      </w:r>
      <w:r w:rsidR="006536B5">
        <w:rPr>
          <w:rFonts w:ascii="Comic Sans MS" w:hAnsi="Comic Sans MS"/>
        </w:rPr>
        <w:t>a bespoke school’s</w:t>
      </w:r>
      <w:r w:rsidRPr="00465A93">
        <w:rPr>
          <w:rFonts w:ascii="Comic Sans MS" w:hAnsi="Comic Sans MS"/>
        </w:rPr>
        <w:t xml:space="preserve"> assessment system</w:t>
      </w:r>
      <w:r w:rsidR="004C5C22">
        <w:rPr>
          <w:rFonts w:ascii="Comic Sans MS" w:hAnsi="Comic Sans MS"/>
        </w:rPr>
        <w:t>.</w:t>
      </w:r>
    </w:p>
    <w:p w14:paraId="54E9C38A" w14:textId="30F31692" w:rsidR="00465A93" w:rsidRDefault="00465A93" w:rsidP="00465A93">
      <w:pPr>
        <w:spacing w:after="0" w:line="276" w:lineRule="auto"/>
        <w:rPr>
          <w:rFonts w:ascii="Comic Sans MS" w:hAnsi="Comic Sans MS"/>
        </w:rPr>
      </w:pPr>
    </w:p>
    <w:p w14:paraId="6C20FCD3" w14:textId="7C10AB7C" w:rsidR="0048226B" w:rsidRDefault="0048226B" w:rsidP="0048226B">
      <w:pPr>
        <w:spacing w:after="0" w:line="276" w:lineRule="auto"/>
        <w:rPr>
          <w:rFonts w:ascii="Comic Sans MS" w:hAnsi="Comic Sans MS"/>
        </w:rPr>
      </w:pPr>
    </w:p>
    <w:p w14:paraId="268FA531" w14:textId="7EE3749A" w:rsidR="004C5C22" w:rsidRDefault="004C5C22" w:rsidP="0048226B">
      <w:pPr>
        <w:spacing w:after="0" w:line="276" w:lineRule="auto"/>
        <w:rPr>
          <w:rFonts w:ascii="Comic Sans MS" w:hAnsi="Comic Sans MS"/>
        </w:rPr>
      </w:pPr>
    </w:p>
    <w:p w14:paraId="76FD3659" w14:textId="77777777" w:rsidR="004C5C22" w:rsidRDefault="004C5C22" w:rsidP="0048226B">
      <w:pPr>
        <w:spacing w:after="0" w:line="276" w:lineRule="auto"/>
        <w:rPr>
          <w:rFonts w:ascii="Comic Sans MS" w:hAnsi="Comic Sans MS"/>
        </w:rPr>
      </w:pPr>
    </w:p>
    <w:p w14:paraId="61560B0D" w14:textId="77777777" w:rsidR="0048226B" w:rsidRPr="00465A93" w:rsidRDefault="0048226B" w:rsidP="00465A93">
      <w:pPr>
        <w:spacing w:after="0" w:line="276" w:lineRule="auto"/>
        <w:rPr>
          <w:rFonts w:ascii="Comic Sans MS" w:hAnsi="Comic Sans MS"/>
        </w:rPr>
      </w:pPr>
    </w:p>
    <w:p w14:paraId="3C9E5884" w14:textId="49BA6A8B" w:rsidR="004527D0" w:rsidRDefault="004C5C22" w:rsidP="004C5C22">
      <w:pPr>
        <w:tabs>
          <w:tab w:val="left" w:pos="7390"/>
        </w:tabs>
        <w:spacing w:after="0" w:line="276" w:lineRule="auto"/>
        <w:rPr>
          <w:rFonts w:ascii="Comic Sans MS" w:hAnsi="Comic Sans MS"/>
          <w:b/>
          <w:u w:val="single"/>
        </w:rPr>
      </w:pPr>
      <w:r w:rsidRPr="004C5C22">
        <w:rPr>
          <w:rFonts w:ascii="Comic Sans MS" w:hAnsi="Comic Sans MS"/>
          <w:b/>
          <w:u w:val="single"/>
        </w:rPr>
        <w:lastRenderedPageBreak/>
        <w:t xml:space="preserve">Special </w:t>
      </w:r>
      <w:r w:rsidR="00120C84">
        <w:rPr>
          <w:rFonts w:ascii="Comic Sans MS" w:hAnsi="Comic Sans MS"/>
          <w:b/>
          <w:u w:val="single"/>
        </w:rPr>
        <w:t>E</w:t>
      </w:r>
      <w:r w:rsidRPr="004C5C22">
        <w:rPr>
          <w:rFonts w:ascii="Comic Sans MS" w:hAnsi="Comic Sans MS"/>
          <w:b/>
          <w:u w:val="single"/>
        </w:rPr>
        <w:t xml:space="preserve">ducational </w:t>
      </w:r>
      <w:r w:rsidR="00120C84">
        <w:rPr>
          <w:rFonts w:ascii="Comic Sans MS" w:hAnsi="Comic Sans MS"/>
          <w:b/>
          <w:u w:val="single"/>
        </w:rPr>
        <w:t>N</w:t>
      </w:r>
      <w:r w:rsidRPr="004C5C22">
        <w:rPr>
          <w:rFonts w:ascii="Comic Sans MS" w:hAnsi="Comic Sans MS"/>
          <w:b/>
          <w:u w:val="single"/>
        </w:rPr>
        <w:t>eeds Support Plan</w:t>
      </w:r>
      <w:r w:rsidR="00A36383" w:rsidRPr="004C5C22">
        <w:rPr>
          <w:rFonts w:ascii="Comic Sans MS" w:hAnsi="Comic Sans MS"/>
          <w:b/>
          <w:u w:val="single"/>
        </w:rPr>
        <w:t xml:space="preserve"> </w:t>
      </w:r>
      <w:r w:rsidR="00120C84">
        <w:rPr>
          <w:rFonts w:ascii="Comic Sans MS" w:hAnsi="Comic Sans MS"/>
          <w:b/>
          <w:u w:val="single"/>
        </w:rPr>
        <w:t>R</w:t>
      </w:r>
      <w:r w:rsidR="00A36383" w:rsidRPr="004C5C22">
        <w:rPr>
          <w:rFonts w:ascii="Comic Sans MS" w:hAnsi="Comic Sans MS"/>
          <w:b/>
          <w:u w:val="single"/>
        </w:rPr>
        <w:t xml:space="preserve">eviews &amp; </w:t>
      </w:r>
      <w:r w:rsidR="00120C84">
        <w:rPr>
          <w:rFonts w:ascii="Comic Sans MS" w:hAnsi="Comic Sans MS"/>
          <w:b/>
          <w:u w:val="single"/>
        </w:rPr>
        <w:t>R</w:t>
      </w:r>
      <w:r w:rsidR="00A36383" w:rsidRPr="004C5C22">
        <w:rPr>
          <w:rFonts w:ascii="Comic Sans MS" w:hAnsi="Comic Sans MS"/>
          <w:b/>
          <w:u w:val="single"/>
        </w:rPr>
        <w:t>esponsibility</w:t>
      </w:r>
      <w:r>
        <w:rPr>
          <w:rFonts w:ascii="Comic Sans MS" w:hAnsi="Comic Sans MS"/>
          <w:b/>
          <w:u w:val="single"/>
        </w:rPr>
        <w:t>:</w:t>
      </w:r>
    </w:p>
    <w:p w14:paraId="6D81DBDE" w14:textId="77777777" w:rsidR="004C5C22" w:rsidRPr="004C5C22" w:rsidRDefault="004C5C22" w:rsidP="004C5C22">
      <w:pPr>
        <w:tabs>
          <w:tab w:val="left" w:pos="7390"/>
        </w:tabs>
        <w:spacing w:after="0" w:line="276" w:lineRule="auto"/>
        <w:rPr>
          <w:rFonts w:ascii="Comic Sans MS" w:hAnsi="Comic Sans MS"/>
          <w:b/>
          <w:u w:val="single"/>
        </w:rPr>
      </w:pPr>
    </w:p>
    <w:p w14:paraId="1BB2CCD7" w14:textId="54DC169A" w:rsidR="000C6531" w:rsidRPr="000C6531" w:rsidRDefault="000C6531" w:rsidP="004C5C22">
      <w:pPr>
        <w:spacing w:after="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A </w:t>
      </w:r>
      <w:r w:rsidR="004C5C22" w:rsidRPr="00465A93">
        <w:rPr>
          <w:rFonts w:ascii="Comic Sans MS" w:hAnsi="Comic Sans MS"/>
        </w:rPr>
        <w:t>S</w:t>
      </w:r>
      <w:r w:rsidR="004C5C22">
        <w:rPr>
          <w:rFonts w:ascii="Comic Sans MS" w:hAnsi="Comic Sans MS"/>
        </w:rPr>
        <w:t>pecial educational needs</w:t>
      </w:r>
      <w:r w:rsidR="004C5C22" w:rsidRPr="00465A93">
        <w:rPr>
          <w:rFonts w:ascii="Comic Sans MS" w:hAnsi="Comic Sans MS"/>
        </w:rPr>
        <w:t xml:space="preserve"> Support Plan</w:t>
      </w:r>
      <w:r>
        <w:rPr>
          <w:rFonts w:ascii="Comic Sans MS" w:hAnsi="Comic Sans MS"/>
        </w:rPr>
        <w:t xml:space="preserve"> is reviewed termly</w:t>
      </w:r>
      <w:r w:rsidR="004C5C22">
        <w:rPr>
          <w:rFonts w:ascii="Comic Sans MS" w:hAnsi="Comic Sans MS"/>
        </w:rPr>
        <w:t xml:space="preserve"> or half termly depending on the identified need. </w:t>
      </w:r>
    </w:p>
    <w:p w14:paraId="5742568A" w14:textId="77777777" w:rsidR="000C6531" w:rsidRDefault="000C6531" w:rsidP="004269FA">
      <w:pPr>
        <w:rPr>
          <w:rFonts w:ascii="Comic Sans MS" w:hAnsi="Comic Sans MS"/>
        </w:rPr>
      </w:pPr>
    </w:p>
    <w:p w14:paraId="261471D2" w14:textId="02AB4D2A" w:rsidR="004269FA" w:rsidRPr="009B537E" w:rsidRDefault="000C6531" w:rsidP="004269FA">
      <w:pPr>
        <w:rPr>
          <w:rFonts w:ascii="Comic Sans MS" w:hAnsi="Comic Sans MS"/>
          <w:b/>
          <w:u w:val="single"/>
        </w:rPr>
      </w:pPr>
      <w:r w:rsidRPr="009B537E">
        <w:rPr>
          <w:rFonts w:ascii="Comic Sans MS" w:hAnsi="Comic Sans MS"/>
          <w:b/>
          <w:u w:val="single"/>
        </w:rPr>
        <w:t>S</w:t>
      </w:r>
      <w:r w:rsidR="009B537E" w:rsidRPr="009B537E">
        <w:rPr>
          <w:rFonts w:ascii="Comic Sans MS" w:hAnsi="Comic Sans MS"/>
          <w:b/>
          <w:u w:val="single"/>
        </w:rPr>
        <w:t xml:space="preserve">ENCO Role </w:t>
      </w:r>
    </w:p>
    <w:p w14:paraId="795F4AF8" w14:textId="14B37210" w:rsidR="004269FA" w:rsidRPr="001F3E25" w:rsidRDefault="009B537E" w:rsidP="004269FA">
      <w:pPr>
        <w:rPr>
          <w:rFonts w:ascii="Comic Sans MS" w:hAnsi="Comic Sans MS"/>
        </w:rPr>
      </w:pPr>
      <w:r>
        <w:rPr>
          <w:rFonts w:ascii="Comic Sans MS" w:hAnsi="Comic Sans MS"/>
        </w:rPr>
        <w:t>The SENCO will:</w:t>
      </w:r>
    </w:p>
    <w:p w14:paraId="49935645" w14:textId="77777777" w:rsidR="004269FA" w:rsidRPr="001B6955" w:rsidRDefault="004269FA" w:rsidP="004269FA">
      <w:pPr>
        <w:pStyle w:val="ListParagraph"/>
        <w:numPr>
          <w:ilvl w:val="0"/>
          <w:numId w:val="13"/>
        </w:numPr>
        <w:rPr>
          <w:rFonts w:ascii="Comic Sans MS" w:hAnsi="Comic Sans MS"/>
        </w:rPr>
      </w:pPr>
      <w:r>
        <w:rPr>
          <w:rFonts w:ascii="Comic Sans MS" w:hAnsi="Comic Sans MS"/>
        </w:rPr>
        <w:t>Invite</w:t>
      </w:r>
      <w:r w:rsidRPr="001B6955">
        <w:rPr>
          <w:rFonts w:ascii="Comic Sans MS" w:hAnsi="Comic Sans MS"/>
        </w:rPr>
        <w:t xml:space="preserve"> parents in for regular meetings to review </w:t>
      </w:r>
      <w:r>
        <w:rPr>
          <w:rFonts w:ascii="Comic Sans MS" w:hAnsi="Comic Sans MS"/>
        </w:rPr>
        <w:t>Support</w:t>
      </w:r>
      <w:r w:rsidRPr="001B6955">
        <w:rPr>
          <w:rFonts w:ascii="Comic Sans MS" w:hAnsi="Comic Sans MS"/>
        </w:rPr>
        <w:t xml:space="preserve"> plans</w:t>
      </w:r>
    </w:p>
    <w:p w14:paraId="34617892" w14:textId="60EA9A8B" w:rsidR="004269FA" w:rsidRPr="00060DE6" w:rsidRDefault="004269FA" w:rsidP="004269FA">
      <w:pPr>
        <w:pStyle w:val="ListParagraph"/>
        <w:numPr>
          <w:ilvl w:val="0"/>
          <w:numId w:val="13"/>
        </w:numPr>
        <w:rPr>
          <w:rFonts w:ascii="Comic Sans MS" w:hAnsi="Comic Sans MS"/>
        </w:rPr>
      </w:pPr>
      <w:r w:rsidRPr="00060DE6">
        <w:rPr>
          <w:rFonts w:ascii="Comic Sans MS" w:hAnsi="Comic Sans MS"/>
        </w:rPr>
        <w:t>Monitor on a</w:t>
      </w:r>
      <w:r w:rsidR="006536B5">
        <w:rPr>
          <w:rFonts w:ascii="Comic Sans MS" w:hAnsi="Comic Sans MS"/>
        </w:rPr>
        <w:t xml:space="preserve"> half</w:t>
      </w:r>
      <w:r w:rsidRPr="00060DE6">
        <w:rPr>
          <w:rFonts w:ascii="Comic Sans MS" w:hAnsi="Comic Sans MS"/>
        </w:rPr>
        <w:t xml:space="preserve"> termly basis </w:t>
      </w:r>
      <w:r w:rsidR="006536B5">
        <w:rPr>
          <w:rFonts w:ascii="Comic Sans MS" w:hAnsi="Comic Sans MS"/>
        </w:rPr>
        <w:t>to ensure small steps of progress are being made</w:t>
      </w:r>
      <w:r w:rsidRPr="00060DE6">
        <w:rPr>
          <w:rFonts w:ascii="Comic Sans MS" w:hAnsi="Comic Sans MS"/>
        </w:rPr>
        <w:t xml:space="preserve"> </w:t>
      </w:r>
    </w:p>
    <w:p w14:paraId="5D63E20A" w14:textId="2337AB20" w:rsidR="00060DE6" w:rsidRDefault="004269FA" w:rsidP="00060DE6">
      <w:pPr>
        <w:pStyle w:val="ListParagraph"/>
        <w:numPr>
          <w:ilvl w:val="0"/>
          <w:numId w:val="13"/>
        </w:numPr>
        <w:rPr>
          <w:rFonts w:ascii="Comic Sans MS" w:hAnsi="Comic Sans MS"/>
        </w:rPr>
      </w:pPr>
      <w:r w:rsidRPr="00060DE6">
        <w:rPr>
          <w:rFonts w:ascii="Comic Sans MS" w:hAnsi="Comic Sans MS"/>
        </w:rPr>
        <w:t>Monitor the impact of the provision and intervention and make necessary changes</w:t>
      </w:r>
    </w:p>
    <w:p w14:paraId="29ACC24B" w14:textId="01F3D3CB" w:rsidR="006536B5" w:rsidRDefault="006536B5" w:rsidP="00060DE6">
      <w:pPr>
        <w:pStyle w:val="ListParagraph"/>
        <w:numPr>
          <w:ilvl w:val="0"/>
          <w:numId w:val="13"/>
        </w:numPr>
        <w:rPr>
          <w:rFonts w:ascii="Comic Sans MS" w:hAnsi="Comic Sans MS"/>
        </w:rPr>
      </w:pPr>
      <w:r>
        <w:rPr>
          <w:rFonts w:ascii="Comic Sans MS" w:hAnsi="Comic Sans MS"/>
        </w:rPr>
        <w:t>Refer to outside professional agencies if required</w:t>
      </w:r>
    </w:p>
    <w:p w14:paraId="7F8BB8B3" w14:textId="77777777" w:rsidR="004269FA" w:rsidRDefault="004269FA" w:rsidP="004527D0">
      <w:pPr>
        <w:rPr>
          <w:rFonts w:ascii="Comic Sans MS" w:hAnsi="Comic Sans MS"/>
        </w:rPr>
      </w:pPr>
    </w:p>
    <w:p w14:paraId="744B1D05" w14:textId="44479E81" w:rsidR="004527D0" w:rsidRPr="009B537E" w:rsidRDefault="009B537E" w:rsidP="004527D0">
      <w:pPr>
        <w:rPr>
          <w:rFonts w:ascii="Comic Sans MS" w:hAnsi="Comic Sans MS"/>
          <w:b/>
          <w:u w:val="single"/>
        </w:rPr>
      </w:pPr>
      <w:r w:rsidRPr="009B537E">
        <w:rPr>
          <w:rFonts w:ascii="Comic Sans MS" w:hAnsi="Comic Sans MS"/>
          <w:b/>
          <w:u w:val="single"/>
        </w:rPr>
        <w:t>Teacher’s role</w:t>
      </w:r>
    </w:p>
    <w:p w14:paraId="00A5413B" w14:textId="48BA73DE" w:rsidR="004527D0" w:rsidRPr="004527D0" w:rsidRDefault="00060DE6" w:rsidP="004527D0">
      <w:pPr>
        <w:pStyle w:val="ListParagraph"/>
        <w:numPr>
          <w:ilvl w:val="0"/>
          <w:numId w:val="8"/>
        </w:num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To identify</w:t>
      </w:r>
      <w:r w:rsidR="004527D0" w:rsidRPr="004527D0">
        <w:rPr>
          <w:rFonts w:ascii="Comic Sans MS" w:hAnsi="Comic Sans MS"/>
        </w:rPr>
        <w:t xml:space="preserve"> initial concerns and involving the SENCO where necessary. </w:t>
      </w:r>
      <w:r w:rsidR="004527D0" w:rsidRPr="00060DE6">
        <w:rPr>
          <w:rFonts w:ascii="Comic Sans MS" w:hAnsi="Comic Sans MS"/>
        </w:rPr>
        <w:t>(Appendix 1</w:t>
      </w:r>
      <w:r w:rsidR="004527D0" w:rsidRPr="004527D0">
        <w:rPr>
          <w:rFonts w:ascii="Comic Sans MS" w:hAnsi="Comic Sans MS"/>
        </w:rPr>
        <w:t>)</w:t>
      </w:r>
    </w:p>
    <w:p w14:paraId="5EC42403" w14:textId="77777777" w:rsidR="004527D0" w:rsidRPr="004527D0" w:rsidRDefault="004527D0" w:rsidP="004527D0">
      <w:pPr>
        <w:pStyle w:val="ListParagraph"/>
        <w:numPr>
          <w:ilvl w:val="0"/>
          <w:numId w:val="8"/>
        </w:numPr>
        <w:spacing w:after="200" w:line="276" w:lineRule="auto"/>
        <w:rPr>
          <w:rFonts w:ascii="Comic Sans MS" w:hAnsi="Comic Sans MS"/>
        </w:rPr>
      </w:pPr>
      <w:r w:rsidRPr="004527D0">
        <w:rPr>
          <w:rFonts w:ascii="Comic Sans MS" w:hAnsi="Comic Sans MS"/>
        </w:rPr>
        <w:t>To ensure that all staff working in the classroom are aware of special needs children and their targets they are working towards</w:t>
      </w:r>
    </w:p>
    <w:p w14:paraId="25A66E0B" w14:textId="62A55250" w:rsidR="004527D0" w:rsidRPr="004527D0" w:rsidRDefault="00060DE6" w:rsidP="004527D0">
      <w:pPr>
        <w:pStyle w:val="ListParagraph"/>
        <w:numPr>
          <w:ilvl w:val="0"/>
          <w:numId w:val="8"/>
        </w:num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To m</w:t>
      </w:r>
      <w:r w:rsidR="004527D0" w:rsidRPr="004527D0">
        <w:rPr>
          <w:rFonts w:ascii="Comic Sans MS" w:hAnsi="Comic Sans MS"/>
        </w:rPr>
        <w:t>eet</w:t>
      </w:r>
      <w:r>
        <w:rPr>
          <w:rFonts w:ascii="Comic Sans MS" w:hAnsi="Comic Sans MS"/>
        </w:rPr>
        <w:t xml:space="preserve">, when requested by, </w:t>
      </w:r>
      <w:r w:rsidR="004527D0" w:rsidRPr="004527D0">
        <w:rPr>
          <w:rFonts w:ascii="Comic Sans MS" w:hAnsi="Comic Sans MS"/>
        </w:rPr>
        <w:t xml:space="preserve">the SENCO to </w:t>
      </w:r>
      <w:r>
        <w:rPr>
          <w:rFonts w:ascii="Comic Sans MS" w:hAnsi="Comic Sans MS"/>
        </w:rPr>
        <w:t>Assess Plan Do Review (</w:t>
      </w:r>
      <w:proofErr w:type="gramStart"/>
      <w:r>
        <w:rPr>
          <w:rFonts w:ascii="Comic Sans MS" w:hAnsi="Comic Sans MS"/>
        </w:rPr>
        <w:t>APDR)  SEN</w:t>
      </w:r>
      <w:proofErr w:type="gramEnd"/>
      <w:r>
        <w:rPr>
          <w:rFonts w:ascii="Comic Sans MS" w:hAnsi="Comic Sans MS"/>
        </w:rPr>
        <w:t xml:space="preserve"> S</w:t>
      </w:r>
      <w:r w:rsidR="004527D0" w:rsidRPr="004527D0">
        <w:rPr>
          <w:rFonts w:ascii="Comic Sans MS" w:hAnsi="Comic Sans MS"/>
        </w:rPr>
        <w:t xml:space="preserve">upport </w:t>
      </w:r>
      <w:r>
        <w:rPr>
          <w:rFonts w:ascii="Comic Sans MS" w:hAnsi="Comic Sans MS"/>
        </w:rPr>
        <w:t>plans</w:t>
      </w:r>
    </w:p>
    <w:p w14:paraId="7CD870F6" w14:textId="7BDD22E7" w:rsidR="004527D0" w:rsidRPr="00060DE6" w:rsidRDefault="004527D0" w:rsidP="004527D0">
      <w:pPr>
        <w:pStyle w:val="ListParagraph"/>
        <w:numPr>
          <w:ilvl w:val="0"/>
          <w:numId w:val="8"/>
        </w:numPr>
        <w:spacing w:after="200" w:line="276" w:lineRule="auto"/>
        <w:rPr>
          <w:rFonts w:ascii="Comic Sans MS" w:hAnsi="Comic Sans MS"/>
        </w:rPr>
      </w:pPr>
      <w:r w:rsidRPr="00060DE6">
        <w:rPr>
          <w:rFonts w:ascii="Comic Sans MS" w:hAnsi="Comic Sans MS"/>
        </w:rPr>
        <w:t>T</w:t>
      </w:r>
      <w:r w:rsidR="00060DE6" w:rsidRPr="00060DE6">
        <w:rPr>
          <w:rFonts w:ascii="Comic Sans MS" w:hAnsi="Comic Sans MS"/>
        </w:rPr>
        <w:t>o track</w:t>
      </w:r>
      <w:r w:rsidRPr="00060DE6">
        <w:rPr>
          <w:rFonts w:ascii="Comic Sans MS" w:hAnsi="Comic Sans MS"/>
        </w:rPr>
        <w:t xml:space="preserve"> </w:t>
      </w:r>
      <w:r w:rsidR="00AC753F">
        <w:rPr>
          <w:rFonts w:ascii="Comic Sans MS" w:hAnsi="Comic Sans MS"/>
        </w:rPr>
        <w:t>wave 2 pupils accurately using our school’s bespoke APP system</w:t>
      </w:r>
    </w:p>
    <w:p w14:paraId="43912D14" w14:textId="64209B22" w:rsidR="004527D0" w:rsidRDefault="00060DE6" w:rsidP="001F3E25">
      <w:pPr>
        <w:pStyle w:val="ListParagraph"/>
        <w:numPr>
          <w:ilvl w:val="0"/>
          <w:numId w:val="8"/>
        </w:num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To offer a </w:t>
      </w:r>
      <w:proofErr w:type="gramStart"/>
      <w:r>
        <w:rPr>
          <w:rFonts w:ascii="Comic Sans MS" w:hAnsi="Comic Sans MS"/>
        </w:rPr>
        <w:t>longer parents</w:t>
      </w:r>
      <w:proofErr w:type="gramEnd"/>
      <w:r>
        <w:rPr>
          <w:rFonts w:ascii="Comic Sans MS" w:hAnsi="Comic Sans MS"/>
        </w:rPr>
        <w:t xml:space="preserve"> evening slot</w:t>
      </w:r>
      <w:r w:rsidR="004527D0" w:rsidRPr="004527D0">
        <w:rPr>
          <w:rFonts w:ascii="Comic Sans MS" w:hAnsi="Comic Sans MS"/>
        </w:rPr>
        <w:t xml:space="preserve"> to parents of children who are on the Special Educational Needs register.</w:t>
      </w:r>
      <w:r>
        <w:rPr>
          <w:rFonts w:ascii="Comic Sans MS" w:hAnsi="Comic Sans MS"/>
        </w:rPr>
        <w:t xml:space="preserve"> Class teacher is to seek out relevant information from the SENCO in advance of the meeting</w:t>
      </w:r>
    </w:p>
    <w:p w14:paraId="7FB80C04" w14:textId="51B50647" w:rsidR="00060DE6" w:rsidRDefault="00060DE6" w:rsidP="001F3E25">
      <w:pPr>
        <w:pStyle w:val="ListParagraph"/>
        <w:numPr>
          <w:ilvl w:val="0"/>
          <w:numId w:val="8"/>
        </w:num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To monitor</w:t>
      </w:r>
      <w:r w:rsidR="006536B5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targets. If the targets are met before the termly review, class teacher will seek a meeting with the SENCO to discuss new targets</w:t>
      </w:r>
    </w:p>
    <w:p w14:paraId="4AC29720" w14:textId="77777777" w:rsidR="009B537E" w:rsidRDefault="009B537E" w:rsidP="009B537E">
      <w:pPr>
        <w:pStyle w:val="ListParagraph"/>
        <w:spacing w:after="200" w:line="276" w:lineRule="auto"/>
        <w:rPr>
          <w:rFonts w:ascii="Comic Sans MS" w:hAnsi="Comic Sans MS"/>
        </w:rPr>
      </w:pPr>
    </w:p>
    <w:p w14:paraId="6FF75B45" w14:textId="77777777" w:rsidR="001F3E25" w:rsidRPr="001F3E25" w:rsidRDefault="001F3E25" w:rsidP="001F3E25">
      <w:pPr>
        <w:pStyle w:val="ListParagraph"/>
        <w:spacing w:after="200" w:line="276" w:lineRule="auto"/>
        <w:rPr>
          <w:rFonts w:ascii="Comic Sans MS" w:hAnsi="Comic Sans MS"/>
        </w:rPr>
      </w:pPr>
    </w:p>
    <w:p w14:paraId="337B3B79" w14:textId="77A1F81D" w:rsidR="004527D0" w:rsidRPr="009B537E" w:rsidRDefault="009B537E" w:rsidP="004527D0">
      <w:pPr>
        <w:ind w:left="360"/>
        <w:rPr>
          <w:rFonts w:ascii="Comic Sans MS" w:hAnsi="Comic Sans MS"/>
          <w:b/>
          <w:u w:val="single"/>
        </w:rPr>
      </w:pPr>
      <w:r w:rsidRPr="009B537E">
        <w:rPr>
          <w:rFonts w:ascii="Comic Sans MS" w:hAnsi="Comic Sans MS"/>
          <w:b/>
          <w:u w:val="single"/>
        </w:rPr>
        <w:t>Teaching assistant’s role</w:t>
      </w:r>
    </w:p>
    <w:p w14:paraId="19A55751" w14:textId="77777777" w:rsidR="004527D0" w:rsidRPr="004527D0" w:rsidRDefault="004527D0" w:rsidP="004527D0">
      <w:pPr>
        <w:pStyle w:val="ListParagraph"/>
        <w:numPr>
          <w:ilvl w:val="0"/>
          <w:numId w:val="10"/>
        </w:numPr>
        <w:spacing w:after="200" w:line="276" w:lineRule="auto"/>
        <w:rPr>
          <w:rFonts w:ascii="Comic Sans MS" w:hAnsi="Comic Sans MS"/>
        </w:rPr>
      </w:pPr>
      <w:r w:rsidRPr="004527D0">
        <w:rPr>
          <w:rFonts w:ascii="Comic Sans MS" w:hAnsi="Comic Sans MS"/>
        </w:rPr>
        <w:t>To prepare learning materials with support from class teacher/ SENCO to enable children to meet targets from their Special Educational Needs support plan.</w:t>
      </w:r>
    </w:p>
    <w:p w14:paraId="77138767" w14:textId="77777777" w:rsidR="004527D0" w:rsidRPr="004527D0" w:rsidRDefault="004527D0" w:rsidP="004527D0">
      <w:pPr>
        <w:pStyle w:val="ListParagraph"/>
        <w:numPr>
          <w:ilvl w:val="0"/>
          <w:numId w:val="10"/>
        </w:numPr>
        <w:spacing w:after="200" w:line="276" w:lineRule="auto"/>
        <w:rPr>
          <w:rFonts w:ascii="Comic Sans MS" w:hAnsi="Comic Sans MS"/>
        </w:rPr>
      </w:pPr>
      <w:r w:rsidRPr="004527D0">
        <w:rPr>
          <w:rFonts w:ascii="Comic Sans MS" w:hAnsi="Comic Sans MS"/>
        </w:rPr>
        <w:t>Regularly meet with class teacher to feedback assessment notes.</w:t>
      </w:r>
    </w:p>
    <w:p w14:paraId="433E7779" w14:textId="28BEA890" w:rsidR="004527D0" w:rsidRDefault="004527D0" w:rsidP="004527D0">
      <w:pPr>
        <w:pStyle w:val="ListParagraph"/>
        <w:numPr>
          <w:ilvl w:val="0"/>
          <w:numId w:val="10"/>
        </w:numPr>
        <w:spacing w:after="200" w:line="276" w:lineRule="auto"/>
        <w:rPr>
          <w:rFonts w:ascii="Comic Sans MS" w:hAnsi="Comic Sans MS"/>
        </w:rPr>
      </w:pPr>
      <w:r w:rsidRPr="004527D0">
        <w:rPr>
          <w:rFonts w:ascii="Comic Sans MS" w:hAnsi="Comic Sans MS"/>
        </w:rPr>
        <w:t>To be aware of children’s targets and meet with the class teacher regularly to discuss next steps.</w:t>
      </w:r>
    </w:p>
    <w:p w14:paraId="35555CD4" w14:textId="26D6F38E" w:rsidR="006536B5" w:rsidRDefault="006536B5" w:rsidP="006536B5">
      <w:pPr>
        <w:pStyle w:val="ListParagraph"/>
        <w:spacing w:after="200" w:line="276" w:lineRule="auto"/>
        <w:ind w:left="1080"/>
        <w:rPr>
          <w:rFonts w:ascii="Comic Sans MS" w:hAnsi="Comic Sans MS"/>
        </w:rPr>
      </w:pPr>
    </w:p>
    <w:p w14:paraId="1F4A4D74" w14:textId="008A1DD5" w:rsidR="006536B5" w:rsidRDefault="006536B5" w:rsidP="006536B5">
      <w:pPr>
        <w:pStyle w:val="ListParagraph"/>
        <w:spacing w:after="200" w:line="276" w:lineRule="auto"/>
        <w:ind w:left="1080"/>
        <w:rPr>
          <w:rFonts w:ascii="Comic Sans MS" w:hAnsi="Comic Sans MS"/>
        </w:rPr>
      </w:pPr>
    </w:p>
    <w:p w14:paraId="4DA71AD1" w14:textId="77777777" w:rsidR="006536B5" w:rsidRDefault="006536B5" w:rsidP="006536B5">
      <w:pPr>
        <w:pStyle w:val="ListParagraph"/>
        <w:spacing w:after="200" w:line="276" w:lineRule="auto"/>
        <w:ind w:left="1080"/>
        <w:rPr>
          <w:rFonts w:ascii="Comic Sans MS" w:hAnsi="Comic Sans MS"/>
        </w:rPr>
      </w:pPr>
    </w:p>
    <w:p w14:paraId="4E3008D6" w14:textId="77777777" w:rsidR="009B1BEE" w:rsidRDefault="009B1BEE" w:rsidP="009B537E">
      <w:pPr>
        <w:spacing w:after="200" w:line="276" w:lineRule="auto"/>
        <w:rPr>
          <w:rFonts w:ascii="Comic Sans MS" w:hAnsi="Comic Sans MS"/>
          <w:b/>
          <w:u w:val="single"/>
        </w:rPr>
      </w:pPr>
    </w:p>
    <w:p w14:paraId="7413C74F" w14:textId="7125B224" w:rsidR="009B537E" w:rsidRDefault="009B537E" w:rsidP="009B537E">
      <w:pPr>
        <w:spacing w:after="200" w:line="276" w:lineRule="auto"/>
        <w:rPr>
          <w:rFonts w:ascii="Comic Sans MS" w:hAnsi="Comic Sans MS"/>
          <w:b/>
          <w:u w:val="single"/>
        </w:rPr>
      </w:pPr>
      <w:r w:rsidRPr="009B537E">
        <w:rPr>
          <w:rFonts w:ascii="Comic Sans MS" w:hAnsi="Comic Sans MS"/>
          <w:b/>
          <w:u w:val="single"/>
        </w:rPr>
        <w:lastRenderedPageBreak/>
        <w:t>Parent</w:t>
      </w:r>
      <w:r>
        <w:rPr>
          <w:rFonts w:ascii="Comic Sans MS" w:hAnsi="Comic Sans MS"/>
          <w:b/>
          <w:u w:val="single"/>
        </w:rPr>
        <w:t>’</w:t>
      </w:r>
      <w:r w:rsidRPr="009B537E">
        <w:rPr>
          <w:rFonts w:ascii="Comic Sans MS" w:hAnsi="Comic Sans MS"/>
          <w:b/>
          <w:u w:val="single"/>
        </w:rPr>
        <w:t>s rol</w:t>
      </w:r>
      <w:r>
        <w:rPr>
          <w:rFonts w:ascii="Comic Sans MS" w:hAnsi="Comic Sans MS"/>
          <w:b/>
          <w:u w:val="single"/>
        </w:rPr>
        <w:t>e</w:t>
      </w:r>
    </w:p>
    <w:p w14:paraId="654ECD41" w14:textId="7490D558" w:rsidR="00FB1BA4" w:rsidRDefault="00FB1BA4" w:rsidP="009B537E">
      <w:p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Parents are welcome to come and make appointments with the SENCO and class teacher to discuss their child’s progress. See below how to make an appointment.</w:t>
      </w:r>
    </w:p>
    <w:p w14:paraId="0B76BE32" w14:textId="65880F73" w:rsidR="00FB1BA4" w:rsidRDefault="00FB1BA4" w:rsidP="009B537E">
      <w:p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At </w:t>
      </w:r>
      <w:r w:rsidR="009B1BEE">
        <w:rPr>
          <w:rFonts w:ascii="Comic Sans MS" w:hAnsi="Comic Sans MS"/>
        </w:rPr>
        <w:t>parents’</w:t>
      </w:r>
      <w:r>
        <w:rPr>
          <w:rFonts w:ascii="Comic Sans MS" w:hAnsi="Comic Sans MS"/>
        </w:rPr>
        <w:t xml:space="preserve"> meetings, parents who have a child on the special educational needs register, will be offered a double slot to discuss any issues. </w:t>
      </w:r>
    </w:p>
    <w:p w14:paraId="2FC5AC49" w14:textId="17ED44E9" w:rsidR="00386AC3" w:rsidRPr="00FB1BA4" w:rsidRDefault="00386AC3" w:rsidP="009B537E">
      <w:p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If </w:t>
      </w:r>
      <w:r w:rsidR="00EB71EE">
        <w:rPr>
          <w:rFonts w:ascii="Comic Sans MS" w:hAnsi="Comic Sans MS"/>
        </w:rPr>
        <w:t>your</w:t>
      </w:r>
      <w:r>
        <w:rPr>
          <w:rFonts w:ascii="Comic Sans MS" w:hAnsi="Comic Sans MS"/>
        </w:rPr>
        <w:t xml:space="preserve"> child’s primary need is SEMH</w:t>
      </w:r>
      <w:r w:rsidR="00881D05">
        <w:rPr>
          <w:rFonts w:ascii="Comic Sans MS" w:hAnsi="Comic Sans MS"/>
        </w:rPr>
        <w:t>, please also refer to the Managing Emotions Policy.</w:t>
      </w:r>
    </w:p>
    <w:p w14:paraId="0D446298" w14:textId="5C25EFE5" w:rsid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u w:val="single"/>
        </w:rPr>
        <w:t>Outer agencies</w:t>
      </w:r>
    </w:p>
    <w:p w14:paraId="3670FD2B" w14:textId="200609E0" w:rsidR="00FB1BA4" w:rsidRDefault="00FB1BA4" w:rsidP="009B537E">
      <w:p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>The SENCO will refer children to the following agencies, if deemed necessary with parental consent:</w:t>
      </w:r>
    </w:p>
    <w:p w14:paraId="22B5905F" w14:textId="2D24E415" w:rsidR="00FB1BA4" w:rsidRPr="00FB1BA4" w:rsidRDefault="00FB1BA4" w:rsidP="00FB1BA4">
      <w:pPr>
        <w:pStyle w:val="ListParagraph"/>
        <w:numPr>
          <w:ilvl w:val="0"/>
          <w:numId w:val="16"/>
        </w:numPr>
        <w:spacing w:after="200" w:line="276" w:lineRule="auto"/>
        <w:rPr>
          <w:rFonts w:ascii="Comic Sans MS" w:hAnsi="Comic Sans MS"/>
        </w:rPr>
      </w:pPr>
      <w:r w:rsidRPr="00FB1BA4">
        <w:rPr>
          <w:rFonts w:ascii="Comic Sans MS" w:hAnsi="Comic Sans MS"/>
        </w:rPr>
        <w:t>Speech and language</w:t>
      </w:r>
    </w:p>
    <w:p w14:paraId="7B4EBD23" w14:textId="2C0586C0" w:rsidR="00FB1BA4" w:rsidRPr="00FB1BA4" w:rsidRDefault="00FB1BA4" w:rsidP="00FB1BA4">
      <w:pPr>
        <w:pStyle w:val="ListParagraph"/>
        <w:numPr>
          <w:ilvl w:val="0"/>
          <w:numId w:val="16"/>
        </w:numPr>
        <w:spacing w:after="200" w:line="276" w:lineRule="auto"/>
        <w:rPr>
          <w:rFonts w:ascii="Comic Sans MS" w:hAnsi="Comic Sans MS"/>
        </w:rPr>
      </w:pPr>
      <w:r w:rsidRPr="00FB1BA4">
        <w:rPr>
          <w:rFonts w:ascii="Comic Sans MS" w:hAnsi="Comic Sans MS"/>
        </w:rPr>
        <w:t>Occupational therapy</w:t>
      </w:r>
    </w:p>
    <w:p w14:paraId="6B0F36CF" w14:textId="23CFDA07" w:rsidR="00FB1BA4" w:rsidRDefault="00FB1BA4" w:rsidP="00FB1BA4">
      <w:pPr>
        <w:pStyle w:val="ListParagraph"/>
        <w:numPr>
          <w:ilvl w:val="0"/>
          <w:numId w:val="16"/>
        </w:numPr>
        <w:spacing w:after="200" w:line="276" w:lineRule="auto"/>
        <w:rPr>
          <w:rFonts w:ascii="Comic Sans MS" w:hAnsi="Comic Sans MS"/>
        </w:rPr>
      </w:pPr>
      <w:r w:rsidRPr="00FB1BA4">
        <w:rPr>
          <w:rFonts w:ascii="Comic Sans MS" w:hAnsi="Comic Sans MS"/>
        </w:rPr>
        <w:t>Educational psychologist</w:t>
      </w:r>
    </w:p>
    <w:p w14:paraId="77EC01AD" w14:textId="5FAD02A6" w:rsidR="009B1BEE" w:rsidRPr="00FB1BA4" w:rsidRDefault="009B1BEE" w:rsidP="00FB1BA4">
      <w:pPr>
        <w:pStyle w:val="ListParagraph"/>
        <w:numPr>
          <w:ilvl w:val="0"/>
          <w:numId w:val="16"/>
        </w:num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ASCETS </w:t>
      </w:r>
    </w:p>
    <w:p w14:paraId="0595A74E" w14:textId="2FA9907B" w:rsidR="00FB1BA4" w:rsidRPr="00FB1BA4" w:rsidRDefault="00FB1BA4" w:rsidP="00FB1BA4">
      <w:pPr>
        <w:pStyle w:val="ListParagraph"/>
        <w:numPr>
          <w:ilvl w:val="0"/>
          <w:numId w:val="16"/>
        </w:numPr>
        <w:spacing w:after="200" w:line="276" w:lineRule="auto"/>
        <w:rPr>
          <w:rFonts w:ascii="Comic Sans MS" w:hAnsi="Comic Sans MS"/>
        </w:rPr>
      </w:pPr>
      <w:r w:rsidRPr="00FB1BA4">
        <w:rPr>
          <w:rFonts w:ascii="Comic Sans MS" w:hAnsi="Comic Sans MS"/>
        </w:rPr>
        <w:t xml:space="preserve">Outreach </w:t>
      </w:r>
    </w:p>
    <w:p w14:paraId="5E2E80DE" w14:textId="132EB274" w:rsidR="00FB1BA4" w:rsidRDefault="00FB1BA4" w:rsidP="009B537E">
      <w:pPr>
        <w:spacing w:after="200" w:line="276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If the SENCO refers your child for outer agency support which requires a parental signature (speech and language and occupational therapy) and parents do not make contact. The SENCO will only refer twice. </w:t>
      </w:r>
    </w:p>
    <w:p w14:paraId="66150EE8" w14:textId="72A8EED3" w:rsidR="00FB1BA4" w:rsidRP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</w:p>
    <w:p w14:paraId="55DF0053" w14:textId="45AF9B21" w:rsid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  <w:r w:rsidRPr="00FB1BA4">
        <w:rPr>
          <w:rFonts w:ascii="Comic Sans MS" w:hAnsi="Comic Sans MS"/>
          <w:b/>
          <w:u w:val="single"/>
        </w:rPr>
        <w:t>Appointments with the SENC</w:t>
      </w:r>
      <w:r w:rsidR="00120C84">
        <w:rPr>
          <w:rFonts w:ascii="Comic Sans MS" w:hAnsi="Comic Sans MS"/>
          <w:b/>
          <w:u w:val="single"/>
        </w:rPr>
        <w:t>O</w:t>
      </w:r>
    </w:p>
    <w:p w14:paraId="48F6C168" w14:textId="330DF659" w:rsidR="00120C84" w:rsidRPr="00120C84" w:rsidRDefault="00120C84" w:rsidP="009B537E">
      <w:pPr>
        <w:spacing w:after="200" w:line="276" w:lineRule="auto"/>
        <w:rPr>
          <w:rFonts w:ascii="Comic Sans MS" w:hAnsi="Comic Sans MS"/>
        </w:rPr>
      </w:pPr>
      <w:r w:rsidRPr="00120C84">
        <w:rPr>
          <w:rFonts w:ascii="Comic Sans MS" w:hAnsi="Comic Sans MS"/>
        </w:rPr>
        <w:t>Please contact the office to make an appointment.</w:t>
      </w:r>
    </w:p>
    <w:p w14:paraId="0F00F648" w14:textId="2BD85D90" w:rsid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</w:p>
    <w:p w14:paraId="268A2279" w14:textId="30A327BA" w:rsid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</w:p>
    <w:p w14:paraId="7E37E36F" w14:textId="0D6BB723" w:rsid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</w:p>
    <w:p w14:paraId="785D8191" w14:textId="032714CE" w:rsid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</w:p>
    <w:p w14:paraId="0D55D7F7" w14:textId="5553BDC9" w:rsid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</w:p>
    <w:p w14:paraId="08A49965" w14:textId="063982FE" w:rsid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</w:p>
    <w:p w14:paraId="67630F0E" w14:textId="5F871E91" w:rsid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</w:p>
    <w:p w14:paraId="5DAC84A1" w14:textId="585CFFA6" w:rsidR="00FB1BA4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</w:p>
    <w:p w14:paraId="02C85641" w14:textId="77777777" w:rsidR="00FB1BA4" w:rsidRPr="009B537E" w:rsidRDefault="00FB1BA4" w:rsidP="009B537E">
      <w:pPr>
        <w:spacing w:after="200" w:line="276" w:lineRule="auto"/>
        <w:rPr>
          <w:rFonts w:ascii="Comic Sans MS" w:hAnsi="Comic Sans MS"/>
          <w:b/>
          <w:u w:val="single"/>
        </w:rPr>
      </w:pPr>
    </w:p>
    <w:p w14:paraId="2955919C" w14:textId="77777777" w:rsidR="004527D0" w:rsidRPr="00695E51" w:rsidRDefault="004527D0" w:rsidP="004527D0">
      <w:pPr>
        <w:rPr>
          <w:rFonts w:ascii="Comic Sans MS" w:hAnsi="Comic Sans MS"/>
          <w:sz w:val="24"/>
          <w:szCs w:val="24"/>
        </w:rPr>
      </w:pPr>
    </w:p>
    <w:p w14:paraId="47F21FA2" w14:textId="77777777" w:rsidR="004527D0" w:rsidRPr="00A607BD" w:rsidRDefault="004527D0" w:rsidP="004527D0">
      <w:pPr>
        <w:widowControl w:val="0"/>
        <w:autoSpaceDE w:val="0"/>
        <w:autoSpaceDN w:val="0"/>
        <w:adjustRightInd w:val="0"/>
        <w:spacing w:after="240" w:line="360" w:lineRule="atLeast"/>
        <w:rPr>
          <w:rFonts w:ascii="Comic Sans MS" w:hAnsi="Comic Sans MS" w:cs="Arial"/>
          <w:color w:val="000000"/>
          <w:lang w:eastAsia="en-GB"/>
        </w:rPr>
      </w:pPr>
      <w:r>
        <w:rPr>
          <w:rFonts w:ascii="Comic Sans MS" w:hAnsi="Comic Sans MS" w:cs="Arial"/>
          <w:color w:val="000000"/>
          <w:lang w:eastAsia="en-GB"/>
        </w:rPr>
        <w:t>ALL DOCUMENTATION REFERRED TO CAN BE FOUND ON BENTLEY NEW VILLAGE’S TEACHER SHARED AREA UNDER INCLUSION 2017</w:t>
      </w:r>
    </w:p>
    <w:p w14:paraId="52BFD767" w14:textId="504025AC" w:rsidR="004527D0" w:rsidRPr="00695E51" w:rsidRDefault="004527D0" w:rsidP="004527D0">
      <w:pPr>
        <w:ind w:left="360"/>
        <w:rPr>
          <w:rFonts w:ascii="Comic Sans MS" w:hAnsi="Comic Sans MS"/>
          <w:sz w:val="24"/>
          <w:szCs w:val="24"/>
        </w:rPr>
      </w:pPr>
    </w:p>
    <w:p w14:paraId="24B75A12" w14:textId="77777777" w:rsidR="004527D0" w:rsidRPr="000F4918" w:rsidRDefault="004527D0" w:rsidP="004527D0">
      <w:pPr>
        <w:rPr>
          <w:rFonts w:ascii="Comic Sans MS" w:hAnsi="Comic Sans MS"/>
          <w:sz w:val="24"/>
          <w:szCs w:val="24"/>
        </w:rPr>
      </w:pPr>
    </w:p>
    <w:p w14:paraId="29071B3D" w14:textId="77777777" w:rsidR="004527D0" w:rsidRDefault="004527D0" w:rsidP="004527D0"/>
    <w:p w14:paraId="0BC08E81" w14:textId="77777777" w:rsidR="00060DE6" w:rsidRDefault="00060DE6" w:rsidP="004527D0"/>
    <w:p w14:paraId="7527B244" w14:textId="77777777" w:rsidR="00060DE6" w:rsidRDefault="00060DE6" w:rsidP="004527D0"/>
    <w:p w14:paraId="0EEEDEE1" w14:textId="77777777" w:rsidR="00060DE6" w:rsidRDefault="00060DE6" w:rsidP="004527D0"/>
    <w:p w14:paraId="7CE92118" w14:textId="77777777" w:rsidR="00060DE6" w:rsidRDefault="00060DE6" w:rsidP="004527D0"/>
    <w:p w14:paraId="16A7A13D" w14:textId="77777777" w:rsidR="00060DE6" w:rsidRDefault="00060DE6" w:rsidP="004527D0"/>
    <w:p w14:paraId="37E15D07" w14:textId="77777777" w:rsidR="00060DE6" w:rsidRDefault="00060DE6" w:rsidP="004527D0"/>
    <w:p w14:paraId="5BBAB467" w14:textId="77777777" w:rsidR="00060DE6" w:rsidRDefault="00060DE6" w:rsidP="004527D0"/>
    <w:p w14:paraId="24A7AB9C" w14:textId="77777777" w:rsidR="00060DE6" w:rsidRDefault="00060DE6" w:rsidP="004527D0"/>
    <w:p w14:paraId="4F6F517E" w14:textId="77777777" w:rsidR="00060DE6" w:rsidRDefault="00060DE6" w:rsidP="004527D0"/>
    <w:p w14:paraId="7C963619" w14:textId="77777777" w:rsidR="00060DE6" w:rsidRDefault="00060DE6" w:rsidP="004527D0"/>
    <w:p w14:paraId="29A6496E" w14:textId="77777777" w:rsidR="00060DE6" w:rsidRDefault="00060DE6" w:rsidP="004527D0"/>
    <w:p w14:paraId="6B5BCD9C" w14:textId="77777777" w:rsidR="00060DE6" w:rsidRDefault="00060DE6" w:rsidP="004527D0"/>
    <w:p w14:paraId="3BEBD2E8" w14:textId="77777777" w:rsidR="00060DE6" w:rsidRDefault="00060DE6" w:rsidP="004527D0"/>
    <w:p w14:paraId="6106E439" w14:textId="77777777" w:rsidR="00060DE6" w:rsidRDefault="00060DE6" w:rsidP="004527D0"/>
    <w:p w14:paraId="606E45A8" w14:textId="77777777" w:rsidR="00060DE6" w:rsidRDefault="00060DE6" w:rsidP="004527D0"/>
    <w:p w14:paraId="01732DE7" w14:textId="77777777" w:rsidR="00060DE6" w:rsidRDefault="00060DE6" w:rsidP="004527D0"/>
    <w:p w14:paraId="23B84CDF" w14:textId="77777777" w:rsidR="00A71BE5" w:rsidRDefault="00A71BE5" w:rsidP="004527D0"/>
    <w:p w14:paraId="7EB8FEF4" w14:textId="77777777" w:rsidR="00A71BE5" w:rsidRDefault="00A71BE5" w:rsidP="004527D0">
      <w:pPr>
        <w:sectPr w:rsidR="00A71BE5" w:rsidSect="0018009F">
          <w:headerReference w:type="default" r:id="rId9"/>
          <w:footerReference w:type="default" r:id="rId10"/>
          <w:headerReference w:type="first" r:id="rId11"/>
          <w:pgSz w:w="11906" w:h="16838"/>
          <w:pgMar w:top="425" w:right="851" w:bottom="261" w:left="851" w:header="397" w:footer="709" w:gutter="0"/>
          <w:pgNumType w:start="0"/>
          <w:cols w:space="708"/>
          <w:titlePg/>
          <w:docGrid w:linePitch="360"/>
        </w:sectPr>
      </w:pPr>
    </w:p>
    <w:p w14:paraId="0FB4A775" w14:textId="602B406A" w:rsidR="00060DE6" w:rsidRDefault="00A71BE5" w:rsidP="004527D0">
      <w:r>
        <w:lastRenderedPageBreak/>
        <w:t>APPENDIX 1</w:t>
      </w:r>
    </w:p>
    <w:p w14:paraId="7653197E" w14:textId="77777777" w:rsidR="00A71BE5" w:rsidRPr="001A258A" w:rsidRDefault="00A71BE5" w:rsidP="00A71BE5">
      <w:pPr>
        <w:jc w:val="center"/>
        <w:rPr>
          <w:b/>
          <w:u w:val="single"/>
        </w:rPr>
      </w:pPr>
      <w:r w:rsidRPr="001A258A">
        <w:rPr>
          <w:b/>
          <w:u w:val="single"/>
        </w:rPr>
        <w:t>Initial Concern Record</w:t>
      </w:r>
    </w:p>
    <w:p w14:paraId="6D05E1B2" w14:textId="77777777" w:rsidR="00A71BE5" w:rsidRDefault="00A71BE5" w:rsidP="00A71BE5">
      <w:r>
        <w:t xml:space="preserve">Pupil Name: ______________________________________________________                </w:t>
      </w:r>
      <w:r>
        <w:tab/>
        <w:t>D.</w:t>
      </w:r>
      <w:proofErr w:type="gramStart"/>
      <w:r>
        <w:t>O.B</w:t>
      </w:r>
      <w:proofErr w:type="gramEnd"/>
      <w:r>
        <w:t>: ___________________________________________</w:t>
      </w:r>
    </w:p>
    <w:p w14:paraId="15B04B4C" w14:textId="77777777" w:rsidR="00A71BE5" w:rsidRDefault="00A71BE5" w:rsidP="00A71BE5">
      <w:r>
        <w:t>Date completed and signature: _______________________________________</w:t>
      </w:r>
      <w:r>
        <w:tab/>
      </w:r>
      <w:r>
        <w:tab/>
      </w:r>
      <w:proofErr w:type="gramStart"/>
      <w:r>
        <w:t>Class:_</w:t>
      </w:r>
      <w:proofErr w:type="gramEnd"/>
      <w:r>
        <w:t xml:space="preserve">__________________________________________                       </w:t>
      </w:r>
    </w:p>
    <w:p w14:paraId="27457029" w14:textId="77777777" w:rsidR="00A71BE5" w:rsidRDefault="00A71BE5" w:rsidP="00A71BE5"/>
    <w:tbl>
      <w:tblPr>
        <w:tblStyle w:val="TableGrid"/>
        <w:tblW w:w="13977" w:type="dxa"/>
        <w:tblLook w:val="04A0" w:firstRow="1" w:lastRow="0" w:firstColumn="1" w:lastColumn="0" w:noHBand="0" w:noVBand="1"/>
      </w:tblPr>
      <w:tblGrid>
        <w:gridCol w:w="12922"/>
        <w:gridCol w:w="1055"/>
      </w:tblGrid>
      <w:tr w:rsidR="00A71BE5" w14:paraId="3DA82098" w14:textId="77777777" w:rsidTr="003E376C">
        <w:trPr>
          <w:trHeight w:val="569"/>
        </w:trPr>
        <w:tc>
          <w:tcPr>
            <w:tcW w:w="12922" w:type="dxa"/>
            <w:shd w:val="clear" w:color="auto" w:fill="BDD6EE" w:themeFill="accent1" w:themeFillTint="66"/>
            <w:vAlign w:val="center"/>
          </w:tcPr>
          <w:p w14:paraId="2DECAEA9" w14:textId="77777777" w:rsidR="00A71BE5" w:rsidRPr="001A258A" w:rsidRDefault="00A71BE5" w:rsidP="003E376C">
            <w:pPr>
              <w:rPr>
                <w:b/>
              </w:rPr>
            </w:pPr>
            <w:r w:rsidRPr="001A258A">
              <w:rPr>
                <w:b/>
              </w:rPr>
              <w:t>Information required:</w:t>
            </w:r>
          </w:p>
        </w:tc>
        <w:tc>
          <w:tcPr>
            <w:tcW w:w="1055" w:type="dxa"/>
            <w:shd w:val="clear" w:color="auto" w:fill="BDD6EE" w:themeFill="accent1" w:themeFillTint="66"/>
            <w:vAlign w:val="center"/>
          </w:tcPr>
          <w:p w14:paraId="6BF55418" w14:textId="77777777" w:rsidR="00A71BE5" w:rsidRPr="001A258A" w:rsidRDefault="00A71BE5" w:rsidP="003E376C">
            <w:pPr>
              <w:rPr>
                <w:b/>
              </w:rPr>
            </w:pPr>
            <w:r w:rsidRPr="001A258A">
              <w:rPr>
                <w:b/>
              </w:rPr>
              <w:t>Tick if included</w:t>
            </w:r>
          </w:p>
        </w:tc>
      </w:tr>
      <w:tr w:rsidR="00A71BE5" w14:paraId="692D864B" w14:textId="77777777" w:rsidTr="003E376C">
        <w:trPr>
          <w:trHeight w:val="430"/>
        </w:trPr>
        <w:tc>
          <w:tcPr>
            <w:tcW w:w="12922" w:type="dxa"/>
          </w:tcPr>
          <w:p w14:paraId="75F73511" w14:textId="77777777" w:rsidR="00A71BE5" w:rsidRDefault="00A71BE5" w:rsidP="003E376C">
            <w:r>
              <w:t>Records from previous setting/school</w:t>
            </w:r>
          </w:p>
        </w:tc>
        <w:tc>
          <w:tcPr>
            <w:tcW w:w="1055" w:type="dxa"/>
          </w:tcPr>
          <w:p w14:paraId="27BBC2D1" w14:textId="77777777" w:rsidR="00A71BE5" w:rsidRDefault="00A71BE5" w:rsidP="003E376C"/>
        </w:tc>
      </w:tr>
      <w:tr w:rsidR="00A71BE5" w14:paraId="74EB0343" w14:textId="77777777" w:rsidTr="003E376C">
        <w:trPr>
          <w:trHeight w:val="430"/>
        </w:trPr>
        <w:tc>
          <w:tcPr>
            <w:tcW w:w="12922" w:type="dxa"/>
          </w:tcPr>
          <w:p w14:paraId="1285D832" w14:textId="77777777" w:rsidR="00A71BE5" w:rsidRDefault="00A71BE5" w:rsidP="003E376C">
            <w:r>
              <w:t>Observational notes</w:t>
            </w:r>
          </w:p>
        </w:tc>
        <w:tc>
          <w:tcPr>
            <w:tcW w:w="1055" w:type="dxa"/>
          </w:tcPr>
          <w:p w14:paraId="33C3ADB0" w14:textId="77777777" w:rsidR="00A71BE5" w:rsidRDefault="00A71BE5" w:rsidP="003E376C"/>
        </w:tc>
      </w:tr>
      <w:tr w:rsidR="00A71BE5" w14:paraId="68C31775" w14:textId="77777777" w:rsidTr="003E376C">
        <w:trPr>
          <w:trHeight w:val="430"/>
        </w:trPr>
        <w:tc>
          <w:tcPr>
            <w:tcW w:w="12922" w:type="dxa"/>
          </w:tcPr>
          <w:p w14:paraId="76E928BB" w14:textId="77777777" w:rsidR="00A71BE5" w:rsidRDefault="00A71BE5" w:rsidP="003E376C">
            <w:r>
              <w:t xml:space="preserve">Summative assessment data (where they are on the data dashboard) </w:t>
            </w:r>
          </w:p>
        </w:tc>
        <w:tc>
          <w:tcPr>
            <w:tcW w:w="1055" w:type="dxa"/>
          </w:tcPr>
          <w:p w14:paraId="69CC96D3" w14:textId="77777777" w:rsidR="00A71BE5" w:rsidRDefault="00A71BE5" w:rsidP="003E376C"/>
        </w:tc>
      </w:tr>
      <w:tr w:rsidR="00A71BE5" w14:paraId="6F925547" w14:textId="77777777" w:rsidTr="003E376C">
        <w:trPr>
          <w:trHeight w:val="430"/>
        </w:trPr>
        <w:tc>
          <w:tcPr>
            <w:tcW w:w="12922" w:type="dxa"/>
          </w:tcPr>
          <w:p w14:paraId="1F67D88B" w14:textId="77777777" w:rsidR="00A71BE5" w:rsidRDefault="00A71BE5" w:rsidP="003E376C">
            <w:r>
              <w:t>Absence/exclusion data (if relevant)</w:t>
            </w:r>
          </w:p>
        </w:tc>
        <w:tc>
          <w:tcPr>
            <w:tcW w:w="1055" w:type="dxa"/>
          </w:tcPr>
          <w:p w14:paraId="6DEB1BB1" w14:textId="77777777" w:rsidR="00A71BE5" w:rsidRDefault="00A71BE5" w:rsidP="003E376C"/>
        </w:tc>
      </w:tr>
      <w:tr w:rsidR="00A71BE5" w14:paraId="52469E62" w14:textId="77777777" w:rsidTr="003E376C">
        <w:trPr>
          <w:trHeight w:val="430"/>
        </w:trPr>
        <w:tc>
          <w:tcPr>
            <w:tcW w:w="12922" w:type="dxa"/>
          </w:tcPr>
          <w:p w14:paraId="5BDE67EC" w14:textId="77777777" w:rsidR="00A71BE5" w:rsidRDefault="00A71BE5" w:rsidP="003E376C">
            <w:r>
              <w:t>Recorded examples of behaviour incidents (if relevant)</w:t>
            </w:r>
          </w:p>
        </w:tc>
        <w:tc>
          <w:tcPr>
            <w:tcW w:w="1055" w:type="dxa"/>
          </w:tcPr>
          <w:p w14:paraId="7E45AE8F" w14:textId="77777777" w:rsidR="00A71BE5" w:rsidRDefault="00A71BE5" w:rsidP="003E376C"/>
        </w:tc>
      </w:tr>
      <w:tr w:rsidR="00A71BE5" w14:paraId="208A9CAF" w14:textId="77777777" w:rsidTr="003E376C">
        <w:trPr>
          <w:trHeight w:val="430"/>
        </w:trPr>
        <w:tc>
          <w:tcPr>
            <w:tcW w:w="12922" w:type="dxa"/>
          </w:tcPr>
          <w:p w14:paraId="7A36E7F2" w14:textId="77777777" w:rsidR="00A71BE5" w:rsidRDefault="00A71BE5" w:rsidP="003E376C">
            <w:r>
              <w:t>External agency records (if relevant)</w:t>
            </w:r>
          </w:p>
        </w:tc>
        <w:tc>
          <w:tcPr>
            <w:tcW w:w="1055" w:type="dxa"/>
          </w:tcPr>
          <w:p w14:paraId="276D20A8" w14:textId="77777777" w:rsidR="00A71BE5" w:rsidRDefault="00A71BE5" w:rsidP="003E376C"/>
        </w:tc>
      </w:tr>
      <w:tr w:rsidR="00A71BE5" w14:paraId="2897E512" w14:textId="77777777" w:rsidTr="003E376C">
        <w:trPr>
          <w:trHeight w:val="569"/>
        </w:trPr>
        <w:tc>
          <w:tcPr>
            <w:tcW w:w="12922" w:type="dxa"/>
          </w:tcPr>
          <w:p w14:paraId="00A99C47" w14:textId="77777777" w:rsidR="00A71BE5" w:rsidRDefault="00A71BE5" w:rsidP="003E376C">
            <w:r>
              <w:t>Other:</w:t>
            </w:r>
          </w:p>
          <w:p w14:paraId="05DCF3D6" w14:textId="77777777" w:rsidR="00A71BE5" w:rsidRDefault="00A71BE5" w:rsidP="003E376C"/>
        </w:tc>
        <w:tc>
          <w:tcPr>
            <w:tcW w:w="1055" w:type="dxa"/>
          </w:tcPr>
          <w:p w14:paraId="08831A62" w14:textId="77777777" w:rsidR="00A71BE5" w:rsidRDefault="00A71BE5" w:rsidP="003E376C"/>
        </w:tc>
      </w:tr>
    </w:tbl>
    <w:p w14:paraId="663BB856" w14:textId="77777777" w:rsidR="00A71BE5" w:rsidRDefault="00A71BE5" w:rsidP="00A71BE5"/>
    <w:p w14:paraId="1C1BB4A1" w14:textId="77777777" w:rsidR="00A71BE5" w:rsidRDefault="00A71BE5" w:rsidP="00A71BE5">
      <w:r>
        <w:t>Area of concern:</w:t>
      </w:r>
    </w:p>
    <w:p w14:paraId="6DED41DA" w14:textId="77777777" w:rsidR="00A71BE5" w:rsidRDefault="00A71BE5" w:rsidP="00A71BE5"/>
    <w:p w14:paraId="42043F55" w14:textId="77777777" w:rsidR="00A71BE5" w:rsidRDefault="00A71BE5" w:rsidP="00A71BE5">
      <w:r>
        <w:t xml:space="preserve">Provision/strategies/resources already implemented as part of </w:t>
      </w:r>
      <w:proofErr w:type="gramStart"/>
      <w:r>
        <w:t>high quality</w:t>
      </w:r>
      <w:proofErr w:type="gramEnd"/>
      <w:r>
        <w:t xml:space="preserve"> teaching and impact:</w:t>
      </w:r>
    </w:p>
    <w:p w14:paraId="37FE7287" w14:textId="77777777" w:rsidR="00A71BE5" w:rsidRDefault="00A71BE5" w:rsidP="00A71BE5"/>
    <w:p w14:paraId="377C65EF" w14:textId="77777777" w:rsidR="00A71BE5" w:rsidRDefault="00A71BE5" w:rsidP="00A71BE5">
      <w:r>
        <w:t>Key notes from discussions with pupil/parents/carers/other stuff:</w:t>
      </w:r>
    </w:p>
    <w:p w14:paraId="3A5F40D7" w14:textId="77777777" w:rsidR="00A71BE5" w:rsidRDefault="00A71BE5" w:rsidP="00A71BE5"/>
    <w:p w14:paraId="734748BA" w14:textId="77777777" w:rsidR="00A71BE5" w:rsidRDefault="00A71BE5" w:rsidP="00A71BE5">
      <w:r>
        <w:t>Outcomes of discussion based on above information e.g. further strategies to try/decision made to place pupil on SEN record?</w:t>
      </w:r>
    </w:p>
    <w:p w14:paraId="5EA0B9A6" w14:textId="77777777" w:rsidR="00A71BE5" w:rsidRDefault="00A71BE5" w:rsidP="004527D0">
      <w:pPr>
        <w:sectPr w:rsidR="00A71BE5" w:rsidSect="00A71BE5">
          <w:pgSz w:w="16838" w:h="11906" w:orient="landscape" w:code="9"/>
          <w:pgMar w:top="851" w:right="425" w:bottom="851" w:left="261" w:header="397" w:footer="709" w:gutter="0"/>
          <w:pgNumType w:start="0"/>
          <w:cols w:space="708"/>
          <w:titlePg/>
          <w:docGrid w:linePitch="360"/>
        </w:sectPr>
      </w:pPr>
    </w:p>
    <w:p w14:paraId="725AE192" w14:textId="76259688" w:rsidR="004527D0" w:rsidRDefault="004527D0" w:rsidP="006536B5">
      <w:pPr>
        <w:rPr>
          <w:b/>
          <w:u w:val="single"/>
        </w:rPr>
      </w:pPr>
    </w:p>
    <w:p w14:paraId="238C81D8" w14:textId="77777777" w:rsidR="004527D0" w:rsidRDefault="004527D0" w:rsidP="004527D0">
      <w:pPr>
        <w:jc w:val="center"/>
        <w:rPr>
          <w:b/>
          <w:u w:val="single"/>
        </w:rPr>
      </w:pPr>
    </w:p>
    <w:p w14:paraId="55CE4F96" w14:textId="77777777" w:rsidR="004527D0" w:rsidRPr="00695E51" w:rsidRDefault="004527D0" w:rsidP="004527D0">
      <w:pPr>
        <w:jc w:val="center"/>
        <w:rPr>
          <w:b/>
          <w:u w:val="single"/>
        </w:rPr>
      </w:pPr>
    </w:p>
    <w:p w14:paraId="5B5AFFFE" w14:textId="77777777" w:rsidR="00F117FA" w:rsidRPr="00F117FA" w:rsidRDefault="00F117FA" w:rsidP="00F117FA">
      <w:pPr>
        <w:widowControl w:val="0"/>
        <w:autoSpaceDE w:val="0"/>
        <w:autoSpaceDN w:val="0"/>
        <w:adjustRightInd w:val="0"/>
        <w:spacing w:after="0" w:line="360" w:lineRule="atLeast"/>
        <w:rPr>
          <w:rFonts w:ascii="Comic Sans MS" w:hAnsi="Comic Sans MS" w:cs="Arial"/>
          <w:color w:val="000000"/>
          <w:lang w:eastAsia="en-GB"/>
        </w:rPr>
      </w:pPr>
    </w:p>
    <w:sectPr w:rsidR="00F117FA" w:rsidRPr="00F117FA" w:rsidSect="00A71BE5">
      <w:pgSz w:w="11906" w:h="16838" w:code="9"/>
      <w:pgMar w:top="425" w:right="851" w:bottom="261" w:left="851" w:header="397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4D5CCB" w14:textId="77777777" w:rsidR="0020609A" w:rsidRDefault="0020609A" w:rsidP="000A313B">
      <w:pPr>
        <w:spacing w:after="0" w:line="240" w:lineRule="auto"/>
      </w:pPr>
      <w:r>
        <w:separator/>
      </w:r>
    </w:p>
  </w:endnote>
  <w:endnote w:type="continuationSeparator" w:id="0">
    <w:p w14:paraId="144475E1" w14:textId="77777777" w:rsidR="0020609A" w:rsidRDefault="0020609A" w:rsidP="000A31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311771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E6F8E25" w14:textId="184C491D" w:rsidR="000B7FC6" w:rsidRDefault="000B7FC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872F6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37214FA7" w14:textId="1F2ADCB3" w:rsidR="0025163A" w:rsidRPr="008360E8" w:rsidRDefault="0025163A" w:rsidP="008360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0F724D" w14:textId="77777777" w:rsidR="0020609A" w:rsidRDefault="0020609A" w:rsidP="000A313B">
      <w:pPr>
        <w:spacing w:after="0" w:line="240" w:lineRule="auto"/>
      </w:pPr>
      <w:r>
        <w:separator/>
      </w:r>
    </w:p>
  </w:footnote>
  <w:footnote w:type="continuationSeparator" w:id="0">
    <w:p w14:paraId="1E96E422" w14:textId="77777777" w:rsidR="0020609A" w:rsidRDefault="0020609A" w:rsidP="000A31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AF2AF4" w14:textId="7FB9D2BD" w:rsidR="0025163A" w:rsidRPr="008360E8" w:rsidRDefault="0025163A" w:rsidP="008218D6">
    <w:pPr>
      <w:pStyle w:val="Header"/>
      <w:jc w:val="both"/>
      <w:rPr>
        <w:rFonts w:ascii="Bradley Hand ITC" w:hAnsi="Bradley Hand ITC"/>
        <w:b/>
      </w:rPr>
    </w:pPr>
    <w:r w:rsidRPr="00696803">
      <w:rPr>
        <w:rFonts w:ascii="Bradley Hand ITC" w:hAnsi="Bradley Hand ITC"/>
        <w:b/>
        <w:noProof/>
        <w:lang w:eastAsia="en-GB"/>
      </w:rPr>
      <mc:AlternateContent>
        <mc:Choice Requires="wps">
          <w:drawing>
            <wp:anchor distT="0" distB="0" distL="114300" distR="114300" simplePos="0" relativeHeight="251673600" behindDoc="0" locked="0" layoutInCell="0" allowOverlap="1" wp14:anchorId="5D91D19B" wp14:editId="02A78629">
              <wp:simplePos x="0" y="0"/>
              <wp:positionH relativeFrom="rightMargin">
                <wp:posOffset>-212052</wp:posOffset>
              </wp:positionH>
              <wp:positionV relativeFrom="margin">
                <wp:posOffset>2546833</wp:posOffset>
              </wp:positionV>
              <wp:extent cx="819150" cy="433705"/>
              <wp:effectExtent l="0" t="0" r="1905" b="4445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4337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2318D3" w14:textId="4860B5F4" w:rsidR="0025163A" w:rsidRDefault="0025163A">
                          <w:pPr>
                            <w:pBdr>
                              <w:top w:val="single" w:sz="4" w:space="1" w:color="D8D8D8" w:themeColor="background1" w:themeShade="D8"/>
                            </w:pBdr>
                          </w:pPr>
                          <w:r>
                            <w:t xml:space="preserve">Page | </w:t>
                          </w: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3872F6">
                            <w:rPr>
                              <w:noProof/>
                            </w:rPr>
                            <w:t>5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sp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D91D19B" id="Rectangle 4" o:spid="_x0000_s1032" style="position:absolute;left:0;text-align:left;margin-left:-16.7pt;margin-top:200.55pt;width:64.5pt;height:34.15pt;z-index:25167360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" o:allowincell="f" stroked="f">
              <v:textbox style="mso-fit-shape-to-text:t" inset="0,,0">
                <w:txbxContent>
                  <w:p w14:paraId="3E2318D3" w14:textId="4860B5F4" w:rsidR="0025163A" w:rsidRDefault="0025163A">
                    <w:pPr>
                      <w:pBdr>
                        <w:top w:val="single" w:sz="4" w:space="1" w:color="D8D8D8" w:themeColor="background1" w:themeShade="D8"/>
                      </w:pBdr>
                    </w:pPr>
                    <w:r>
                      <w:t xml:space="preserve">Page | </w:t>
                    </w: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3872F6">
                      <w:rPr>
                        <w:noProof/>
                      </w:rPr>
                      <w:t>5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75BF826" wp14:editId="63299DE1">
              <wp:simplePos x="0" y="0"/>
              <wp:positionH relativeFrom="column">
                <wp:posOffset>1165414</wp:posOffset>
              </wp:positionH>
              <wp:positionV relativeFrom="paragraph">
                <wp:posOffset>565197</wp:posOffset>
              </wp:positionV>
              <wp:extent cx="5206819" cy="8643"/>
              <wp:effectExtent l="0" t="0" r="32385" b="29845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06819" cy="8643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<w:pict>
            <v:line w14:anchorId="66C8370B" id="Straight Connector 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1.75pt,44.5pt" to="501.75pt,4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" strokecolor="#5b9bd5 [3204]" strokeweight=".5pt">
              <v:stroke joinstyle="miter"/>
            </v:line>
          </w:pict>
        </mc:Fallback>
      </mc:AlternateContent>
    </w:r>
    <w:r w:rsidRPr="00B0229D">
      <w:rPr>
        <w:rFonts w:ascii="Bradley Hand ITC" w:hAnsi="Bradley Hand ITC"/>
        <w:b/>
        <w:noProof/>
        <w:lang w:eastAsia="en-GB"/>
      </w:rPr>
      <w:drawing>
        <wp:inline distT="0" distB="0" distL="0" distR="0" wp14:anchorId="24495DDB" wp14:editId="7615513F">
          <wp:extent cx="2279177" cy="709246"/>
          <wp:effectExtent l="0" t="0" r="6985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1176" r="10624"/>
                  <a:stretch/>
                </pic:blipFill>
                <pic:spPr bwMode="auto">
                  <a:xfrm>
                    <a:off x="0" y="0"/>
                    <a:ext cx="2302266" cy="71643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63575564"/>
      <w:docPartObj>
        <w:docPartGallery w:val="Page Numbers (Margins)"/>
        <w:docPartUnique/>
      </w:docPartObj>
    </w:sdtPr>
    <w:sdtEndPr/>
    <w:sdtContent>
      <w:p w14:paraId="4F8248A3" w14:textId="250A1341" w:rsidR="0025163A" w:rsidRDefault="0025163A">
        <w:pPr>
          <w:pStyle w:val="Header"/>
        </w:pP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71552" behindDoc="0" locked="0" layoutInCell="0" allowOverlap="1" wp14:anchorId="5A3C4C4F" wp14:editId="075BFFAB">
                  <wp:simplePos x="0" y="0"/>
                  <wp:positionH relativeFrom="rightMargin">
                    <wp:align>right</wp:align>
                  </wp:positionH>
                  <mc:AlternateContent>
                    <mc:Choice Requires="wp14">
                      <wp:positionV relativeFrom="margin">
                        <wp14:pctPosVOffset>10000</wp14:pctPosVOffset>
                      </wp:positionV>
                    </mc:Choice>
                    <mc:Fallback>
                      <wp:positionV relativeFrom="page">
                        <wp:posOffset>1295400</wp:posOffset>
                      </wp:positionV>
                    </mc:Fallback>
                  </mc:AlternateContent>
                  <wp:extent cx="819150" cy="433705"/>
                  <wp:effectExtent l="0" t="0" r="1905" b="4445"/>
                  <wp:wrapNone/>
                  <wp:docPr id="3" name="Rectangl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19150" cy="433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4865CA" w14:textId="2A27F982" w:rsidR="0025163A" w:rsidRDefault="0025163A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</w:pPr>
                              <w:r>
                                <w:t xml:space="preserve">Page | </w:t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 w:rsidR="003872F6">
                                <w:rPr>
                                  <w:noProof/>
                                </w:rPr>
                                <w:t>0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A3C4C4F" id="Rectangle 3" o:spid="_x0000_s1033" style="position:absolute;margin-left:13.3pt;margin-top:0;width:64.5pt;height:34.15pt;z-index:251671552;visibility:visible;mso-wrap-style:square;mso-width-percent:900;mso-height-percent:0;mso-top-percent:100;mso-wrap-distance-left:9pt;mso-wrap-distance-top:0;mso-wrap-distance-right:9pt;mso-wrap-distance-bottom:0;mso-position-horizontal:right;mso-position-horizontal-relative:right-margin-area;mso-position-vertical-relative:margin;mso-width-percent:900;mso-height-percent:0;mso-top-percent:10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" o:allowincell="f" stroked="f">
                  <v:textbox style="mso-fit-shape-to-text:t" inset="0,,0">
                    <w:txbxContent>
                      <w:p w14:paraId="564865CA" w14:textId="2A27F982" w:rsidR="0025163A" w:rsidRDefault="0025163A">
                        <w:pPr>
                          <w:pBdr>
                            <w:top w:val="single" w:sz="4" w:space="1" w:color="D8D8D8" w:themeColor="background1" w:themeShade="D8"/>
                          </w:pBdr>
                        </w:pPr>
                        <w:r>
                          <w:t xml:space="preserve">Page | </w:t>
                        </w: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 w:rsidR="003872F6">
                          <w:rPr>
                            <w:noProof/>
                          </w:rPr>
                          <w:t>0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712EF8"/>
    <w:multiLevelType w:val="hybridMultilevel"/>
    <w:tmpl w:val="3348B35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90768B"/>
    <w:multiLevelType w:val="hybridMultilevel"/>
    <w:tmpl w:val="02D4F8B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164090"/>
    <w:multiLevelType w:val="hybridMultilevel"/>
    <w:tmpl w:val="4752695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260D6"/>
    <w:multiLevelType w:val="hybridMultilevel"/>
    <w:tmpl w:val="63BA593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DE5451"/>
    <w:multiLevelType w:val="hybridMultilevel"/>
    <w:tmpl w:val="CC16E1D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940CE7"/>
    <w:multiLevelType w:val="hybridMultilevel"/>
    <w:tmpl w:val="43A44178"/>
    <w:lvl w:ilvl="0" w:tplc="0809000D">
      <w:start w:val="1"/>
      <w:numFmt w:val="bullet"/>
      <w:lvlText w:val=""/>
      <w:lvlJc w:val="left"/>
      <w:pPr>
        <w:ind w:left="78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6" w15:restartNumberingAfterBreak="0">
    <w:nsid w:val="37340F45"/>
    <w:multiLevelType w:val="hybridMultilevel"/>
    <w:tmpl w:val="D6FE65E8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5E06EB2"/>
    <w:multiLevelType w:val="hybridMultilevel"/>
    <w:tmpl w:val="26D6692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482062"/>
    <w:multiLevelType w:val="hybridMultilevel"/>
    <w:tmpl w:val="05CCB198"/>
    <w:lvl w:ilvl="0" w:tplc="08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98662B0"/>
    <w:multiLevelType w:val="hybridMultilevel"/>
    <w:tmpl w:val="73608678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ACC2D6A"/>
    <w:multiLevelType w:val="hybridMultilevel"/>
    <w:tmpl w:val="E3DCEBC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5A46FF"/>
    <w:multiLevelType w:val="hybridMultilevel"/>
    <w:tmpl w:val="F18629A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8A1E7A"/>
    <w:multiLevelType w:val="hybridMultilevel"/>
    <w:tmpl w:val="D55CDBB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467E4A"/>
    <w:multiLevelType w:val="hybridMultilevel"/>
    <w:tmpl w:val="9B4AEE6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7755FB"/>
    <w:multiLevelType w:val="hybridMultilevel"/>
    <w:tmpl w:val="A9E2E6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3F030F"/>
    <w:multiLevelType w:val="hybridMultilevel"/>
    <w:tmpl w:val="FB0C94B0"/>
    <w:lvl w:ilvl="0" w:tplc="08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4"/>
  </w:num>
  <w:num w:numId="3">
    <w:abstractNumId w:val="5"/>
  </w:num>
  <w:num w:numId="4">
    <w:abstractNumId w:val="4"/>
  </w:num>
  <w:num w:numId="5">
    <w:abstractNumId w:val="15"/>
  </w:num>
  <w:num w:numId="6">
    <w:abstractNumId w:val="3"/>
  </w:num>
  <w:num w:numId="7">
    <w:abstractNumId w:val="8"/>
  </w:num>
  <w:num w:numId="8">
    <w:abstractNumId w:val="7"/>
  </w:num>
  <w:num w:numId="9">
    <w:abstractNumId w:val="6"/>
  </w:num>
  <w:num w:numId="10">
    <w:abstractNumId w:val="9"/>
  </w:num>
  <w:num w:numId="11">
    <w:abstractNumId w:val="11"/>
  </w:num>
  <w:num w:numId="12">
    <w:abstractNumId w:val="2"/>
  </w:num>
  <w:num w:numId="13">
    <w:abstractNumId w:val="13"/>
  </w:num>
  <w:num w:numId="14">
    <w:abstractNumId w:val="1"/>
  </w:num>
  <w:num w:numId="15">
    <w:abstractNumId w:val="10"/>
  </w:num>
  <w:num w:numId="16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7BF8"/>
    <w:rsid w:val="000032FA"/>
    <w:rsid w:val="00004619"/>
    <w:rsid w:val="000157C0"/>
    <w:rsid w:val="00044733"/>
    <w:rsid w:val="00060DE6"/>
    <w:rsid w:val="00062CF0"/>
    <w:rsid w:val="000659CB"/>
    <w:rsid w:val="00070337"/>
    <w:rsid w:val="000A313B"/>
    <w:rsid w:val="000A3939"/>
    <w:rsid w:val="000B144B"/>
    <w:rsid w:val="000B7FC6"/>
    <w:rsid w:val="000C1E3A"/>
    <w:rsid w:val="000C22E7"/>
    <w:rsid w:val="000C6531"/>
    <w:rsid w:val="000F0AE5"/>
    <w:rsid w:val="000F61BD"/>
    <w:rsid w:val="00106162"/>
    <w:rsid w:val="00112494"/>
    <w:rsid w:val="00120C84"/>
    <w:rsid w:val="001215E2"/>
    <w:rsid w:val="00130642"/>
    <w:rsid w:val="00132081"/>
    <w:rsid w:val="00133997"/>
    <w:rsid w:val="0014613A"/>
    <w:rsid w:val="00150BAF"/>
    <w:rsid w:val="00156566"/>
    <w:rsid w:val="00160A41"/>
    <w:rsid w:val="001728CB"/>
    <w:rsid w:val="0018009F"/>
    <w:rsid w:val="001840E0"/>
    <w:rsid w:val="001934ED"/>
    <w:rsid w:val="00196C03"/>
    <w:rsid w:val="001B6955"/>
    <w:rsid w:val="001D0443"/>
    <w:rsid w:val="001D36C2"/>
    <w:rsid w:val="001F3E25"/>
    <w:rsid w:val="0020609A"/>
    <w:rsid w:val="00207E83"/>
    <w:rsid w:val="00221E2E"/>
    <w:rsid w:val="00222A15"/>
    <w:rsid w:val="00246C3C"/>
    <w:rsid w:val="00247B06"/>
    <w:rsid w:val="0025163A"/>
    <w:rsid w:val="00253775"/>
    <w:rsid w:val="002668AA"/>
    <w:rsid w:val="002A23BE"/>
    <w:rsid w:val="002A413A"/>
    <w:rsid w:val="002A524E"/>
    <w:rsid w:val="002C5572"/>
    <w:rsid w:val="002D303D"/>
    <w:rsid w:val="002E0E0F"/>
    <w:rsid w:val="002E2AB8"/>
    <w:rsid w:val="002F03A4"/>
    <w:rsid w:val="002F6AB6"/>
    <w:rsid w:val="0030353C"/>
    <w:rsid w:val="00324403"/>
    <w:rsid w:val="00331696"/>
    <w:rsid w:val="0033707E"/>
    <w:rsid w:val="00341734"/>
    <w:rsid w:val="00363ED6"/>
    <w:rsid w:val="00365918"/>
    <w:rsid w:val="00372008"/>
    <w:rsid w:val="00384C9A"/>
    <w:rsid w:val="003850BD"/>
    <w:rsid w:val="00386AC3"/>
    <w:rsid w:val="003872F6"/>
    <w:rsid w:val="0039503F"/>
    <w:rsid w:val="003A284A"/>
    <w:rsid w:val="003C5BE5"/>
    <w:rsid w:val="003D02E8"/>
    <w:rsid w:val="003F20D8"/>
    <w:rsid w:val="003F7EEC"/>
    <w:rsid w:val="00404E0A"/>
    <w:rsid w:val="00407575"/>
    <w:rsid w:val="00426287"/>
    <w:rsid w:val="004269FA"/>
    <w:rsid w:val="0043348E"/>
    <w:rsid w:val="00451696"/>
    <w:rsid w:val="00451C0E"/>
    <w:rsid w:val="004527D0"/>
    <w:rsid w:val="00463E1D"/>
    <w:rsid w:val="00465A93"/>
    <w:rsid w:val="0047038F"/>
    <w:rsid w:val="0048226B"/>
    <w:rsid w:val="004828BA"/>
    <w:rsid w:val="00492D13"/>
    <w:rsid w:val="0049392C"/>
    <w:rsid w:val="004A04D9"/>
    <w:rsid w:val="004C5C22"/>
    <w:rsid w:val="004D2D26"/>
    <w:rsid w:val="004E4C4C"/>
    <w:rsid w:val="00500198"/>
    <w:rsid w:val="005431E9"/>
    <w:rsid w:val="005637B8"/>
    <w:rsid w:val="00586D2C"/>
    <w:rsid w:val="00587A29"/>
    <w:rsid w:val="0059329C"/>
    <w:rsid w:val="005948A9"/>
    <w:rsid w:val="00594B4E"/>
    <w:rsid w:val="005A2265"/>
    <w:rsid w:val="005A3677"/>
    <w:rsid w:val="005A3CAD"/>
    <w:rsid w:val="005C028B"/>
    <w:rsid w:val="005C575B"/>
    <w:rsid w:val="005D2A4C"/>
    <w:rsid w:val="005D5661"/>
    <w:rsid w:val="005E25F8"/>
    <w:rsid w:val="005F43F7"/>
    <w:rsid w:val="005F7DAB"/>
    <w:rsid w:val="00611A39"/>
    <w:rsid w:val="006269F1"/>
    <w:rsid w:val="00627E22"/>
    <w:rsid w:val="006319E7"/>
    <w:rsid w:val="00635D23"/>
    <w:rsid w:val="00646AED"/>
    <w:rsid w:val="006536B5"/>
    <w:rsid w:val="00691DC6"/>
    <w:rsid w:val="00696803"/>
    <w:rsid w:val="006A25B5"/>
    <w:rsid w:val="006A5035"/>
    <w:rsid w:val="006B283F"/>
    <w:rsid w:val="006D1E0B"/>
    <w:rsid w:val="006E7CE7"/>
    <w:rsid w:val="00705E07"/>
    <w:rsid w:val="007222A1"/>
    <w:rsid w:val="00730203"/>
    <w:rsid w:val="00731A63"/>
    <w:rsid w:val="007575F6"/>
    <w:rsid w:val="007622F6"/>
    <w:rsid w:val="00764A11"/>
    <w:rsid w:val="00772E2D"/>
    <w:rsid w:val="007816B8"/>
    <w:rsid w:val="00781CBE"/>
    <w:rsid w:val="007B2517"/>
    <w:rsid w:val="007B456D"/>
    <w:rsid w:val="007C16D8"/>
    <w:rsid w:val="007D23D8"/>
    <w:rsid w:val="007E3124"/>
    <w:rsid w:val="007E5F46"/>
    <w:rsid w:val="0080268C"/>
    <w:rsid w:val="00805000"/>
    <w:rsid w:val="008218D6"/>
    <w:rsid w:val="008360E8"/>
    <w:rsid w:val="00847EA2"/>
    <w:rsid w:val="00854A76"/>
    <w:rsid w:val="00881D05"/>
    <w:rsid w:val="00886B82"/>
    <w:rsid w:val="008B50E2"/>
    <w:rsid w:val="008C2462"/>
    <w:rsid w:val="008E0F77"/>
    <w:rsid w:val="008E1D94"/>
    <w:rsid w:val="008E2FEF"/>
    <w:rsid w:val="008E7D86"/>
    <w:rsid w:val="008F59CE"/>
    <w:rsid w:val="00902B78"/>
    <w:rsid w:val="009070B9"/>
    <w:rsid w:val="00912748"/>
    <w:rsid w:val="00912886"/>
    <w:rsid w:val="009146E1"/>
    <w:rsid w:val="009235DF"/>
    <w:rsid w:val="00930441"/>
    <w:rsid w:val="00960E67"/>
    <w:rsid w:val="009634B0"/>
    <w:rsid w:val="009827C2"/>
    <w:rsid w:val="0099081D"/>
    <w:rsid w:val="0099297A"/>
    <w:rsid w:val="009963A5"/>
    <w:rsid w:val="00997158"/>
    <w:rsid w:val="009A47A6"/>
    <w:rsid w:val="009B1BEE"/>
    <w:rsid w:val="009B1C7F"/>
    <w:rsid w:val="009B537E"/>
    <w:rsid w:val="009B56A0"/>
    <w:rsid w:val="009D53EB"/>
    <w:rsid w:val="009F23B4"/>
    <w:rsid w:val="009F24E0"/>
    <w:rsid w:val="00A02DF1"/>
    <w:rsid w:val="00A070BE"/>
    <w:rsid w:val="00A07D20"/>
    <w:rsid w:val="00A172C3"/>
    <w:rsid w:val="00A24375"/>
    <w:rsid w:val="00A24B38"/>
    <w:rsid w:val="00A24F6F"/>
    <w:rsid w:val="00A27710"/>
    <w:rsid w:val="00A36383"/>
    <w:rsid w:val="00A41138"/>
    <w:rsid w:val="00A607BD"/>
    <w:rsid w:val="00A608BB"/>
    <w:rsid w:val="00A6339F"/>
    <w:rsid w:val="00A66120"/>
    <w:rsid w:val="00A67884"/>
    <w:rsid w:val="00A703F2"/>
    <w:rsid w:val="00A71BE5"/>
    <w:rsid w:val="00A72519"/>
    <w:rsid w:val="00A76B0D"/>
    <w:rsid w:val="00A86D27"/>
    <w:rsid w:val="00A8794F"/>
    <w:rsid w:val="00A92505"/>
    <w:rsid w:val="00AC753F"/>
    <w:rsid w:val="00AD77B6"/>
    <w:rsid w:val="00AE0ED9"/>
    <w:rsid w:val="00AE60AB"/>
    <w:rsid w:val="00AE7769"/>
    <w:rsid w:val="00AF3FC9"/>
    <w:rsid w:val="00B00632"/>
    <w:rsid w:val="00B0229D"/>
    <w:rsid w:val="00B236D9"/>
    <w:rsid w:val="00B239A2"/>
    <w:rsid w:val="00B27BF8"/>
    <w:rsid w:val="00B47177"/>
    <w:rsid w:val="00B47A4C"/>
    <w:rsid w:val="00B508E6"/>
    <w:rsid w:val="00B516A6"/>
    <w:rsid w:val="00B52F7B"/>
    <w:rsid w:val="00B674B7"/>
    <w:rsid w:val="00B713D1"/>
    <w:rsid w:val="00B71E68"/>
    <w:rsid w:val="00B87F37"/>
    <w:rsid w:val="00BA287D"/>
    <w:rsid w:val="00BB115F"/>
    <w:rsid w:val="00BB7577"/>
    <w:rsid w:val="00BC0B01"/>
    <w:rsid w:val="00BC53CD"/>
    <w:rsid w:val="00BD1575"/>
    <w:rsid w:val="00BD6F68"/>
    <w:rsid w:val="00BE0638"/>
    <w:rsid w:val="00BE1FE9"/>
    <w:rsid w:val="00BE774B"/>
    <w:rsid w:val="00C07164"/>
    <w:rsid w:val="00C14FD1"/>
    <w:rsid w:val="00C153E2"/>
    <w:rsid w:val="00C214E5"/>
    <w:rsid w:val="00C8034A"/>
    <w:rsid w:val="00C91E7B"/>
    <w:rsid w:val="00C9386D"/>
    <w:rsid w:val="00C96CCA"/>
    <w:rsid w:val="00C97361"/>
    <w:rsid w:val="00CD6CEA"/>
    <w:rsid w:val="00CD716E"/>
    <w:rsid w:val="00CD7E9A"/>
    <w:rsid w:val="00CE3EC3"/>
    <w:rsid w:val="00CF579E"/>
    <w:rsid w:val="00CF68BE"/>
    <w:rsid w:val="00D0278F"/>
    <w:rsid w:val="00D04A28"/>
    <w:rsid w:val="00D07634"/>
    <w:rsid w:val="00D34D45"/>
    <w:rsid w:val="00D467E8"/>
    <w:rsid w:val="00D46920"/>
    <w:rsid w:val="00D65686"/>
    <w:rsid w:val="00D937D8"/>
    <w:rsid w:val="00DB3636"/>
    <w:rsid w:val="00DB6576"/>
    <w:rsid w:val="00DD6C05"/>
    <w:rsid w:val="00E00EB8"/>
    <w:rsid w:val="00E10479"/>
    <w:rsid w:val="00E17E7D"/>
    <w:rsid w:val="00E21A89"/>
    <w:rsid w:val="00E42DE8"/>
    <w:rsid w:val="00E462AA"/>
    <w:rsid w:val="00E63168"/>
    <w:rsid w:val="00E776F3"/>
    <w:rsid w:val="00E93D4A"/>
    <w:rsid w:val="00E952EC"/>
    <w:rsid w:val="00EB71EE"/>
    <w:rsid w:val="00EB7F35"/>
    <w:rsid w:val="00ED17A4"/>
    <w:rsid w:val="00ED4E07"/>
    <w:rsid w:val="00ED73A1"/>
    <w:rsid w:val="00EE1441"/>
    <w:rsid w:val="00EF038B"/>
    <w:rsid w:val="00F013D2"/>
    <w:rsid w:val="00F026F9"/>
    <w:rsid w:val="00F117FA"/>
    <w:rsid w:val="00F13B52"/>
    <w:rsid w:val="00F25F09"/>
    <w:rsid w:val="00F443CE"/>
    <w:rsid w:val="00F44518"/>
    <w:rsid w:val="00F76463"/>
    <w:rsid w:val="00F960AE"/>
    <w:rsid w:val="00FA6D9A"/>
    <w:rsid w:val="00FB1BA4"/>
    <w:rsid w:val="00FB6412"/>
    <w:rsid w:val="00FC13A0"/>
    <w:rsid w:val="00FC3A6F"/>
    <w:rsid w:val="00FC6E23"/>
    <w:rsid w:val="00FD2544"/>
    <w:rsid w:val="00FE1345"/>
    <w:rsid w:val="00FE508C"/>
    <w:rsid w:val="00FF0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3C37A5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27BF8"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3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EC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A31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313B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A31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313B"/>
    <w:rPr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8218D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218D6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FC3A6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235DF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18009F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18009F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Default">
    <w:name w:val="Default"/>
    <w:rsid w:val="00C153E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3707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3707E"/>
    <w:rPr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33707E"/>
    <w:rPr>
      <w:vertAlign w:val="superscript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7FC6"/>
    <w:pPr>
      <w:numPr>
        <w:ilvl w:val="1"/>
      </w:numPr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0B7FC6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07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2023-2025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F95CBD7-1A08-4B29-9A1F-D585EE5146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1076</Words>
  <Characters>6139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Bentley New Village Special Educational Needs Policy</vt:lpstr>
    </vt:vector>
  </TitlesOfParts>
  <Company/>
  <LinksUpToDate>false</LinksUpToDate>
  <CharactersWithSpaces>7201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Bentley New Village Special Educational Needs Policy</dc:title>
  <dc:subject>BENTLEY NEW VILLAGE PRIMARY SCHOOL</dc:subject>
  <dc:creator>HEADTEACHER: kirsten mckechnie</dc:creator>
  <cp:keywords/>
  <dc:description/>
  <cp:lastModifiedBy>Vicky Simmons</cp:lastModifiedBy>
  <cp:revision>2</cp:revision>
  <cp:lastPrinted>2013-07-10T07:27:00Z</cp:lastPrinted>
  <dcterms:created xsi:type="dcterms:W3CDTF">2023-08-02T20:08:00Z</dcterms:created>
  <dcterms:modified xsi:type="dcterms:W3CDTF">2023-08-02T20:08:00Z</dcterms:modified>
</cp:coreProperties>
</file>