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4902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A2CD652" w:rsidR="0025163A" w:rsidRDefault="003F5C8F">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E6E3D">
                                        <w:rPr>
                                          <w:color w:val="FFFFFF" w:themeColor="background1"/>
                                          <w:sz w:val="72"/>
                                          <w:szCs w:val="72"/>
                                        </w:rPr>
                                        <w:t xml:space="preserve">Marking </w:t>
                                      </w:r>
                                      <w:r w:rsidR="00FA76F9">
                                        <w:rPr>
                                          <w:color w:val="FFFFFF" w:themeColor="background1"/>
                                          <w:sz w:val="72"/>
                                          <w:szCs w:val="72"/>
                                        </w:rPr>
                                        <w:t xml:space="preserve"> and </w:t>
                                      </w:r>
                                      <w:r w:rsidR="00C21ADB">
                                        <w:rPr>
                                          <w:color w:val="FFFFFF" w:themeColor="background1"/>
                                          <w:sz w:val="72"/>
                                          <w:szCs w:val="72"/>
                                        </w:rPr>
                                        <w:t>Feedback</w:t>
                                      </w:r>
                                      <w:r w:rsidR="0025163A">
                                        <w:rPr>
                                          <w:color w:val="FFFFFF" w:themeColor="background1"/>
                                          <w:sz w:val="72"/>
                                          <w:szCs w:val="72"/>
                                        </w:rPr>
                                        <w:t xml:space="preserv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674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2A2CD652" w:rsidR="0025163A" w:rsidRDefault="003F5C8F">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E6E3D">
                                  <w:rPr>
                                    <w:color w:val="FFFFFF" w:themeColor="background1"/>
                                    <w:sz w:val="72"/>
                                    <w:szCs w:val="72"/>
                                  </w:rPr>
                                  <w:t xml:space="preserve">Marking </w:t>
                                </w:r>
                                <w:r w:rsidR="00FA76F9">
                                  <w:rPr>
                                    <w:color w:val="FFFFFF" w:themeColor="background1"/>
                                    <w:sz w:val="72"/>
                                    <w:szCs w:val="72"/>
                                  </w:rPr>
                                  <w:t xml:space="preserve"> and </w:t>
                                </w:r>
                                <w:r w:rsidR="00C21ADB">
                                  <w:rPr>
                                    <w:color w:val="FFFFFF" w:themeColor="background1"/>
                                    <w:sz w:val="72"/>
                                    <w:szCs w:val="72"/>
                                  </w:rPr>
                                  <w:t>Feedback</w:t>
                                </w:r>
                                <w:r w:rsidR="0025163A">
                                  <w:rPr>
                                    <w:color w:val="FFFFFF" w:themeColor="background1"/>
                                    <w:sz w:val="72"/>
                                    <w:szCs w:val="72"/>
                                  </w:rPr>
                                  <w:t xml:space="preserve">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5209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3F5C8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5209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3F5C8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p w14:paraId="726F6CED" w14:textId="0FC5E59D" w:rsidR="0025163A" w:rsidRDefault="00FA4F04">
                                <w:pPr>
                                  <w:pStyle w:val="NoSpacing"/>
                                  <w:spacing w:before="40" w:after="40"/>
                                  <w:rPr>
                                    <w:caps/>
                                    <w:color w:val="4472C4" w:themeColor="accent5"/>
                                    <w:sz w:val="24"/>
                                    <w:szCs w:val="24"/>
                                  </w:rPr>
                                </w:pPr>
                                <w:r>
                                  <w:rPr>
                                    <w:caps/>
                                    <w:color w:val="4472C4" w:themeColor="accent5"/>
                                    <w:sz w:val="24"/>
                                    <w:szCs w:val="24"/>
                                  </w:rPr>
                                  <w:t>HEADTEACHER: VICKY sIMMONS</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510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p w14:paraId="726F6CED" w14:textId="0FC5E59D" w:rsidR="0025163A" w:rsidRDefault="00FA4F04">
                          <w:pPr>
                            <w:pStyle w:val="NoSpacing"/>
                            <w:spacing w:before="40" w:after="40"/>
                            <w:rPr>
                              <w:caps/>
                              <w:color w:val="4472C4" w:themeColor="accent5"/>
                              <w:sz w:val="24"/>
                              <w:szCs w:val="24"/>
                            </w:rPr>
                          </w:pPr>
                          <w:r>
                            <w:rPr>
                              <w:caps/>
                              <w:color w:val="4472C4" w:themeColor="accent5"/>
                              <w:sz w:val="24"/>
                              <w:szCs w:val="24"/>
                            </w:rPr>
                            <w:t>HEADTEACHER: VICKY sIMMONS</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004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3A0A5BA" w:rsidR="0025163A" w:rsidRDefault="0025163A">
                                    <w:pPr>
                                      <w:pStyle w:val="NoSpacing"/>
                                      <w:jc w:val="right"/>
                                      <w:rPr>
                                        <w:color w:val="FFFFFF" w:themeColor="background1"/>
                                        <w:sz w:val="24"/>
                                        <w:szCs w:val="24"/>
                                      </w:rPr>
                                    </w:pPr>
                                    <w:r>
                                      <w:rPr>
                                        <w:color w:val="FFFFFF" w:themeColor="background1"/>
                                        <w:sz w:val="24"/>
                                        <w:szCs w:val="24"/>
                                      </w:rPr>
                                      <w:t>20</w:t>
                                    </w:r>
                                    <w:r w:rsidR="00E43247">
                                      <w:rPr>
                                        <w:color w:val="FFFFFF" w:themeColor="background1"/>
                                        <w:sz w:val="24"/>
                                        <w:szCs w:val="24"/>
                                      </w:rPr>
                                      <w:t>2</w:t>
                                    </w:r>
                                    <w:r w:rsidR="00ED0563">
                                      <w:rPr>
                                        <w:color w:val="FFFFFF" w:themeColor="background1"/>
                                        <w:sz w:val="24"/>
                                        <w:szCs w:val="24"/>
                                      </w:rPr>
                                      <w:t>2</w:t>
                                    </w:r>
                                    <w:r w:rsidR="00E43247">
                                      <w:rPr>
                                        <w:color w:val="FFFFFF" w:themeColor="background1"/>
                                        <w:sz w:val="24"/>
                                        <w:szCs w:val="24"/>
                                      </w:rPr>
                                      <w:t xml:space="preserve"> -</w:t>
                                    </w:r>
                                    <w:r>
                                      <w:rPr>
                                        <w:color w:val="FFFFFF" w:themeColor="background1"/>
                                        <w:sz w:val="24"/>
                                        <w:szCs w:val="24"/>
                                      </w:rPr>
                                      <w:t>20</w:t>
                                    </w:r>
                                    <w:r w:rsidR="00AA2B9D">
                                      <w:rPr>
                                        <w:color w:val="FFFFFF" w:themeColor="background1"/>
                                        <w:sz w:val="24"/>
                                        <w:szCs w:val="24"/>
                                      </w:rPr>
                                      <w:t>2</w:t>
                                    </w:r>
                                    <w:r w:rsidR="00ED0563">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500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3A0A5BA" w:rsidR="0025163A" w:rsidRDefault="0025163A">
                              <w:pPr>
                                <w:pStyle w:val="NoSpacing"/>
                                <w:jc w:val="right"/>
                                <w:rPr>
                                  <w:color w:val="FFFFFF" w:themeColor="background1"/>
                                  <w:sz w:val="24"/>
                                  <w:szCs w:val="24"/>
                                </w:rPr>
                              </w:pPr>
                              <w:r>
                                <w:rPr>
                                  <w:color w:val="FFFFFF" w:themeColor="background1"/>
                                  <w:sz w:val="24"/>
                                  <w:szCs w:val="24"/>
                                </w:rPr>
                                <w:t>20</w:t>
                              </w:r>
                              <w:r w:rsidR="00E43247">
                                <w:rPr>
                                  <w:color w:val="FFFFFF" w:themeColor="background1"/>
                                  <w:sz w:val="24"/>
                                  <w:szCs w:val="24"/>
                                </w:rPr>
                                <w:t>2</w:t>
                              </w:r>
                              <w:r w:rsidR="00ED0563">
                                <w:rPr>
                                  <w:color w:val="FFFFFF" w:themeColor="background1"/>
                                  <w:sz w:val="24"/>
                                  <w:szCs w:val="24"/>
                                </w:rPr>
                                <w:t>2</w:t>
                              </w:r>
                              <w:r w:rsidR="00E43247">
                                <w:rPr>
                                  <w:color w:val="FFFFFF" w:themeColor="background1"/>
                                  <w:sz w:val="24"/>
                                  <w:szCs w:val="24"/>
                                </w:rPr>
                                <w:t xml:space="preserve"> -</w:t>
                              </w:r>
                              <w:r>
                                <w:rPr>
                                  <w:color w:val="FFFFFF" w:themeColor="background1"/>
                                  <w:sz w:val="24"/>
                                  <w:szCs w:val="24"/>
                                </w:rPr>
                                <w:t>20</w:t>
                              </w:r>
                              <w:r w:rsidR="00AA2B9D">
                                <w:rPr>
                                  <w:color w:val="FFFFFF" w:themeColor="background1"/>
                                  <w:sz w:val="24"/>
                                  <w:szCs w:val="24"/>
                                </w:rPr>
                                <w:t>2</w:t>
                              </w:r>
                              <w:r w:rsidR="00ED0563">
                                <w:rPr>
                                  <w:color w:val="FFFFFF" w:themeColor="background1"/>
                                  <w:sz w:val="24"/>
                                  <w:szCs w:val="24"/>
                                </w:rPr>
                                <w:t>3</w:t>
                              </w:r>
                            </w:p>
                          </w:sdtContent>
                        </w:sdt>
                      </w:txbxContent>
                    </v:textbox>
                    <w10:wrap anchorx="margin" anchory="page"/>
                  </v:rect>
                </w:pict>
              </mc:Fallback>
            </mc:AlternateContent>
          </w:r>
          <w:r>
            <w:rPr>
              <w:rFonts w:ascii="Comic Sans MS" w:hAnsi="Comic Sans MS"/>
            </w:rPr>
            <w:br w:type="page"/>
          </w:r>
        </w:p>
      </w:sdtContent>
    </w:sdt>
    <w:p w14:paraId="712B3491" w14:textId="0DADE60E" w:rsidR="00E42968" w:rsidRPr="005D788C" w:rsidRDefault="00DE6E3D" w:rsidP="00E42968">
      <w:pPr>
        <w:jc w:val="center"/>
        <w:rPr>
          <w:rFonts w:ascii="Malgun Gothic" w:eastAsia="Malgun Gothic" w:hAnsi="Malgun Gothic"/>
          <w:b/>
          <w:sz w:val="40"/>
          <w:szCs w:val="40"/>
        </w:rPr>
      </w:pPr>
      <w:r>
        <w:rPr>
          <w:rFonts w:ascii="Malgun Gothic" w:eastAsia="Malgun Gothic" w:hAnsi="Malgun Gothic"/>
          <w:b/>
          <w:sz w:val="40"/>
          <w:szCs w:val="40"/>
        </w:rPr>
        <w:lastRenderedPageBreak/>
        <w:t>MARKING</w:t>
      </w:r>
      <w:r w:rsidR="00E42968" w:rsidRPr="005D788C">
        <w:rPr>
          <w:rFonts w:ascii="Malgun Gothic" w:eastAsia="Malgun Gothic" w:hAnsi="Malgun Gothic"/>
          <w:b/>
          <w:sz w:val="40"/>
          <w:szCs w:val="40"/>
        </w:rPr>
        <w:t xml:space="preserve"> AND FEEDBACK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r w:rsidRPr="004D11A1">
              <w:rPr>
                <w:b/>
                <w:bCs/>
                <w:sz w:val="28"/>
                <w:szCs w:val="28"/>
              </w:rPr>
              <w:t xml:space="preserve">PERSON RESPONSIBLE FOR POLICY: </w:t>
            </w:r>
          </w:p>
          <w:p w14:paraId="2A2835F4" w14:textId="7461BAA1" w:rsidR="00E42968" w:rsidRPr="004D11A1" w:rsidRDefault="00E42968" w:rsidP="00E05BE5">
            <w:r w:rsidRPr="004D11A1">
              <w:rPr>
                <w:b/>
                <w:bCs/>
                <w:sz w:val="28"/>
                <w:szCs w:val="28"/>
              </w:rPr>
              <w:t>APPROVED: S</w:t>
            </w:r>
            <w:r w:rsidR="00E05BE5">
              <w:rPr>
                <w:b/>
                <w:bCs/>
                <w:sz w:val="28"/>
                <w:szCs w:val="28"/>
              </w:rPr>
              <w:t>SL</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7D0706C1" w:rsidR="00E42968" w:rsidRPr="004D11A1" w:rsidRDefault="00B12DDC" w:rsidP="00ED0563">
            <w:r>
              <w:rPr>
                <w:b/>
                <w:bCs/>
                <w:sz w:val="28"/>
                <w:szCs w:val="28"/>
              </w:rPr>
              <w:t xml:space="preserve">DATE: </w:t>
            </w:r>
            <w:r w:rsidR="00D76400">
              <w:rPr>
                <w:b/>
                <w:bCs/>
                <w:sz w:val="28"/>
                <w:szCs w:val="28"/>
              </w:rPr>
              <w:t>September 202</w:t>
            </w:r>
            <w:r w:rsidR="00ED0563">
              <w:rPr>
                <w:b/>
                <w:bCs/>
                <w:sz w:val="28"/>
                <w:szCs w:val="28"/>
              </w:rPr>
              <w:t>2</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7D925BFD" w:rsidR="00E42968" w:rsidRPr="004D11A1" w:rsidRDefault="00E42968" w:rsidP="00CF0712">
            <w:r w:rsidRPr="004D11A1">
              <w:rPr>
                <w:b/>
                <w:bCs/>
                <w:sz w:val="28"/>
                <w:szCs w:val="28"/>
              </w:rPr>
              <w:t>ROLE: ASSESSMENT COORDINATOR/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08F3B03D" w:rsidR="00E42968" w:rsidRPr="004D11A1" w:rsidRDefault="00E42968" w:rsidP="00ED0563">
            <w:r w:rsidRPr="004D11A1">
              <w:rPr>
                <w:b/>
                <w:bCs/>
                <w:sz w:val="28"/>
                <w:szCs w:val="28"/>
              </w:rPr>
              <w:t xml:space="preserve">SEPTEMBER </w:t>
            </w:r>
            <w:r w:rsidR="00AA2B9D">
              <w:rPr>
                <w:b/>
                <w:bCs/>
                <w:sz w:val="28"/>
                <w:szCs w:val="28"/>
              </w:rPr>
              <w:t>202</w:t>
            </w:r>
            <w:r w:rsidR="00ED0563">
              <w:rPr>
                <w:b/>
                <w:bCs/>
                <w:sz w:val="28"/>
                <w:szCs w:val="28"/>
              </w:rPr>
              <w:t>3</w:t>
            </w:r>
          </w:p>
        </w:tc>
      </w:tr>
    </w:tbl>
    <w:p w14:paraId="617FDB66"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OUR SCHOOL VISION</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0110C3E1"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w:t>
      </w:r>
      <w:r w:rsidRPr="007A1F22">
        <w:rPr>
          <w:rStyle w:val="normaltextrun"/>
          <w:rFonts w:eastAsia="Malgun Gothic"/>
          <w:color w:val="0A0A0A"/>
          <w:sz w:val="18"/>
          <w:szCs w:val="18"/>
          <w:lang w:val="en"/>
        </w:rPr>
        <w:t> </w:t>
      </w:r>
      <w:r w:rsidRPr="007A1F22">
        <w:rPr>
          <w:rStyle w:val="eop"/>
          <w:rFonts w:ascii="Comic Sans MS" w:eastAsia="Malgun Gothic" w:hAnsi="Comic Sans MS" w:cstheme="minorHAnsi"/>
          <w:color w:val="0A0A0A"/>
          <w:sz w:val="18"/>
          <w:szCs w:val="18"/>
        </w:rPr>
        <w:t> </w:t>
      </w:r>
    </w:p>
    <w:p w14:paraId="7B3750D2"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sidRPr="007A1F22">
        <w:rPr>
          <w:rStyle w:val="normaltextrun"/>
          <w:rFonts w:eastAsia="Malgun Gothic"/>
          <w:color w:val="0A0A0A"/>
          <w:sz w:val="18"/>
          <w:szCs w:val="18"/>
          <w:lang w:val="en"/>
        </w:rPr>
        <w:t> </w:t>
      </w:r>
      <w:r w:rsidRPr="007A1F22">
        <w:rPr>
          <w:rStyle w:val="eop"/>
          <w:rFonts w:ascii="Comic Sans MS" w:eastAsia="Malgun Gothic" w:hAnsi="Comic Sans MS" w:cstheme="minorHAnsi"/>
          <w:color w:val="0A0A0A"/>
          <w:sz w:val="18"/>
          <w:szCs w:val="18"/>
        </w:rPr>
        <w:t> </w:t>
      </w:r>
    </w:p>
    <w:p w14:paraId="14249070"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eop"/>
          <w:rFonts w:ascii="Comic Sans MS" w:eastAsia="Malgun Gothic" w:hAnsi="Comic Sans MS" w:cstheme="minorHAnsi"/>
          <w:color w:val="000000"/>
          <w:sz w:val="18"/>
          <w:szCs w:val="18"/>
        </w:rPr>
        <w:t> </w:t>
      </w:r>
    </w:p>
    <w:p w14:paraId="59C5D959"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ETHOS</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1630222C"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00000"/>
          <w:sz w:val="18"/>
          <w:szCs w:val="18"/>
        </w:rPr>
        <w:t>We believe that:</w:t>
      </w:r>
      <w:r w:rsidRPr="007A1F22">
        <w:rPr>
          <w:rStyle w:val="normaltextrun"/>
          <w:rFonts w:eastAsia="Malgun Gothic"/>
          <w:b/>
          <w:bCs/>
          <w:color w:val="1F4E79"/>
          <w:sz w:val="18"/>
          <w:szCs w:val="18"/>
        </w:rPr>
        <w:t> </w:t>
      </w:r>
      <w:r w:rsidRPr="007A1F22">
        <w:rPr>
          <w:rStyle w:val="eop"/>
          <w:rFonts w:ascii="Comic Sans MS" w:eastAsia="Malgun Gothic" w:hAnsi="Comic Sans MS" w:cstheme="minorHAnsi"/>
          <w:color w:val="1F4E79"/>
          <w:sz w:val="18"/>
          <w:szCs w:val="18"/>
        </w:rPr>
        <w:t> </w:t>
      </w:r>
    </w:p>
    <w:p w14:paraId="4F9BA89B" w14:textId="77777777" w:rsidR="00FA4F04" w:rsidRPr="007A1F22" w:rsidRDefault="00FA4F04" w:rsidP="00FA4F04">
      <w:pPr>
        <w:pStyle w:val="paragraph"/>
        <w:numPr>
          <w:ilvl w:val="0"/>
          <w:numId w:val="6"/>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All children can learn. All staff and children are able to recognise the value of learning.</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21A02C1C" w14:textId="77777777" w:rsidR="00FA4F04" w:rsidRPr="007A1F22" w:rsidRDefault="00FA4F04" w:rsidP="00FA4F04">
      <w:pPr>
        <w:pStyle w:val="paragraph"/>
        <w:numPr>
          <w:ilvl w:val="0"/>
          <w:numId w:val="7"/>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i/>
          <w:iCs/>
          <w:color w:val="000000"/>
          <w:sz w:val="18"/>
          <w:szCs w:val="18"/>
        </w:rPr>
        <w:t>All staff</w:t>
      </w:r>
      <w:r w:rsidRPr="007A1F22">
        <w:rPr>
          <w:rStyle w:val="normaltextrun"/>
          <w:rFonts w:ascii="Comic Sans MS" w:eastAsia="Malgun Gothic" w:hAnsi="Comic Sans MS" w:cstheme="minorHAnsi"/>
          <w:color w:val="000000"/>
          <w:sz w:val="18"/>
          <w:szCs w:val="18"/>
        </w:rPr>
        <w:t>, working at New Village, will have consistently high expectations of children’s learning potential, attitudes and behaviour and take corporate responsibility for ensuring these in, and around, school.</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18C8F3EF" w14:textId="77777777" w:rsidR="00FA4F04" w:rsidRPr="007A1F22" w:rsidRDefault="00FA4F04" w:rsidP="00FA4F04">
      <w:pPr>
        <w:pStyle w:val="paragraph"/>
        <w:numPr>
          <w:ilvl w:val="0"/>
          <w:numId w:val="8"/>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Learning takes place in</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all areas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of our school and through the</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entire</w:t>
      </w:r>
      <w:r w:rsidRPr="007A1F22">
        <w:rPr>
          <w:rStyle w:val="normaltextrun"/>
          <w:rFonts w:eastAsia="Malgun Gothic"/>
          <w:i/>
          <w:iCs/>
          <w:color w:val="000000"/>
          <w:sz w:val="18"/>
          <w:szCs w:val="18"/>
        </w:rPr>
        <w:t> </w:t>
      </w:r>
      <w:r w:rsidRPr="007A1F22">
        <w:rPr>
          <w:rStyle w:val="normaltextrun"/>
          <w:rFonts w:ascii="Comic Sans MS" w:eastAsia="Malgun Gothic" w:hAnsi="Comic Sans MS" w:cstheme="minorHAnsi"/>
          <w:color w:val="000000"/>
          <w:sz w:val="18"/>
          <w:szCs w:val="18"/>
        </w:rPr>
        <w:t>learning day - inside and outside of the classroom.</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7042CF6B" w14:textId="77777777" w:rsidR="00FA4F04" w:rsidRPr="007A1F22" w:rsidRDefault="00FA4F04" w:rsidP="00FA4F04">
      <w:pPr>
        <w:pStyle w:val="paragraph"/>
        <w:numPr>
          <w:ilvl w:val="0"/>
          <w:numId w:val="9"/>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Children should be taught how to learn; learning how to be an outstanding learner.</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4E1C3388" w14:textId="77777777" w:rsidR="00FA4F04" w:rsidRPr="007A1F22" w:rsidRDefault="00FA4F04" w:rsidP="00FA4F04">
      <w:pPr>
        <w:pStyle w:val="paragraph"/>
        <w:numPr>
          <w:ilvl w:val="0"/>
          <w:numId w:val="10"/>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Consistently challenging, dynamic, engaging and empowering teaching leads to outstanding learning, resulting in a school where</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every</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child’s potential is realised.</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2AF1C565" w14:textId="77777777" w:rsidR="00FA4F04" w:rsidRPr="007A1F22" w:rsidRDefault="00FA4F04" w:rsidP="00FA4F04">
      <w:pPr>
        <w:pStyle w:val="paragraph"/>
        <w:numPr>
          <w:ilvl w:val="0"/>
          <w:numId w:val="11"/>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i/>
          <w:iCs/>
          <w:color w:val="000000"/>
          <w:sz w:val="18"/>
          <w:szCs w:val="18"/>
        </w:rPr>
        <w:t>All staff</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will value</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every child’s contribution</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to the school and strive to create a learning environment that brings out the full potential in all.</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182E7721" w14:textId="77777777" w:rsidR="00FA4F04" w:rsidRPr="007A1F22" w:rsidRDefault="00FA4F04" w:rsidP="00FA4F04">
      <w:pPr>
        <w:pStyle w:val="paragraph"/>
        <w:numPr>
          <w:ilvl w:val="0"/>
          <w:numId w:val="12"/>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Rigorous, continuous monitoring, thorough and informed evaluation and accurate analysis of</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all the elements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of teaching, is essential in ensuring high-level teaching and learning.</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499CF2BF" w14:textId="77777777" w:rsidR="00FA4F04" w:rsidRPr="007A1F22" w:rsidRDefault="00FA4F04" w:rsidP="00FA4F04">
      <w:pPr>
        <w:pStyle w:val="paragraph"/>
        <w:numPr>
          <w:ilvl w:val="0"/>
          <w:numId w:val="13"/>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Learning at New Village will produce and enhance a learning skills-set that will be lifelong; we will actively promote this for every child and for all staff.</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25196759" w14:textId="77777777" w:rsidR="00FA4F04" w:rsidRPr="007A1F22" w:rsidRDefault="00FA4F04" w:rsidP="00FA4F04">
      <w:pPr>
        <w:pStyle w:val="paragraph"/>
        <w:numPr>
          <w:ilvl w:val="0"/>
          <w:numId w:val="14"/>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New Village School will demonstrate its commitment to quality teaching and learning through its dedication to</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continuous professional development</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for all staff; recognising and exploiting</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all opportunities to enhance its workforce and the learning environment.</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5A9E92A1" w14:textId="77777777" w:rsidR="00FA4F04" w:rsidRPr="007A1F22" w:rsidRDefault="00FA4F04" w:rsidP="00FA4F04">
      <w:pPr>
        <w:pStyle w:val="paragraph"/>
        <w:numPr>
          <w:ilvl w:val="0"/>
          <w:numId w:val="15"/>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A0A0A"/>
          <w:sz w:val="18"/>
          <w:szCs w:val="18"/>
          <w:lang w:val="en"/>
        </w:rPr>
        <w:t>All children will be encouraged to develop as individuals.</w:t>
      </w:r>
      <w:r w:rsidRPr="007A1F22">
        <w:rPr>
          <w:rStyle w:val="normaltextrun"/>
          <w:rFonts w:eastAsia="Malgun Gothic"/>
          <w:color w:val="0A0A0A"/>
          <w:sz w:val="18"/>
          <w:szCs w:val="18"/>
          <w:lang w:val="en"/>
        </w:rPr>
        <w:t>  </w:t>
      </w:r>
      <w:r w:rsidRPr="007A1F22">
        <w:rPr>
          <w:rStyle w:val="normaltextrun"/>
          <w:rFonts w:ascii="Comic Sans MS" w:eastAsia="Malgun Gothic" w:hAnsi="Comic Sans MS" w:cstheme="minorHAnsi"/>
          <w:color w:val="0A0A0A"/>
          <w:sz w:val="18"/>
          <w:szCs w:val="18"/>
          <w:lang w:val="en"/>
        </w:rPr>
        <w:t>Their creativity, talents, differences and uniqueness.</w:t>
      </w:r>
      <w:r w:rsidRPr="007A1F22">
        <w:rPr>
          <w:rStyle w:val="normaltextrun"/>
          <w:rFonts w:eastAsia="Malgun Gothic"/>
          <w:color w:val="0A0A0A"/>
          <w:sz w:val="18"/>
          <w:szCs w:val="18"/>
          <w:lang w:val="en"/>
        </w:rPr>
        <w:t>  </w:t>
      </w:r>
      <w:r w:rsidRPr="007A1F22">
        <w:rPr>
          <w:rStyle w:val="eop"/>
          <w:rFonts w:ascii="Comic Sans MS" w:eastAsia="Malgun Gothic" w:hAnsi="Comic Sans MS" w:cstheme="minorHAnsi"/>
          <w:color w:val="0A0A0A"/>
          <w:sz w:val="18"/>
          <w:szCs w:val="18"/>
        </w:rPr>
        <w:t> </w:t>
      </w:r>
    </w:p>
    <w:p w14:paraId="106C0767" w14:textId="77777777" w:rsidR="00FA4F04" w:rsidRPr="007A1F22" w:rsidRDefault="00FA4F04" w:rsidP="00FA4F04">
      <w:pPr>
        <w:pStyle w:val="paragraph"/>
        <w:shd w:val="clear" w:color="auto" w:fill="FFFFFF"/>
        <w:spacing w:before="0" w:beforeAutospacing="0" w:after="0" w:afterAutospacing="0"/>
        <w:ind w:left="720"/>
        <w:textAlignment w:val="baseline"/>
        <w:rPr>
          <w:rFonts w:ascii="Comic Sans MS" w:hAnsi="Comic Sans MS" w:cstheme="minorHAnsi"/>
          <w:sz w:val="18"/>
          <w:szCs w:val="18"/>
        </w:rPr>
      </w:pPr>
      <w:r w:rsidRPr="007A1F22">
        <w:rPr>
          <w:rStyle w:val="normaltextrun"/>
          <w:rFonts w:eastAsia="Malgun Gothic"/>
          <w:b/>
          <w:bCs/>
          <w:color w:val="1F4E79"/>
          <w:sz w:val="18"/>
          <w:szCs w:val="18"/>
        </w:rPr>
        <w:t> </w:t>
      </w:r>
      <w:r w:rsidRPr="007A1F22">
        <w:rPr>
          <w:rStyle w:val="eop"/>
          <w:rFonts w:ascii="Comic Sans MS" w:eastAsia="Malgun Gothic" w:hAnsi="Comic Sans MS" w:cstheme="minorHAnsi"/>
          <w:color w:val="1F4E79"/>
          <w:sz w:val="18"/>
          <w:szCs w:val="18"/>
        </w:rPr>
        <w:t> </w:t>
      </w:r>
    </w:p>
    <w:p w14:paraId="1B64B6E3"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OUR SCHOOL VALUES</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01C8EC59"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b/>
          <w:bCs/>
          <w:color w:val="000000"/>
          <w:sz w:val="18"/>
          <w:szCs w:val="18"/>
        </w:rPr>
        <w:t>Determination – Resilience – Tolerance – Cooperation – Creativity – Curiosity</w:t>
      </w:r>
      <w:r w:rsidRPr="007A1F22">
        <w:rPr>
          <w:rStyle w:val="normaltextrun"/>
          <w:rFonts w:eastAsia="Malgun Gothic"/>
          <w:b/>
          <w:bCs/>
          <w:color w:val="000000"/>
          <w:sz w:val="18"/>
          <w:szCs w:val="18"/>
        </w:rPr>
        <w:t> </w:t>
      </w:r>
      <w:r w:rsidRPr="007A1F22">
        <w:rPr>
          <w:rStyle w:val="eop"/>
          <w:rFonts w:ascii="Comic Sans MS" w:eastAsia="Malgun Gothic" w:hAnsi="Comic Sans MS" w:cstheme="minorHAnsi"/>
          <w:color w:val="000000"/>
          <w:sz w:val="18"/>
          <w:szCs w:val="18"/>
        </w:rPr>
        <w:t> </w:t>
      </w:r>
    </w:p>
    <w:p w14:paraId="141FC98F"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eop"/>
          <w:rFonts w:ascii="Comic Sans MS" w:eastAsia="Malgun Gothic" w:hAnsi="Comic Sans MS" w:cstheme="minorHAnsi"/>
          <w:color w:val="000000"/>
          <w:sz w:val="18"/>
          <w:szCs w:val="18"/>
        </w:rPr>
        <w:t> </w:t>
      </w:r>
    </w:p>
    <w:p w14:paraId="22842169"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CURRICULUM MANDATE</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420274F0"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00000"/>
          <w:sz w:val="18"/>
          <w:szCs w:val="18"/>
        </w:rPr>
        <w:t>Our New Village curriculum will offer equitable opportunities for all pupils to access a curriculum that is rich in knowledge, experiences, understanding and language that represent the best of humankind.</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Whilst instilling in our learners a knowledge, understanding and appreciation of how to take responsibility for their physical and mental wellbeing.</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Through the curriculum, children are exposed to diversity through celebrating, studying and appreciating differences and similarities.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We recognise the importance of language in school and throughout life and enrich the curriculum with opportunities to develop vocabulary, speak in different contexts, read quality texts and learn to be active listeners.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Our curriculum</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sidRPr="007A1F22">
        <w:rPr>
          <w:rStyle w:val="normaltextrun"/>
          <w:rFonts w:ascii="Comic Sans MS" w:eastAsia="Malgun Gothic" w:hAnsi="Comic Sans MS" w:cstheme="minorHAnsi"/>
          <w:b/>
          <w:bCs/>
          <w:i/>
          <w:iCs/>
          <w:color w:val="000000"/>
          <w:sz w:val="18"/>
          <w:szCs w:val="18"/>
          <w:shd w:val="clear" w:color="auto" w:fill="FFFFFF"/>
        </w:rPr>
        <w:t>what challenges us changes us</w:t>
      </w:r>
      <w:r w:rsidRPr="007A1F22">
        <w:rPr>
          <w:rStyle w:val="normaltextrun"/>
          <w:rFonts w:ascii="Comic Sans MS" w:eastAsia="Malgun Gothic" w:hAnsi="Comic Sans MS" w:cstheme="minorHAnsi"/>
          <w:color w:val="000000"/>
          <w:sz w:val="18"/>
          <w:szCs w:val="18"/>
          <w:shd w:val="clear" w:color="auto" w:fill="FFFFFF"/>
        </w:rPr>
        <w:t>.</w:t>
      </w:r>
      <w:r w:rsidRPr="007A1F22">
        <w:rPr>
          <w:rStyle w:val="eop"/>
          <w:rFonts w:ascii="Comic Sans MS" w:eastAsia="Malgun Gothic" w:hAnsi="Comic Sans MS" w:cstheme="minorHAnsi"/>
          <w:color w:val="000000"/>
          <w:sz w:val="18"/>
          <w:szCs w:val="18"/>
        </w:rPr>
        <w:t> </w:t>
      </w:r>
    </w:p>
    <w:p w14:paraId="6602C8DE" w14:textId="219CA077" w:rsidR="00E42968" w:rsidRPr="00F92CE4" w:rsidRDefault="00DE6E3D" w:rsidP="00E42968">
      <w:pPr>
        <w:jc w:val="center"/>
        <w:rPr>
          <w:rFonts w:ascii="Comic Sans MS" w:eastAsia="Malgun Gothic" w:hAnsi="Comic Sans MS"/>
          <w:b/>
          <w:sz w:val="40"/>
          <w:szCs w:val="20"/>
        </w:rPr>
      </w:pPr>
      <w:r w:rsidRPr="00F92CE4">
        <w:rPr>
          <w:rFonts w:ascii="Comic Sans MS" w:eastAsia="Malgun Gothic" w:hAnsi="Comic Sans MS"/>
          <w:b/>
          <w:sz w:val="40"/>
          <w:szCs w:val="20"/>
        </w:rPr>
        <w:lastRenderedPageBreak/>
        <w:t>MARKING AND FEEDBACK</w:t>
      </w:r>
      <w:r w:rsidR="00E42968" w:rsidRPr="00F92CE4">
        <w:rPr>
          <w:rFonts w:ascii="Comic Sans MS" w:eastAsia="Malgun Gothic" w:hAnsi="Comic Sans MS"/>
          <w:b/>
          <w:sz w:val="40"/>
          <w:szCs w:val="20"/>
        </w:rPr>
        <w:t xml:space="preserve"> POLICY</w:t>
      </w:r>
    </w:p>
    <w:p w14:paraId="13E0E2D0" w14:textId="6E8F8DBA" w:rsidR="00E42968" w:rsidRPr="00F92CE4" w:rsidRDefault="00E42968" w:rsidP="00E42968">
      <w:pPr>
        <w:autoSpaceDE w:val="0"/>
        <w:autoSpaceDN w:val="0"/>
        <w:adjustRightInd w:val="0"/>
        <w:spacing w:after="0" w:line="240" w:lineRule="auto"/>
        <w:rPr>
          <w:rFonts w:ascii="Comic Sans MS" w:eastAsia="Malgun Gothic" w:hAnsi="Comic Sans MS" w:cs="Calibri"/>
          <w:color w:val="000000"/>
          <w:sz w:val="20"/>
          <w:szCs w:val="20"/>
          <w:lang w:eastAsia="en-GB"/>
        </w:rPr>
      </w:pPr>
      <w:r w:rsidRPr="00F92CE4">
        <w:rPr>
          <w:rFonts w:ascii="Comic Sans MS" w:eastAsia="Malgun Gothic" w:hAnsi="Comic Sans MS" w:cs="Calibri"/>
          <w:b/>
          <w:bCs/>
          <w:color w:val="000000"/>
          <w:sz w:val="20"/>
          <w:szCs w:val="20"/>
          <w:lang w:eastAsia="en-GB"/>
        </w:rPr>
        <w:t xml:space="preserve">1. Rationale </w:t>
      </w:r>
      <w:r w:rsidR="00AA2B9D" w:rsidRPr="00F92CE4">
        <w:rPr>
          <w:rFonts w:ascii="Comic Sans MS" w:eastAsia="Malgun Gothic" w:hAnsi="Comic Sans MS" w:cs="Calibri"/>
          <w:b/>
          <w:bCs/>
          <w:color w:val="000000"/>
          <w:sz w:val="20"/>
          <w:szCs w:val="20"/>
          <w:lang w:eastAsia="en-GB"/>
        </w:rPr>
        <w:t>and Aims</w:t>
      </w:r>
    </w:p>
    <w:p w14:paraId="1CD47E85" w14:textId="214DBB08" w:rsidR="00DC0FC8" w:rsidRPr="00F92CE4" w:rsidRDefault="00F92CE4" w:rsidP="00F92CE4">
      <w:pPr>
        <w:spacing w:after="0" w:line="360" w:lineRule="auto"/>
        <w:rPr>
          <w:rFonts w:ascii="Comic Sans MS" w:eastAsia="Malgun Gothic" w:hAnsi="Comic Sans MS" w:cs="MS Mincho"/>
          <w:color w:val="000000"/>
          <w:sz w:val="20"/>
          <w:szCs w:val="20"/>
        </w:rPr>
      </w:pPr>
      <w:r w:rsidRPr="00F92CE4">
        <w:rPr>
          <w:rFonts w:ascii="Comic Sans MS" w:hAnsi="Comic Sans MS"/>
          <w:sz w:val="20"/>
          <w:szCs w:val="20"/>
        </w:rPr>
        <w:t xml:space="preserve">Feedback is a part of the school’s wider assessment process which aims to provide an appropriate level of challenge to pupils in lessons, allowing them to make good progress.  </w:t>
      </w:r>
      <w:r w:rsidR="005539AF" w:rsidRPr="00F92CE4">
        <w:rPr>
          <w:rFonts w:ascii="Comic Sans MS" w:eastAsia="Malgun Gothic" w:hAnsi="Comic Sans MS" w:cs="MS Mincho"/>
          <w:color w:val="000000"/>
          <w:sz w:val="20"/>
          <w:szCs w:val="20"/>
        </w:rPr>
        <w:t xml:space="preserve">This policy has been written </w:t>
      </w:r>
      <w:r w:rsidRPr="00F92CE4">
        <w:rPr>
          <w:rFonts w:ascii="Comic Sans MS" w:eastAsia="Malgun Gothic" w:hAnsi="Comic Sans MS" w:cs="MS Mincho"/>
          <w:color w:val="000000"/>
          <w:sz w:val="20"/>
          <w:szCs w:val="20"/>
        </w:rPr>
        <w:t>to take into account</w:t>
      </w:r>
      <w:r w:rsidR="005539AF" w:rsidRPr="00F92CE4">
        <w:rPr>
          <w:rFonts w:ascii="Comic Sans MS" w:eastAsia="Malgun Gothic" w:hAnsi="Comic Sans MS" w:cs="MS Mincho"/>
          <w:color w:val="000000"/>
          <w:sz w:val="20"/>
          <w:szCs w:val="20"/>
        </w:rPr>
        <w:t xml:space="preserve"> </w:t>
      </w:r>
      <w:r w:rsidR="00A45C5E" w:rsidRPr="00F92CE4">
        <w:rPr>
          <w:rFonts w:ascii="Comic Sans MS" w:eastAsia="Malgun Gothic" w:hAnsi="Comic Sans MS" w:cs="MS Mincho"/>
          <w:color w:val="000000"/>
          <w:sz w:val="20"/>
          <w:szCs w:val="20"/>
        </w:rPr>
        <w:t xml:space="preserve">recent research alongside </w:t>
      </w:r>
      <w:r w:rsidR="005539AF" w:rsidRPr="00F92CE4">
        <w:rPr>
          <w:rFonts w:ascii="Comic Sans MS" w:eastAsia="Malgun Gothic" w:hAnsi="Comic Sans MS" w:cs="MS Mincho"/>
          <w:color w:val="000000"/>
          <w:sz w:val="20"/>
          <w:szCs w:val="20"/>
        </w:rPr>
        <w:t xml:space="preserve">the recommendations of </w:t>
      </w:r>
      <w:r w:rsidR="005539AF" w:rsidRPr="00F92CE4">
        <w:rPr>
          <w:rFonts w:ascii="Comic Sans MS" w:eastAsia="Malgun Gothic" w:hAnsi="Comic Sans MS" w:cs="MS Mincho"/>
          <w:i/>
          <w:color w:val="000000"/>
          <w:sz w:val="20"/>
          <w:szCs w:val="20"/>
        </w:rPr>
        <w:t>Teacher Feedback to Improve Pupil Learning</w:t>
      </w:r>
      <w:r w:rsidR="005539AF" w:rsidRPr="00F92CE4">
        <w:rPr>
          <w:rFonts w:ascii="Comic Sans MS" w:eastAsia="Malgun Gothic" w:hAnsi="Comic Sans MS" w:cs="MS Mincho"/>
          <w:color w:val="000000"/>
          <w:sz w:val="20"/>
          <w:szCs w:val="20"/>
        </w:rPr>
        <w:t xml:space="preserve"> (EFF June 2021).  </w:t>
      </w:r>
      <w:r w:rsidR="00DC0FC8" w:rsidRPr="00F92CE4">
        <w:rPr>
          <w:rFonts w:ascii="Comic Sans MS" w:eastAsia="Malgun Gothic" w:hAnsi="Comic Sans MS" w:cs="MS Mincho"/>
          <w:color w:val="000000"/>
          <w:sz w:val="20"/>
          <w:szCs w:val="20"/>
        </w:rPr>
        <w:t xml:space="preserve">Through marking, teachers </w:t>
      </w:r>
      <w:r w:rsidR="00A45C5E" w:rsidRPr="00F92CE4">
        <w:rPr>
          <w:rFonts w:ascii="Comic Sans MS" w:eastAsia="Malgun Gothic" w:hAnsi="Comic Sans MS" w:cs="MS Mincho"/>
          <w:color w:val="000000"/>
          <w:sz w:val="20"/>
          <w:szCs w:val="20"/>
        </w:rPr>
        <w:t>should</w:t>
      </w:r>
      <w:r w:rsidR="00DC0FC8" w:rsidRPr="00F92CE4">
        <w:rPr>
          <w:rFonts w:ascii="Comic Sans MS" w:eastAsia="Malgun Gothic" w:hAnsi="Comic Sans MS" w:cs="MS Mincho"/>
          <w:color w:val="000000"/>
          <w:sz w:val="20"/>
          <w:szCs w:val="20"/>
        </w:rPr>
        <w:t xml:space="preserve"> identify a child’s ability, potential guidance for follow-up work and also corrections by the child.  It can be used as a praise and motivation factor or to raise issues which require the child’s attention providing effective feedback.  </w:t>
      </w:r>
      <w:r w:rsidR="00C261F4" w:rsidRPr="00F92CE4">
        <w:rPr>
          <w:rFonts w:ascii="Comic Sans MS" w:eastAsia="Malgun Gothic" w:hAnsi="Comic Sans MS" w:cs="MS Mincho"/>
          <w:color w:val="000000"/>
          <w:sz w:val="20"/>
          <w:szCs w:val="20"/>
        </w:rPr>
        <w:t xml:space="preserve">The purpose of feedback is to move the learning forward and could focus on 3 specific areas, the task, subject and self-regulation.  </w:t>
      </w:r>
      <w:r w:rsidR="00DC0FC8" w:rsidRPr="00F92CE4">
        <w:rPr>
          <w:rFonts w:ascii="Comic Sans MS" w:eastAsia="Malgun Gothic" w:hAnsi="Comic Sans MS" w:cs="MS Mincho"/>
          <w:color w:val="000000"/>
          <w:sz w:val="20"/>
          <w:szCs w:val="20"/>
        </w:rPr>
        <w:t xml:space="preserve">At Bentley New Village, all adults working in a class give feedback and mark work following guidance.  </w:t>
      </w:r>
    </w:p>
    <w:p w14:paraId="3E0CD814" w14:textId="77777777" w:rsidR="00F92CE4" w:rsidRPr="00F92CE4" w:rsidRDefault="00F92CE4" w:rsidP="00F92CE4">
      <w:pPr>
        <w:spacing w:after="0" w:line="360" w:lineRule="auto"/>
        <w:rPr>
          <w:rFonts w:ascii="Comic Sans MS" w:hAnsi="Comic Sans MS"/>
          <w:sz w:val="20"/>
          <w:szCs w:val="20"/>
        </w:rPr>
      </w:pPr>
    </w:p>
    <w:p w14:paraId="5A812FA6" w14:textId="657275DE" w:rsidR="00E42968" w:rsidRPr="00F92CE4" w:rsidRDefault="00AA2B9D" w:rsidP="00D76400">
      <w:pPr>
        <w:pStyle w:val="ListParagraph"/>
        <w:widowControl w:val="0"/>
        <w:numPr>
          <w:ilvl w:val="0"/>
          <w:numId w:val="2"/>
        </w:numPr>
        <w:autoSpaceDE w:val="0"/>
        <w:autoSpaceDN w:val="0"/>
        <w:adjustRightInd w:val="0"/>
        <w:spacing w:after="0" w:line="360" w:lineRule="atLeast"/>
        <w:ind w:left="360"/>
        <w:rPr>
          <w:rFonts w:ascii="Comic Sans MS" w:eastAsia="Malgun Gothic" w:hAnsi="Comic Sans MS" w:cs="MS Mincho"/>
          <w:b/>
          <w:color w:val="000000"/>
          <w:sz w:val="20"/>
          <w:szCs w:val="20"/>
          <w:lang w:eastAsia="en-GB"/>
        </w:rPr>
      </w:pPr>
      <w:r w:rsidRPr="00F92CE4">
        <w:rPr>
          <w:rFonts w:ascii="Comic Sans MS" w:eastAsia="Malgun Gothic" w:hAnsi="Comic Sans MS" w:cs="MS Mincho"/>
          <w:b/>
          <w:color w:val="000000"/>
          <w:sz w:val="20"/>
          <w:szCs w:val="20"/>
          <w:lang w:eastAsia="en-GB"/>
        </w:rPr>
        <w:t>At BNVP</w:t>
      </w:r>
    </w:p>
    <w:p w14:paraId="5E0D5DF3" w14:textId="658D79A1" w:rsidR="00F92CE4" w:rsidRPr="00A200EB" w:rsidRDefault="005539AF" w:rsidP="00A200EB">
      <w:pPr>
        <w:spacing w:after="0" w:line="360" w:lineRule="auto"/>
        <w:rPr>
          <w:rFonts w:ascii="Comic Sans MS" w:hAnsi="Comic Sans MS"/>
          <w:sz w:val="20"/>
          <w:szCs w:val="20"/>
        </w:rPr>
      </w:pPr>
      <w:r w:rsidRPr="00A200EB">
        <w:rPr>
          <w:rFonts w:ascii="Comic Sans MS" w:eastAsia="Malgun Gothic" w:hAnsi="Comic Sans MS" w:cs="MS Mincho"/>
          <w:color w:val="000000"/>
          <w:sz w:val="20"/>
          <w:szCs w:val="20"/>
        </w:rPr>
        <w:t>A</w:t>
      </w:r>
      <w:r w:rsidR="00A45C5E" w:rsidRPr="00A200EB">
        <w:rPr>
          <w:rFonts w:ascii="Comic Sans MS" w:eastAsia="Malgun Gothic" w:hAnsi="Comic Sans MS" w:cs="MS Mincho"/>
          <w:color w:val="000000"/>
          <w:sz w:val="20"/>
          <w:szCs w:val="20"/>
        </w:rPr>
        <w:t>t</w:t>
      </w:r>
      <w:r w:rsidRPr="00A200EB">
        <w:rPr>
          <w:rFonts w:ascii="Comic Sans MS" w:eastAsia="Malgun Gothic" w:hAnsi="Comic Sans MS" w:cs="MS Mincho"/>
          <w:color w:val="000000"/>
          <w:sz w:val="20"/>
          <w:szCs w:val="20"/>
        </w:rPr>
        <w:t xml:space="preserve"> BNVP, appropriate feedback is carefully plann</w:t>
      </w:r>
      <w:r w:rsidR="00A45C5E" w:rsidRPr="00A200EB">
        <w:rPr>
          <w:rFonts w:ascii="Comic Sans MS" w:eastAsia="Malgun Gothic" w:hAnsi="Comic Sans MS" w:cs="MS Mincho"/>
          <w:color w:val="000000"/>
          <w:sz w:val="20"/>
          <w:szCs w:val="20"/>
        </w:rPr>
        <w:t>ed</w:t>
      </w:r>
      <w:r w:rsidRPr="00A200EB">
        <w:rPr>
          <w:rFonts w:ascii="Comic Sans MS" w:eastAsia="Malgun Gothic" w:hAnsi="Comic Sans MS" w:cs="MS Mincho"/>
          <w:color w:val="000000"/>
          <w:sz w:val="20"/>
          <w:szCs w:val="20"/>
        </w:rPr>
        <w:t xml:space="preserve"> against the Learning </w:t>
      </w:r>
      <w:r w:rsidR="00A200EB">
        <w:rPr>
          <w:rFonts w:ascii="Comic Sans MS" w:eastAsia="Malgun Gothic" w:hAnsi="Comic Sans MS" w:cs="MS Mincho"/>
          <w:color w:val="000000"/>
          <w:sz w:val="20"/>
          <w:szCs w:val="20"/>
        </w:rPr>
        <w:t>Objective</w:t>
      </w:r>
      <w:r w:rsidRPr="00A200EB">
        <w:rPr>
          <w:rFonts w:ascii="Comic Sans MS" w:eastAsia="Malgun Gothic" w:hAnsi="Comic Sans MS" w:cs="MS Mincho"/>
          <w:color w:val="000000"/>
          <w:sz w:val="20"/>
          <w:szCs w:val="20"/>
        </w:rPr>
        <w:t>, in order to assess and close any learning gaps</w:t>
      </w:r>
      <w:r w:rsidR="00F92CE4" w:rsidRPr="00A200EB">
        <w:rPr>
          <w:rFonts w:ascii="Comic Sans MS" w:eastAsia="Malgun Gothic" w:hAnsi="Comic Sans MS" w:cs="MS Mincho"/>
          <w:color w:val="000000"/>
          <w:sz w:val="20"/>
          <w:szCs w:val="20"/>
        </w:rPr>
        <w:t>.  W</w:t>
      </w:r>
      <w:r w:rsidR="00F92CE4" w:rsidRPr="00A200EB">
        <w:rPr>
          <w:rFonts w:ascii="Comic Sans MS" w:hAnsi="Comic Sans MS"/>
          <w:sz w:val="20"/>
          <w:szCs w:val="20"/>
        </w:rPr>
        <w:t>e understand for effective feedback to take place children must understand what they are learning</w:t>
      </w:r>
      <w:r w:rsidR="00A200EB">
        <w:rPr>
          <w:rFonts w:ascii="Comic Sans MS" w:hAnsi="Comic Sans MS"/>
          <w:sz w:val="20"/>
          <w:szCs w:val="20"/>
        </w:rPr>
        <w:t xml:space="preserve">.  </w:t>
      </w:r>
      <w:r w:rsidR="00F92CE4" w:rsidRPr="00A200EB">
        <w:rPr>
          <w:rFonts w:ascii="Comic Sans MS" w:hAnsi="Comic Sans MS"/>
          <w:sz w:val="20"/>
          <w:szCs w:val="20"/>
        </w:rPr>
        <w:t>The learning objective</w:t>
      </w:r>
      <w:r w:rsidR="00A200EB">
        <w:rPr>
          <w:rFonts w:ascii="Comic Sans MS" w:hAnsi="Comic Sans MS"/>
          <w:sz w:val="20"/>
          <w:szCs w:val="20"/>
        </w:rPr>
        <w:t xml:space="preserve"> (WALT)</w:t>
      </w:r>
      <w:r w:rsidR="00F92CE4" w:rsidRPr="00A200EB">
        <w:rPr>
          <w:rFonts w:ascii="Comic Sans MS" w:hAnsi="Comic Sans MS"/>
          <w:sz w:val="20"/>
          <w:szCs w:val="20"/>
        </w:rPr>
        <w:t xml:space="preserve"> is shared at the point where is best for the children. </w:t>
      </w:r>
      <w:r w:rsidR="00A200EB">
        <w:rPr>
          <w:rFonts w:ascii="Comic Sans MS" w:hAnsi="Comic Sans MS"/>
          <w:sz w:val="20"/>
          <w:szCs w:val="20"/>
        </w:rPr>
        <w:t xml:space="preserve">  </w:t>
      </w:r>
      <w:r w:rsidR="00F92CE4" w:rsidRPr="00A200EB">
        <w:rPr>
          <w:rFonts w:ascii="Comic Sans MS" w:hAnsi="Comic Sans MS"/>
          <w:sz w:val="20"/>
          <w:szCs w:val="20"/>
        </w:rPr>
        <w:t xml:space="preserve">Success criteria </w:t>
      </w:r>
      <w:r w:rsidR="00A200EB">
        <w:rPr>
          <w:rFonts w:ascii="Comic Sans MS" w:hAnsi="Comic Sans MS"/>
          <w:sz w:val="20"/>
          <w:szCs w:val="20"/>
        </w:rPr>
        <w:t xml:space="preserve">(WILF) </w:t>
      </w:r>
      <w:r w:rsidR="00F92CE4" w:rsidRPr="00A200EB">
        <w:rPr>
          <w:rFonts w:ascii="Comic Sans MS" w:hAnsi="Comic Sans MS"/>
          <w:sz w:val="20"/>
          <w:szCs w:val="20"/>
        </w:rPr>
        <w:t xml:space="preserve">will be developed </w:t>
      </w:r>
      <w:r w:rsidR="00A200EB">
        <w:rPr>
          <w:rFonts w:ascii="Comic Sans MS" w:hAnsi="Comic Sans MS"/>
          <w:sz w:val="20"/>
          <w:szCs w:val="20"/>
        </w:rPr>
        <w:t xml:space="preserve">for or </w:t>
      </w:r>
      <w:r w:rsidR="00F92CE4" w:rsidRPr="00A200EB">
        <w:rPr>
          <w:rFonts w:ascii="Comic Sans MS" w:hAnsi="Comic Sans MS"/>
          <w:sz w:val="20"/>
          <w:szCs w:val="20"/>
        </w:rPr>
        <w:t>with the children</w:t>
      </w:r>
      <w:r w:rsidR="00A200EB">
        <w:rPr>
          <w:rFonts w:ascii="Comic Sans MS" w:hAnsi="Comic Sans MS"/>
          <w:sz w:val="20"/>
          <w:szCs w:val="20"/>
        </w:rPr>
        <w:t xml:space="preserve"> (age appropriate)</w:t>
      </w:r>
      <w:r w:rsidR="00F92CE4" w:rsidRPr="00A200EB">
        <w:rPr>
          <w:rFonts w:ascii="Comic Sans MS" w:hAnsi="Comic Sans MS"/>
          <w:sz w:val="20"/>
          <w:szCs w:val="20"/>
        </w:rPr>
        <w:t xml:space="preserve">. </w:t>
      </w:r>
      <w:r w:rsidR="00A200EB">
        <w:rPr>
          <w:rFonts w:ascii="Comic Sans MS" w:hAnsi="Comic Sans MS"/>
          <w:sz w:val="20"/>
          <w:szCs w:val="20"/>
        </w:rPr>
        <w:t xml:space="preserve">  </w:t>
      </w:r>
    </w:p>
    <w:p w14:paraId="63F82F1A" w14:textId="77777777" w:rsidR="00F92CE4" w:rsidRPr="00A200EB" w:rsidRDefault="00F92CE4" w:rsidP="00F92CE4">
      <w:pPr>
        <w:widowControl w:val="0"/>
        <w:autoSpaceDE w:val="0"/>
        <w:autoSpaceDN w:val="0"/>
        <w:adjustRightInd w:val="0"/>
        <w:spacing w:after="0" w:line="360" w:lineRule="auto"/>
        <w:rPr>
          <w:rFonts w:ascii="Comic Sans MS" w:eastAsia="Malgun Gothic" w:hAnsi="Comic Sans MS" w:cs="MS Mincho"/>
          <w:color w:val="000000"/>
          <w:sz w:val="20"/>
          <w:szCs w:val="20"/>
        </w:rPr>
      </w:pPr>
    </w:p>
    <w:p w14:paraId="6B931425" w14:textId="09EC5A4A" w:rsidR="00DC0FC8" w:rsidRDefault="00A45C5E" w:rsidP="00F92CE4">
      <w:pPr>
        <w:widowControl w:val="0"/>
        <w:autoSpaceDE w:val="0"/>
        <w:autoSpaceDN w:val="0"/>
        <w:adjustRightInd w:val="0"/>
        <w:spacing w:after="0" w:line="360" w:lineRule="auto"/>
        <w:rPr>
          <w:rFonts w:ascii="Comic Sans MS" w:eastAsia="Malgun Gothic" w:hAnsi="Comic Sans MS" w:cs="MS Mincho"/>
          <w:color w:val="000000"/>
          <w:sz w:val="20"/>
          <w:szCs w:val="20"/>
        </w:rPr>
      </w:pPr>
      <w:r w:rsidRPr="00A200EB">
        <w:rPr>
          <w:rFonts w:ascii="Comic Sans MS" w:eastAsia="Malgun Gothic" w:hAnsi="Comic Sans MS" w:cs="MS Mincho"/>
          <w:color w:val="000000"/>
          <w:sz w:val="20"/>
          <w:szCs w:val="20"/>
        </w:rPr>
        <w:t>W</w:t>
      </w:r>
      <w:r w:rsidR="00DC0FC8" w:rsidRPr="00A200EB">
        <w:rPr>
          <w:rFonts w:ascii="Comic Sans MS" w:eastAsia="Malgun Gothic" w:hAnsi="Comic Sans MS" w:cs="MS Mincho"/>
          <w:color w:val="000000"/>
          <w:sz w:val="20"/>
          <w:szCs w:val="20"/>
        </w:rPr>
        <w:t>e recognise</w:t>
      </w:r>
      <w:r w:rsidRPr="00A200EB">
        <w:rPr>
          <w:rFonts w:ascii="Comic Sans MS" w:eastAsia="Malgun Gothic" w:hAnsi="Comic Sans MS" w:cs="MS Mincho"/>
          <w:color w:val="000000"/>
          <w:sz w:val="20"/>
          <w:szCs w:val="20"/>
        </w:rPr>
        <w:t xml:space="preserve"> that feedback should be timely and in our setting,</w:t>
      </w:r>
      <w:r w:rsidR="00DC0FC8" w:rsidRPr="00A200EB">
        <w:rPr>
          <w:rFonts w:ascii="Comic Sans MS" w:eastAsia="Malgun Gothic" w:hAnsi="Comic Sans MS" w:cs="MS Mincho"/>
          <w:color w:val="000000"/>
          <w:sz w:val="20"/>
          <w:szCs w:val="20"/>
        </w:rPr>
        <w:t xml:space="preserve"> the most successful</w:t>
      </w:r>
      <w:r w:rsidR="00DC0FC8" w:rsidRPr="00F92CE4">
        <w:rPr>
          <w:rFonts w:ascii="Comic Sans MS" w:eastAsia="Malgun Gothic" w:hAnsi="Comic Sans MS" w:cs="MS Mincho"/>
          <w:color w:val="000000"/>
          <w:sz w:val="20"/>
          <w:szCs w:val="20"/>
        </w:rPr>
        <w:t xml:space="preserve"> form of marking occurs when a child is present with the adult.  </w:t>
      </w:r>
      <w:r w:rsidRPr="00F92CE4">
        <w:rPr>
          <w:rFonts w:ascii="Comic Sans MS" w:eastAsia="Malgun Gothic" w:hAnsi="Comic Sans MS" w:cs="MS Mincho"/>
          <w:color w:val="000000"/>
          <w:sz w:val="20"/>
          <w:szCs w:val="20"/>
        </w:rPr>
        <w:t xml:space="preserve">Where possible we expect that live marking will take place, if appropriate, </w:t>
      </w:r>
      <w:r w:rsidR="00DC0FC8" w:rsidRPr="00F92CE4">
        <w:rPr>
          <w:rFonts w:ascii="Comic Sans MS" w:eastAsia="Malgun Gothic" w:hAnsi="Comic Sans MS" w:cs="MS Mincho"/>
          <w:color w:val="000000"/>
          <w:sz w:val="20"/>
          <w:szCs w:val="20"/>
        </w:rPr>
        <w:t xml:space="preserve">and, as </w:t>
      </w:r>
      <w:r w:rsidRPr="00F92CE4">
        <w:rPr>
          <w:rFonts w:ascii="Comic Sans MS" w:eastAsia="Malgun Gothic" w:hAnsi="Comic Sans MS" w:cs="MS Mincho"/>
          <w:color w:val="000000"/>
          <w:sz w:val="20"/>
          <w:szCs w:val="20"/>
        </w:rPr>
        <w:t>a result</w:t>
      </w:r>
      <w:r w:rsidR="00DC0FC8" w:rsidRPr="00F92CE4">
        <w:rPr>
          <w:rFonts w:ascii="Comic Sans MS" w:eastAsia="Malgun Gothic" w:hAnsi="Comic Sans MS" w:cs="MS Mincho"/>
          <w:color w:val="000000"/>
          <w:sz w:val="20"/>
          <w:szCs w:val="20"/>
        </w:rPr>
        <w:t xml:space="preserve"> impact will be seen in that piece of work immediately.  Where this is not possible, </w:t>
      </w:r>
      <w:r w:rsidR="00FC6D1C">
        <w:rPr>
          <w:rFonts w:ascii="Comic Sans MS" w:eastAsia="Malgun Gothic" w:hAnsi="Comic Sans MS" w:cs="MS Mincho"/>
          <w:color w:val="000000"/>
          <w:sz w:val="20"/>
          <w:szCs w:val="20"/>
        </w:rPr>
        <w:t>the</w:t>
      </w:r>
      <w:r w:rsidR="00ED0563">
        <w:rPr>
          <w:rFonts w:ascii="Comic Sans MS" w:eastAsia="Malgun Gothic" w:hAnsi="Comic Sans MS" w:cs="MS Mincho"/>
          <w:color w:val="000000"/>
          <w:sz w:val="20"/>
          <w:szCs w:val="20"/>
        </w:rPr>
        <w:t xml:space="preserve"> whole class reading at the end of the day (approx. </w:t>
      </w:r>
      <w:r w:rsidR="00DC0FC8" w:rsidRPr="00F92CE4">
        <w:rPr>
          <w:rFonts w:ascii="Comic Sans MS" w:eastAsia="Malgun Gothic" w:hAnsi="Comic Sans MS" w:cs="MS Mincho"/>
          <w:color w:val="000000"/>
          <w:sz w:val="20"/>
          <w:szCs w:val="20"/>
        </w:rPr>
        <w:t>3.00 - 3.25</w:t>
      </w:r>
      <w:r w:rsidR="00ED0563">
        <w:rPr>
          <w:rFonts w:ascii="Comic Sans MS" w:eastAsia="Malgun Gothic" w:hAnsi="Comic Sans MS" w:cs="MS Mincho"/>
          <w:color w:val="000000"/>
          <w:sz w:val="20"/>
          <w:szCs w:val="20"/>
        </w:rPr>
        <w:t>)</w:t>
      </w:r>
      <w:r w:rsidR="00DC0FC8" w:rsidRPr="00F92CE4">
        <w:rPr>
          <w:rFonts w:ascii="Comic Sans MS" w:eastAsia="Malgun Gothic" w:hAnsi="Comic Sans MS" w:cs="MS Mincho"/>
          <w:color w:val="000000"/>
          <w:sz w:val="20"/>
          <w:szCs w:val="20"/>
        </w:rPr>
        <w:t xml:space="preserve"> can be used to provide feedback time to children about core sessions.  To facilitate this, </w:t>
      </w:r>
      <w:r w:rsidR="00FC6D1C" w:rsidRPr="0066299E">
        <w:rPr>
          <w:rFonts w:ascii="Comic Sans MS" w:eastAsia="Malgun Gothic" w:hAnsi="Comic Sans MS" w:cs="MS Mincho"/>
          <w:color w:val="000000"/>
          <w:sz w:val="20"/>
          <w:szCs w:val="20"/>
        </w:rPr>
        <w:t>LSA</w:t>
      </w:r>
      <w:r w:rsidR="00DC0FC8" w:rsidRPr="0066299E">
        <w:rPr>
          <w:rFonts w:ascii="Comic Sans MS" w:eastAsia="Malgun Gothic" w:hAnsi="Comic Sans MS" w:cs="MS Mincho"/>
          <w:color w:val="000000"/>
          <w:sz w:val="20"/>
          <w:szCs w:val="20"/>
        </w:rPr>
        <w:t>’s</w:t>
      </w:r>
      <w:r w:rsidR="00DC0FC8" w:rsidRPr="00F92CE4">
        <w:rPr>
          <w:rFonts w:ascii="Comic Sans MS" w:eastAsia="Malgun Gothic" w:hAnsi="Comic Sans MS" w:cs="MS Mincho"/>
          <w:color w:val="000000"/>
          <w:sz w:val="20"/>
          <w:szCs w:val="20"/>
        </w:rPr>
        <w:t xml:space="preserve"> should support the class.</w:t>
      </w:r>
      <w:r w:rsidR="00C261F4" w:rsidRPr="00F92CE4">
        <w:rPr>
          <w:rFonts w:ascii="Comic Sans MS" w:eastAsia="Malgun Gothic" w:hAnsi="Comic Sans MS" w:cs="MS Mincho"/>
          <w:color w:val="000000"/>
          <w:sz w:val="20"/>
          <w:szCs w:val="20"/>
        </w:rPr>
        <w:t xml:space="preserve">  </w:t>
      </w:r>
    </w:p>
    <w:p w14:paraId="6654C144" w14:textId="77777777" w:rsidR="00A200EB" w:rsidRPr="00F92CE4" w:rsidRDefault="00A200EB" w:rsidP="00F92CE4">
      <w:pPr>
        <w:widowControl w:val="0"/>
        <w:autoSpaceDE w:val="0"/>
        <w:autoSpaceDN w:val="0"/>
        <w:adjustRightInd w:val="0"/>
        <w:spacing w:after="0" w:line="360" w:lineRule="auto"/>
        <w:rPr>
          <w:rFonts w:ascii="Comic Sans MS" w:eastAsia="Malgun Gothic" w:hAnsi="Comic Sans MS" w:cs="MS Mincho"/>
          <w:color w:val="000000"/>
          <w:sz w:val="20"/>
          <w:szCs w:val="20"/>
        </w:rPr>
      </w:pPr>
    </w:p>
    <w:p w14:paraId="3047E2A2" w14:textId="75D6605B" w:rsidR="00583414" w:rsidRPr="00F92CE4" w:rsidRDefault="005539AF" w:rsidP="00D76400">
      <w:pPr>
        <w:pStyle w:val="ListParagraph"/>
        <w:widowControl w:val="0"/>
        <w:numPr>
          <w:ilvl w:val="0"/>
          <w:numId w:val="2"/>
        </w:numPr>
        <w:autoSpaceDE w:val="0"/>
        <w:autoSpaceDN w:val="0"/>
        <w:adjustRightInd w:val="0"/>
        <w:spacing w:after="0" w:line="360" w:lineRule="auto"/>
        <w:ind w:left="360"/>
        <w:rPr>
          <w:rFonts w:ascii="Comic Sans MS" w:eastAsia="Malgun Gothic" w:hAnsi="Comic Sans MS" w:cs="MS Mincho"/>
          <w:b/>
          <w:color w:val="000000"/>
          <w:sz w:val="20"/>
          <w:szCs w:val="20"/>
          <w:lang w:eastAsia="en-GB"/>
        </w:rPr>
      </w:pPr>
      <w:r w:rsidRPr="00F92CE4">
        <w:rPr>
          <w:rFonts w:ascii="Comic Sans MS" w:eastAsia="Malgun Gothic" w:hAnsi="Comic Sans MS" w:cs="MS Mincho"/>
          <w:b/>
          <w:color w:val="000000"/>
          <w:sz w:val="20"/>
          <w:szCs w:val="20"/>
          <w:lang w:eastAsia="en-GB"/>
        </w:rPr>
        <w:t>Feedback</w:t>
      </w:r>
      <w:r w:rsidR="00583414" w:rsidRPr="00F92CE4">
        <w:rPr>
          <w:rFonts w:ascii="Comic Sans MS" w:eastAsia="Malgun Gothic" w:hAnsi="Comic Sans MS" w:cs="MS Mincho"/>
          <w:b/>
          <w:color w:val="000000"/>
          <w:sz w:val="20"/>
          <w:szCs w:val="20"/>
          <w:lang w:eastAsia="en-GB"/>
        </w:rPr>
        <w:t xml:space="preserve"> should:</w:t>
      </w:r>
    </w:p>
    <w:p w14:paraId="76AEB380" w14:textId="508D7DD1" w:rsidR="00A200EB" w:rsidRDefault="00D76400"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Pr>
          <w:rFonts w:ascii="Comic Sans MS" w:eastAsia="Malgun Gothic" w:hAnsi="Comic Sans MS" w:cs="MS Mincho"/>
          <w:color w:val="000000"/>
          <w:sz w:val="20"/>
          <w:szCs w:val="20"/>
        </w:rPr>
        <w:t>b</w:t>
      </w:r>
      <w:r w:rsidR="0066299E">
        <w:rPr>
          <w:rFonts w:ascii="Comic Sans MS" w:eastAsia="Malgun Gothic" w:hAnsi="Comic Sans MS" w:cs="MS Mincho"/>
          <w:color w:val="000000"/>
          <w:sz w:val="20"/>
          <w:szCs w:val="20"/>
        </w:rPr>
        <w:t>e planned</w:t>
      </w:r>
    </w:p>
    <w:p w14:paraId="095EDB84" w14:textId="44DE1FD6" w:rsidR="00D76400" w:rsidRDefault="00D76400"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Pr>
          <w:rFonts w:ascii="Comic Sans MS" w:eastAsia="Malgun Gothic" w:hAnsi="Comic Sans MS" w:cs="MS Mincho"/>
          <w:color w:val="000000"/>
          <w:sz w:val="20"/>
          <w:szCs w:val="20"/>
        </w:rPr>
        <w:t>be appropriately timed</w:t>
      </w:r>
    </w:p>
    <w:p w14:paraId="626E748B" w14:textId="1979F4BD" w:rsidR="00DC0FC8" w:rsidRPr="00F92CE4" w:rsidRDefault="00DC0FC8"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 xml:space="preserve">Indicate whether the learning was independent or supported </w:t>
      </w:r>
    </w:p>
    <w:p w14:paraId="4279D46F" w14:textId="352C874C" w:rsidR="00DC0FC8" w:rsidRPr="00F92CE4" w:rsidRDefault="00DC0FC8"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 xml:space="preserve">Focus upon giving </w:t>
      </w:r>
      <w:r w:rsidR="00D76400">
        <w:rPr>
          <w:rFonts w:ascii="Comic Sans MS" w:eastAsia="Malgun Gothic" w:hAnsi="Comic Sans MS" w:cs="MS Mincho"/>
          <w:color w:val="000000"/>
          <w:sz w:val="20"/>
          <w:szCs w:val="20"/>
        </w:rPr>
        <w:t xml:space="preserve">purposeful, </w:t>
      </w:r>
      <w:r w:rsidRPr="00F92CE4">
        <w:rPr>
          <w:rFonts w:ascii="Comic Sans MS" w:eastAsia="Malgun Gothic" w:hAnsi="Comic Sans MS" w:cs="MS Mincho"/>
          <w:color w:val="000000"/>
          <w:sz w:val="20"/>
          <w:szCs w:val="20"/>
        </w:rPr>
        <w:t xml:space="preserve">effective feedback </w:t>
      </w:r>
      <w:r w:rsidR="00D76400">
        <w:rPr>
          <w:rFonts w:ascii="Comic Sans MS" w:eastAsia="Malgun Gothic" w:hAnsi="Comic Sans MS" w:cs="MS Mincho"/>
          <w:color w:val="000000"/>
          <w:sz w:val="20"/>
          <w:szCs w:val="20"/>
        </w:rPr>
        <w:t>to close gaps or improve learning</w:t>
      </w:r>
    </w:p>
    <w:p w14:paraId="0D4CF2E5" w14:textId="02CA27A6" w:rsidR="00A200EB" w:rsidRPr="00A200EB" w:rsidRDefault="00DC0FC8"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Give a next step when appropriate</w:t>
      </w:r>
    </w:p>
    <w:p w14:paraId="23A1C556" w14:textId="7FFA3FA7" w:rsidR="00DC0FC8" w:rsidRPr="00F92CE4" w:rsidRDefault="00DC0FC8"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Be consistent and use agreed marking codes (marking codes should be displayed in all classrooms and shared working areas.)</w:t>
      </w:r>
    </w:p>
    <w:p w14:paraId="3E68D4BE" w14:textId="18CA2B84" w:rsidR="00F92CE4" w:rsidRDefault="00F92CE4"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 xml:space="preserve">Be responded to and used by the pupils to move their learning forward.  </w:t>
      </w:r>
    </w:p>
    <w:p w14:paraId="1EF43495" w14:textId="3ADD463B" w:rsidR="004742E2" w:rsidRPr="00F92CE4" w:rsidRDefault="004742E2"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Pr>
          <w:rFonts w:ascii="Comic Sans MS" w:eastAsia="Malgun Gothic" w:hAnsi="Comic Sans MS" w:cs="MS Mincho"/>
          <w:color w:val="000000"/>
          <w:sz w:val="20"/>
          <w:szCs w:val="20"/>
        </w:rPr>
        <w:lastRenderedPageBreak/>
        <w:t>Be manageable for the teachers and accessible to the children</w:t>
      </w:r>
    </w:p>
    <w:p w14:paraId="7A3DB659" w14:textId="77777777" w:rsidR="003A173D" w:rsidRPr="00F92CE4" w:rsidRDefault="003A173D" w:rsidP="00F92CE4">
      <w:pPr>
        <w:pStyle w:val="ListParagraph"/>
        <w:widowControl w:val="0"/>
        <w:autoSpaceDE w:val="0"/>
        <w:autoSpaceDN w:val="0"/>
        <w:adjustRightInd w:val="0"/>
        <w:spacing w:after="0" w:line="360" w:lineRule="auto"/>
        <w:ind w:left="360"/>
        <w:rPr>
          <w:rFonts w:ascii="Comic Sans MS" w:eastAsia="Malgun Gothic" w:hAnsi="Comic Sans MS" w:cs="MS Mincho"/>
          <w:color w:val="000000"/>
          <w:sz w:val="20"/>
          <w:szCs w:val="20"/>
          <w:lang w:eastAsia="en-GB"/>
        </w:rPr>
      </w:pPr>
    </w:p>
    <w:p w14:paraId="162FA051" w14:textId="48158A1C" w:rsidR="00E42968" w:rsidRPr="00F92CE4" w:rsidRDefault="00E42968" w:rsidP="00D76400">
      <w:pPr>
        <w:pStyle w:val="ListParagraph"/>
        <w:widowControl w:val="0"/>
        <w:numPr>
          <w:ilvl w:val="0"/>
          <w:numId w:val="2"/>
        </w:numPr>
        <w:autoSpaceDE w:val="0"/>
        <w:autoSpaceDN w:val="0"/>
        <w:adjustRightInd w:val="0"/>
        <w:spacing w:after="0" w:line="360" w:lineRule="atLeast"/>
        <w:ind w:left="360"/>
        <w:rPr>
          <w:rFonts w:ascii="Comic Sans MS" w:eastAsia="Malgun Gothic" w:hAnsi="Comic Sans MS" w:cs="MS Mincho"/>
          <w:b/>
          <w:color w:val="000000"/>
          <w:sz w:val="20"/>
          <w:szCs w:val="20"/>
          <w:lang w:eastAsia="en-GB"/>
        </w:rPr>
      </w:pPr>
      <w:r w:rsidRPr="00F92CE4">
        <w:rPr>
          <w:rFonts w:ascii="Comic Sans MS" w:eastAsia="Malgun Gothic" w:hAnsi="Comic Sans MS" w:cs="MS Mincho"/>
          <w:b/>
          <w:color w:val="000000"/>
          <w:sz w:val="20"/>
          <w:szCs w:val="20"/>
          <w:lang w:eastAsia="en-GB"/>
        </w:rPr>
        <w:t>Feedback process</w:t>
      </w:r>
    </w:p>
    <w:tbl>
      <w:tblPr>
        <w:tblStyle w:val="TableGrid"/>
        <w:tblW w:w="0" w:type="auto"/>
        <w:tblLook w:val="04A0" w:firstRow="1" w:lastRow="0" w:firstColumn="1" w:lastColumn="0" w:noHBand="0" w:noVBand="1"/>
      </w:tblPr>
      <w:tblGrid>
        <w:gridCol w:w="5239"/>
        <w:gridCol w:w="5240"/>
      </w:tblGrid>
      <w:tr w:rsidR="00057C98" w:rsidRPr="00F92CE4" w14:paraId="58B2A42E" w14:textId="77777777" w:rsidTr="00E05BE5">
        <w:tc>
          <w:tcPr>
            <w:tcW w:w="5239" w:type="dxa"/>
            <w:shd w:val="clear" w:color="auto" w:fill="DBDBDB" w:themeFill="accent3" w:themeFillTint="66"/>
            <w:vAlign w:val="center"/>
          </w:tcPr>
          <w:p w14:paraId="528A5976" w14:textId="13CB7DC9" w:rsidR="00057C98" w:rsidRPr="00F92CE4" w:rsidRDefault="00057C98" w:rsidP="00E05BE5">
            <w:pPr>
              <w:spacing w:after="0"/>
              <w:jc w:val="center"/>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lang w:eastAsia="en-GB"/>
              </w:rPr>
              <w:t>‘Live’ in class marking</w:t>
            </w:r>
          </w:p>
        </w:tc>
        <w:tc>
          <w:tcPr>
            <w:tcW w:w="5240" w:type="dxa"/>
            <w:shd w:val="clear" w:color="auto" w:fill="DBDBDB" w:themeFill="accent3" w:themeFillTint="66"/>
            <w:vAlign w:val="center"/>
          </w:tcPr>
          <w:p w14:paraId="2096EA99" w14:textId="7378DE25" w:rsidR="00057C98" w:rsidRPr="00F92CE4" w:rsidRDefault="00057C98" w:rsidP="00E05BE5">
            <w:pPr>
              <w:spacing w:after="0"/>
              <w:jc w:val="center"/>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lang w:eastAsia="en-GB"/>
              </w:rPr>
              <w:t>Marking after the lesson without the child present</w:t>
            </w:r>
          </w:p>
        </w:tc>
      </w:tr>
      <w:tr w:rsidR="00DC0FC8" w:rsidRPr="00F92CE4" w14:paraId="6BE3D5EF" w14:textId="77777777" w:rsidTr="00773972">
        <w:tc>
          <w:tcPr>
            <w:tcW w:w="10479" w:type="dxa"/>
            <w:gridSpan w:val="2"/>
          </w:tcPr>
          <w:p w14:paraId="0E77B96A" w14:textId="3E3F99B2" w:rsidR="00DC0FC8" w:rsidRPr="00F92CE4" w:rsidRDefault="00DC0FC8" w:rsidP="00D76400">
            <w:pPr>
              <w:spacing w:after="0" w:line="360" w:lineRule="auto"/>
              <w:rPr>
                <w:rFonts w:ascii="Comic Sans MS" w:eastAsia="Malgun Gothic" w:hAnsi="Comic Sans MS" w:cs="MS Mincho"/>
                <w:sz w:val="20"/>
                <w:szCs w:val="20"/>
              </w:rPr>
            </w:pPr>
            <w:r w:rsidRPr="00F92CE4">
              <w:rPr>
                <w:rFonts w:ascii="Comic Sans MS" w:eastAsia="Malgun Gothic" w:hAnsi="Comic Sans MS" w:cs="MS Mincho"/>
                <w:b/>
                <w:sz w:val="20"/>
                <w:szCs w:val="20"/>
              </w:rPr>
              <w:t xml:space="preserve">Pink highlighter </w:t>
            </w:r>
            <w:r w:rsidR="00FC6D1C">
              <w:rPr>
                <w:rFonts w:ascii="Comic Sans MS" w:eastAsia="Malgun Gothic" w:hAnsi="Comic Sans MS" w:cs="MS Mincho"/>
                <w:sz w:val="20"/>
                <w:szCs w:val="20"/>
              </w:rPr>
              <w:t>to identify areas to improve</w:t>
            </w:r>
            <w:r w:rsidR="0066299E" w:rsidRPr="0066299E">
              <w:rPr>
                <w:rFonts w:ascii="Comic Sans MS" w:eastAsia="Malgun Gothic" w:hAnsi="Comic Sans MS" w:cs="MS Mincho"/>
                <w:sz w:val="20"/>
                <w:szCs w:val="20"/>
              </w:rPr>
              <w:t>;</w:t>
            </w:r>
            <w:r w:rsidRPr="00F92CE4">
              <w:rPr>
                <w:rFonts w:ascii="Comic Sans MS" w:eastAsia="Malgun Gothic" w:hAnsi="Comic Sans MS" w:cs="MS Mincho"/>
                <w:sz w:val="20"/>
                <w:szCs w:val="20"/>
              </w:rPr>
              <w:t xml:space="preserve"> spellings, grammar, handwriting, calculation error etc</w:t>
            </w:r>
          </w:p>
          <w:p w14:paraId="45C9DB03" w14:textId="2210D3D4"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sz w:val="20"/>
                <w:szCs w:val="20"/>
              </w:rPr>
              <w:t>2/3 incorrect spellings to be identified in written work as appropriate to copy out below the work</w:t>
            </w:r>
          </w:p>
        </w:tc>
      </w:tr>
      <w:tr w:rsidR="00DC0FC8" w:rsidRPr="00F92CE4" w14:paraId="5AC926C4" w14:textId="77777777" w:rsidTr="00A57BEA">
        <w:tc>
          <w:tcPr>
            <w:tcW w:w="10479" w:type="dxa"/>
            <w:gridSpan w:val="2"/>
          </w:tcPr>
          <w:p w14:paraId="0BABD9A4" w14:textId="19EC39A1"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rPr>
              <w:t xml:space="preserve">Green highlighter </w:t>
            </w:r>
            <w:r w:rsidRPr="00F92CE4">
              <w:rPr>
                <w:rFonts w:ascii="Comic Sans MS" w:eastAsia="Malgun Gothic" w:hAnsi="Comic Sans MS" w:cs="MS Mincho"/>
                <w:sz w:val="20"/>
                <w:szCs w:val="20"/>
              </w:rPr>
              <w:t>to celebrate success, age group appropriate, according to lesson focus</w:t>
            </w:r>
          </w:p>
        </w:tc>
      </w:tr>
      <w:tr w:rsidR="00DC0FC8" w:rsidRPr="00F92CE4" w14:paraId="40B0C0A3" w14:textId="77777777" w:rsidTr="00057C98">
        <w:tc>
          <w:tcPr>
            <w:tcW w:w="5239" w:type="dxa"/>
          </w:tcPr>
          <w:p w14:paraId="4BD356FD" w14:textId="6486699A"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rPr>
              <w:t xml:space="preserve">VF – </w:t>
            </w:r>
            <w:r w:rsidRPr="00F92CE4">
              <w:rPr>
                <w:rFonts w:ascii="Comic Sans MS" w:eastAsia="Malgun Gothic" w:hAnsi="Comic Sans MS" w:cs="MS Mincho"/>
                <w:sz w:val="20"/>
                <w:szCs w:val="20"/>
              </w:rPr>
              <w:t>should be written in the margin when feedback given – if specific add key word e.g. adjectives to guide what feedback was.</w:t>
            </w:r>
          </w:p>
        </w:tc>
        <w:tc>
          <w:tcPr>
            <w:tcW w:w="5240" w:type="dxa"/>
          </w:tcPr>
          <w:p w14:paraId="117731BA" w14:textId="77777777" w:rsidR="00DC0FC8" w:rsidRPr="00F92CE4" w:rsidRDefault="00DC0FC8" w:rsidP="00D76400">
            <w:pPr>
              <w:spacing w:after="0" w:line="360" w:lineRule="auto"/>
              <w:rPr>
                <w:rFonts w:ascii="Comic Sans MS" w:eastAsia="Malgun Gothic" w:hAnsi="Comic Sans MS" w:cs="MS Mincho"/>
                <w:sz w:val="20"/>
                <w:szCs w:val="20"/>
              </w:rPr>
            </w:pPr>
            <w:r w:rsidRPr="00F92CE4">
              <w:rPr>
                <w:rFonts w:ascii="Comic Sans MS" w:eastAsia="Malgun Gothic" w:hAnsi="Comic Sans MS" w:cs="MS Mincho"/>
                <w:b/>
                <w:sz w:val="20"/>
                <w:szCs w:val="20"/>
              </w:rPr>
              <w:t xml:space="preserve">Pink highlighted square </w:t>
            </w:r>
            <w:r w:rsidRPr="00F92CE4">
              <w:rPr>
                <w:rFonts w:ascii="Comic Sans MS" w:eastAsia="Malgun Gothic" w:hAnsi="Comic Sans MS" w:cs="MS Mincho"/>
                <w:sz w:val="20"/>
                <w:szCs w:val="20"/>
              </w:rPr>
              <w:t>at bottom of work – next step challenge to be given (in black pen).  Follow up at the beginning of next session</w:t>
            </w:r>
          </w:p>
          <w:p w14:paraId="05BD0D38" w14:textId="24BB630C"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sz w:val="20"/>
                <w:szCs w:val="20"/>
              </w:rPr>
              <w:t>Appropriate Feedback codes to be used</w:t>
            </w:r>
          </w:p>
        </w:tc>
      </w:tr>
      <w:tr w:rsidR="00DC0FC8" w:rsidRPr="00F92CE4" w14:paraId="5D5F711D" w14:textId="77777777" w:rsidTr="00057C98">
        <w:tc>
          <w:tcPr>
            <w:tcW w:w="5239" w:type="dxa"/>
          </w:tcPr>
          <w:p w14:paraId="79DCD953" w14:textId="4DC09878"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rPr>
              <w:t xml:space="preserve">Impact </w:t>
            </w:r>
            <w:r w:rsidRPr="00F92CE4">
              <w:rPr>
                <w:rFonts w:ascii="Comic Sans MS" w:eastAsia="Malgun Gothic" w:hAnsi="Comic Sans MS" w:cs="MS Mincho"/>
                <w:sz w:val="20"/>
                <w:szCs w:val="20"/>
              </w:rPr>
              <w:t>should be visible in remainder of work or next piece.</w:t>
            </w:r>
          </w:p>
        </w:tc>
        <w:tc>
          <w:tcPr>
            <w:tcW w:w="5240" w:type="dxa"/>
          </w:tcPr>
          <w:p w14:paraId="288A5158" w14:textId="3E615CDC" w:rsidR="00DC0FC8" w:rsidRPr="00F92CE4" w:rsidRDefault="00DC0FC8" w:rsidP="00D76400">
            <w:pPr>
              <w:spacing w:after="0" w:line="360" w:lineRule="auto"/>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rPr>
              <w:t>Impact</w:t>
            </w:r>
            <w:r w:rsidRPr="00F92CE4">
              <w:rPr>
                <w:rFonts w:ascii="Comic Sans MS" w:eastAsia="Malgun Gothic" w:hAnsi="Comic Sans MS" w:cs="MS Mincho"/>
                <w:sz w:val="20"/>
                <w:szCs w:val="20"/>
              </w:rPr>
              <w:t xml:space="preserve"> should be seen in next piece of work. Once this is followed up and evidenced, tick and date the challenge given.</w:t>
            </w:r>
          </w:p>
        </w:tc>
      </w:tr>
      <w:tr w:rsidR="00DC0FC8" w:rsidRPr="00F92CE4" w14:paraId="1F7AA055" w14:textId="77777777" w:rsidTr="00225169">
        <w:tc>
          <w:tcPr>
            <w:tcW w:w="10479" w:type="dxa"/>
            <w:gridSpan w:val="2"/>
          </w:tcPr>
          <w:p w14:paraId="10E0E9EB" w14:textId="762B9784" w:rsidR="00DC0FC8" w:rsidRPr="00F92CE4" w:rsidRDefault="00DC0FC8" w:rsidP="00D76400">
            <w:pPr>
              <w:spacing w:after="0" w:line="360" w:lineRule="auto"/>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rPr>
              <w:t xml:space="preserve">Purple Pen </w:t>
            </w:r>
            <w:r w:rsidRPr="00F92CE4">
              <w:rPr>
                <w:rFonts w:ascii="Comic Sans MS" w:eastAsia="Malgun Gothic" w:hAnsi="Comic Sans MS" w:cs="MS Mincho"/>
                <w:sz w:val="20"/>
                <w:szCs w:val="20"/>
              </w:rPr>
              <w:t>should be used to show where work has been corrected or follow up editing made.</w:t>
            </w:r>
          </w:p>
        </w:tc>
      </w:tr>
    </w:tbl>
    <w:p w14:paraId="5EB8D110" w14:textId="77777777" w:rsidR="00057C98" w:rsidRPr="00F92CE4" w:rsidRDefault="00057C98" w:rsidP="00E42968">
      <w:pPr>
        <w:spacing w:after="0"/>
        <w:rPr>
          <w:rFonts w:ascii="Comic Sans MS" w:eastAsia="Malgun Gothic" w:hAnsi="Comic Sans MS" w:cs="MS Mincho"/>
          <w:b/>
          <w:sz w:val="20"/>
          <w:szCs w:val="20"/>
          <w:lang w:eastAsia="en-GB"/>
        </w:rPr>
      </w:pPr>
    </w:p>
    <w:p w14:paraId="2289A1BE" w14:textId="0BD4C8F8" w:rsidR="00ED0563" w:rsidRPr="00ED0563" w:rsidRDefault="00ED0563" w:rsidP="00D76400">
      <w:pPr>
        <w:pStyle w:val="ListParagraph"/>
        <w:numPr>
          <w:ilvl w:val="0"/>
          <w:numId w:val="2"/>
        </w:numPr>
        <w:autoSpaceDE w:val="0"/>
        <w:autoSpaceDN w:val="0"/>
        <w:adjustRightInd w:val="0"/>
        <w:spacing w:after="34" w:line="240" w:lineRule="auto"/>
        <w:ind w:left="360"/>
        <w:rPr>
          <w:rFonts w:ascii="Comic Sans MS" w:eastAsia="Malgun Gothic" w:hAnsi="Comic Sans MS" w:cs="Calibri"/>
          <w:color w:val="000000"/>
          <w:sz w:val="20"/>
          <w:szCs w:val="20"/>
          <w:lang w:eastAsia="en-GB"/>
        </w:rPr>
      </w:pPr>
      <w:r>
        <w:rPr>
          <w:rFonts w:ascii="Comic Sans MS" w:eastAsia="Malgun Gothic" w:hAnsi="Comic Sans MS" w:cs="Calibri"/>
          <w:b/>
          <w:bCs/>
          <w:color w:val="000000"/>
          <w:sz w:val="20"/>
          <w:szCs w:val="20"/>
          <w:lang w:eastAsia="en-GB"/>
        </w:rPr>
        <w:t>Marking and Feedback in Wider Curriculum lessons</w:t>
      </w:r>
    </w:p>
    <w:p w14:paraId="030F0B78" w14:textId="47446277" w:rsidR="005E17B6" w:rsidRDefault="003F1987"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r w:rsidRPr="0066299E">
        <w:rPr>
          <w:rFonts w:ascii="Comic Sans MS" w:eastAsia="Malgun Gothic" w:hAnsi="Comic Sans MS" w:cs="Calibri"/>
          <w:color w:val="000000"/>
          <w:sz w:val="20"/>
          <w:szCs w:val="20"/>
          <w:lang w:eastAsia="en-GB"/>
        </w:rPr>
        <w:t>We understand the importance of feedback in foundation subjects and we recognise that effective and purposeful marking of these subjects can be tricky given that they are timetabled weekly.</w:t>
      </w:r>
      <w:r>
        <w:rPr>
          <w:rFonts w:ascii="Comic Sans MS" w:eastAsia="Malgun Gothic" w:hAnsi="Comic Sans MS" w:cs="Calibri"/>
          <w:color w:val="000000"/>
          <w:sz w:val="20"/>
          <w:szCs w:val="20"/>
          <w:lang w:eastAsia="en-GB"/>
        </w:rPr>
        <w:t xml:space="preserve"> </w:t>
      </w:r>
      <w:r w:rsidR="0066299E">
        <w:rPr>
          <w:rFonts w:ascii="Comic Sans MS" w:eastAsia="Malgun Gothic" w:hAnsi="Comic Sans MS" w:cs="Calibri"/>
          <w:color w:val="000000"/>
          <w:sz w:val="20"/>
          <w:szCs w:val="20"/>
          <w:lang w:eastAsia="en-GB"/>
        </w:rPr>
        <w:t xml:space="preserve"> </w:t>
      </w:r>
      <w:r w:rsidR="00ED0563">
        <w:rPr>
          <w:rFonts w:ascii="Comic Sans MS" w:eastAsia="Malgun Gothic" w:hAnsi="Comic Sans MS" w:cs="Calibri"/>
          <w:color w:val="000000"/>
          <w:sz w:val="20"/>
          <w:szCs w:val="20"/>
          <w:lang w:eastAsia="en-GB"/>
        </w:rPr>
        <w:t xml:space="preserve">Feedback should be given </w:t>
      </w:r>
      <w:r w:rsidR="005E17B6">
        <w:rPr>
          <w:rFonts w:ascii="Comic Sans MS" w:eastAsia="Malgun Gothic" w:hAnsi="Comic Sans MS" w:cs="Calibri"/>
          <w:color w:val="000000"/>
          <w:sz w:val="20"/>
          <w:szCs w:val="20"/>
          <w:lang w:eastAsia="en-GB"/>
        </w:rPr>
        <w:t>against the</w:t>
      </w:r>
      <w:r w:rsidR="00ED0563">
        <w:rPr>
          <w:rFonts w:ascii="Comic Sans MS" w:eastAsia="Malgun Gothic" w:hAnsi="Comic Sans MS" w:cs="Calibri"/>
          <w:color w:val="000000"/>
          <w:sz w:val="20"/>
          <w:szCs w:val="20"/>
          <w:lang w:eastAsia="en-GB"/>
        </w:rPr>
        <w:t xml:space="preserve"> subject specific WALT</w:t>
      </w:r>
      <w:r w:rsidR="005E17B6">
        <w:rPr>
          <w:rFonts w:ascii="Comic Sans MS" w:eastAsia="Malgun Gothic" w:hAnsi="Comic Sans MS" w:cs="Calibri"/>
          <w:color w:val="000000"/>
          <w:sz w:val="20"/>
          <w:szCs w:val="20"/>
          <w:lang w:eastAsia="en-GB"/>
        </w:rPr>
        <w:t xml:space="preserve"> and address</w:t>
      </w:r>
      <w:r w:rsidR="0066299E">
        <w:rPr>
          <w:rFonts w:ascii="Comic Sans MS" w:eastAsia="Malgun Gothic" w:hAnsi="Comic Sans MS" w:cs="Calibri"/>
          <w:color w:val="000000"/>
          <w:sz w:val="20"/>
          <w:szCs w:val="20"/>
          <w:lang w:eastAsia="en-GB"/>
        </w:rPr>
        <w:t xml:space="preserve"> basic skills</w:t>
      </w:r>
      <w:r w:rsidR="005E17B6">
        <w:rPr>
          <w:rFonts w:ascii="Comic Sans MS" w:eastAsia="Malgun Gothic" w:hAnsi="Comic Sans MS" w:cs="Calibri"/>
          <w:color w:val="000000"/>
          <w:sz w:val="20"/>
          <w:szCs w:val="20"/>
          <w:lang w:eastAsia="en-GB"/>
        </w:rPr>
        <w:t>.</w:t>
      </w:r>
    </w:p>
    <w:p w14:paraId="25937847" w14:textId="3FF041F8" w:rsidR="005E17B6" w:rsidRDefault="005E17B6"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p>
    <w:p w14:paraId="7F1F9D8F" w14:textId="01E4927E" w:rsidR="005E17B6" w:rsidRDefault="005E17B6"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r>
        <w:rPr>
          <w:rFonts w:ascii="Comic Sans MS" w:eastAsia="Malgun Gothic" w:hAnsi="Comic Sans MS" w:cs="Calibri"/>
          <w:color w:val="000000"/>
          <w:sz w:val="20"/>
          <w:szCs w:val="20"/>
          <w:lang w:eastAsia="en-GB"/>
        </w:rPr>
        <w:t xml:space="preserve">Work in foundation subjects will begin with a marking grid making the WALT clear.  At the end of the lesson teachers will highlight the WALT in green or pink as appropriate.   </w:t>
      </w:r>
      <w:r w:rsidR="00380F67">
        <w:rPr>
          <w:rFonts w:ascii="Comic Sans MS" w:eastAsia="Malgun Gothic" w:hAnsi="Comic Sans MS" w:cs="Calibri"/>
          <w:color w:val="000000"/>
          <w:sz w:val="20"/>
          <w:szCs w:val="20"/>
          <w:lang w:eastAsia="en-GB"/>
        </w:rPr>
        <w:t xml:space="preserve">Verbal feedback should be given to ensure progress and address any misconceptions.  </w:t>
      </w:r>
      <w:r>
        <w:rPr>
          <w:rFonts w:ascii="Comic Sans MS" w:eastAsia="Malgun Gothic" w:hAnsi="Comic Sans MS" w:cs="Calibri"/>
          <w:color w:val="000000"/>
          <w:sz w:val="20"/>
          <w:szCs w:val="20"/>
          <w:lang w:eastAsia="en-GB"/>
        </w:rPr>
        <w:t>Teachers should circle either I (Independent) or S (Supported) as appropriate.   The Basic skills statements should be ticked by the child (self-assessment) and then checked by the a</w:t>
      </w:r>
      <w:r w:rsidR="00380F67">
        <w:rPr>
          <w:rFonts w:ascii="Comic Sans MS" w:eastAsia="Malgun Gothic" w:hAnsi="Comic Sans MS" w:cs="Calibri"/>
          <w:color w:val="000000"/>
          <w:sz w:val="20"/>
          <w:szCs w:val="20"/>
          <w:lang w:eastAsia="en-GB"/>
        </w:rPr>
        <w:t xml:space="preserve">dults, no other written comments are expected.  </w:t>
      </w:r>
    </w:p>
    <w:p w14:paraId="38D4A70B" w14:textId="77777777" w:rsidR="0066299E" w:rsidRDefault="0066299E"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p>
    <w:p w14:paraId="1D8BA041" w14:textId="3AE5B128" w:rsidR="003F1987" w:rsidRDefault="0066299E"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r w:rsidRPr="004742E2">
        <w:rPr>
          <w:rFonts w:ascii="Comic Sans MS" w:eastAsia="Malgun Gothic" w:hAnsi="Comic Sans MS" w:cs="Calibri"/>
          <w:color w:val="000000"/>
          <w:sz w:val="20"/>
          <w:szCs w:val="20"/>
          <w:lang w:eastAsia="en-GB"/>
        </w:rPr>
        <w:t>If the WALT is not achieved, teachers should make a professional decision about whether this is a whole class or individual issue.  If whole class this should be shared as verbal feedback and addressed through the Do Now at the beginning of the next lesson, if individual this should be follo</w:t>
      </w:r>
      <w:r w:rsidR="004742E2">
        <w:rPr>
          <w:rFonts w:ascii="Comic Sans MS" w:eastAsia="Malgun Gothic" w:hAnsi="Comic Sans MS" w:cs="Calibri"/>
          <w:color w:val="000000"/>
          <w:sz w:val="20"/>
          <w:szCs w:val="20"/>
          <w:lang w:eastAsia="en-GB"/>
        </w:rPr>
        <w:t>0</w:t>
      </w:r>
      <w:r w:rsidRPr="004742E2">
        <w:rPr>
          <w:rFonts w:ascii="Comic Sans MS" w:eastAsia="Malgun Gothic" w:hAnsi="Comic Sans MS" w:cs="Calibri"/>
          <w:color w:val="000000"/>
          <w:sz w:val="20"/>
          <w:szCs w:val="20"/>
          <w:lang w:eastAsia="en-GB"/>
        </w:rPr>
        <w:t>wed up individually prior to the next session.  Evidence should be seen through a low stakes quiz or activity to show impact.</w:t>
      </w:r>
    </w:p>
    <w:p w14:paraId="5F5D0BE7" w14:textId="77777777" w:rsidR="005E17B6" w:rsidRDefault="005E17B6" w:rsidP="005E17B6">
      <w:pPr>
        <w:autoSpaceDE w:val="0"/>
        <w:autoSpaceDN w:val="0"/>
        <w:adjustRightInd w:val="0"/>
        <w:spacing w:after="34" w:line="240" w:lineRule="auto"/>
        <w:jc w:val="center"/>
        <w:rPr>
          <w:rFonts w:ascii="Comic Sans MS" w:eastAsia="Malgun Gothic" w:hAnsi="Comic Sans MS" w:cs="Calibri"/>
          <w:color w:val="000000"/>
          <w:sz w:val="20"/>
          <w:szCs w:val="20"/>
          <w:lang w:eastAsia="en-GB"/>
        </w:rPr>
      </w:pPr>
      <w:r>
        <w:rPr>
          <w:noProof/>
          <w:lang w:eastAsia="en-GB"/>
        </w:rPr>
        <w:lastRenderedPageBreak/>
        <w:drawing>
          <wp:inline distT="0" distB="0" distL="0" distR="0" wp14:anchorId="09D01105" wp14:editId="38CEC7BA">
            <wp:extent cx="4195778" cy="197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5257" cy="1985528"/>
                    </a:xfrm>
                    <a:prstGeom prst="rect">
                      <a:avLst/>
                    </a:prstGeom>
                  </pic:spPr>
                </pic:pic>
              </a:graphicData>
            </a:graphic>
          </wp:inline>
        </w:drawing>
      </w:r>
    </w:p>
    <w:p w14:paraId="648EB171" w14:textId="3AB332AB" w:rsidR="005E17B6" w:rsidRDefault="005E17B6" w:rsidP="00ED0563">
      <w:pPr>
        <w:autoSpaceDE w:val="0"/>
        <w:autoSpaceDN w:val="0"/>
        <w:adjustRightInd w:val="0"/>
        <w:spacing w:after="34" w:line="240" w:lineRule="auto"/>
        <w:rPr>
          <w:rFonts w:ascii="Comic Sans MS" w:eastAsia="Malgun Gothic" w:hAnsi="Comic Sans MS" w:cs="Calibri"/>
          <w:color w:val="000000"/>
          <w:sz w:val="20"/>
          <w:szCs w:val="20"/>
          <w:lang w:eastAsia="en-GB"/>
        </w:rPr>
      </w:pPr>
    </w:p>
    <w:p w14:paraId="67330955" w14:textId="77777777" w:rsidR="00ED0563" w:rsidRPr="00ED0563" w:rsidRDefault="00ED0563" w:rsidP="00ED0563">
      <w:pPr>
        <w:autoSpaceDE w:val="0"/>
        <w:autoSpaceDN w:val="0"/>
        <w:adjustRightInd w:val="0"/>
        <w:spacing w:after="34" w:line="240" w:lineRule="auto"/>
        <w:rPr>
          <w:rFonts w:ascii="Comic Sans MS" w:eastAsia="Malgun Gothic" w:hAnsi="Comic Sans MS" w:cs="Calibri"/>
          <w:color w:val="000000"/>
          <w:sz w:val="20"/>
          <w:szCs w:val="20"/>
          <w:lang w:eastAsia="en-GB"/>
        </w:rPr>
      </w:pPr>
    </w:p>
    <w:p w14:paraId="59D3D6CB" w14:textId="2EE404B6" w:rsidR="004742E2" w:rsidRPr="004742E2" w:rsidRDefault="004742E2" w:rsidP="007A1F22">
      <w:pPr>
        <w:pStyle w:val="ListParagraph"/>
        <w:numPr>
          <w:ilvl w:val="0"/>
          <w:numId w:val="2"/>
        </w:numPr>
        <w:autoSpaceDE w:val="0"/>
        <w:autoSpaceDN w:val="0"/>
        <w:adjustRightInd w:val="0"/>
        <w:spacing w:after="0" w:line="360" w:lineRule="auto"/>
        <w:ind w:left="360"/>
        <w:rPr>
          <w:rFonts w:ascii="Comic Sans MS" w:eastAsia="Malgun Gothic" w:hAnsi="Comic Sans MS" w:cs="Calibri"/>
          <w:color w:val="000000"/>
          <w:sz w:val="20"/>
          <w:szCs w:val="20"/>
          <w:lang w:eastAsia="en-GB"/>
        </w:rPr>
      </w:pPr>
      <w:r>
        <w:rPr>
          <w:rFonts w:ascii="Comic Sans MS" w:eastAsia="Malgun Gothic" w:hAnsi="Comic Sans MS" w:cs="Calibri"/>
          <w:b/>
          <w:bCs/>
          <w:color w:val="000000"/>
          <w:sz w:val="20"/>
          <w:szCs w:val="20"/>
          <w:lang w:eastAsia="en-GB"/>
        </w:rPr>
        <w:t>Verbal Feedback</w:t>
      </w:r>
    </w:p>
    <w:p w14:paraId="7C958139" w14:textId="40888364" w:rsidR="004742E2" w:rsidRPr="007A1F22" w:rsidRDefault="004742E2" w:rsidP="007A1F22">
      <w:pPr>
        <w:autoSpaceDE w:val="0"/>
        <w:autoSpaceDN w:val="0"/>
        <w:adjustRightInd w:val="0"/>
        <w:spacing w:after="0" w:line="360" w:lineRule="auto"/>
        <w:rPr>
          <w:rFonts w:ascii="Comic Sans MS" w:eastAsia="Malgun Gothic" w:hAnsi="Comic Sans MS" w:cs="Calibri"/>
          <w:color w:val="000000"/>
          <w:sz w:val="20"/>
          <w:szCs w:val="20"/>
          <w:lang w:eastAsia="en-GB"/>
        </w:rPr>
      </w:pPr>
      <w:r w:rsidRPr="007A1F22">
        <w:rPr>
          <w:rFonts w:ascii="Comic Sans MS" w:eastAsia="Malgun Gothic" w:hAnsi="Comic Sans MS" w:cs="Calibri"/>
          <w:color w:val="000000"/>
          <w:sz w:val="20"/>
          <w:szCs w:val="20"/>
          <w:lang w:eastAsia="en-GB"/>
        </w:rPr>
        <w:t>We believe that in Early Years and Keys Stage 1 in particular the majority of feedback our children receive should be verbal and immediate.  We narrate the positive and offer verbal praise</w:t>
      </w:r>
    </w:p>
    <w:p w14:paraId="68D28680" w14:textId="77777777" w:rsidR="004742E2" w:rsidRPr="004742E2" w:rsidRDefault="004742E2" w:rsidP="004742E2">
      <w:pPr>
        <w:autoSpaceDE w:val="0"/>
        <w:autoSpaceDN w:val="0"/>
        <w:adjustRightInd w:val="0"/>
        <w:spacing w:after="34" w:line="240" w:lineRule="auto"/>
        <w:rPr>
          <w:rFonts w:ascii="Comic Sans MS" w:eastAsia="Malgun Gothic" w:hAnsi="Comic Sans MS" w:cs="Calibri"/>
          <w:b/>
          <w:color w:val="000000"/>
          <w:sz w:val="20"/>
          <w:szCs w:val="20"/>
          <w:lang w:eastAsia="en-GB"/>
        </w:rPr>
      </w:pPr>
    </w:p>
    <w:p w14:paraId="18B15828" w14:textId="53936D45" w:rsidR="00DE6E3D" w:rsidRPr="00F92CE4" w:rsidRDefault="00DE6E3D" w:rsidP="00D76400">
      <w:pPr>
        <w:pStyle w:val="ListParagraph"/>
        <w:numPr>
          <w:ilvl w:val="0"/>
          <w:numId w:val="2"/>
        </w:numPr>
        <w:autoSpaceDE w:val="0"/>
        <w:autoSpaceDN w:val="0"/>
        <w:adjustRightInd w:val="0"/>
        <w:spacing w:after="34" w:line="240" w:lineRule="auto"/>
        <w:ind w:left="360"/>
        <w:rPr>
          <w:rFonts w:ascii="Comic Sans MS" w:eastAsia="Malgun Gothic" w:hAnsi="Comic Sans MS" w:cs="Calibri"/>
          <w:color w:val="000000"/>
          <w:sz w:val="20"/>
          <w:szCs w:val="20"/>
          <w:lang w:eastAsia="en-GB"/>
        </w:rPr>
      </w:pPr>
      <w:r w:rsidRPr="00F92CE4">
        <w:rPr>
          <w:rFonts w:ascii="Comic Sans MS" w:eastAsia="Malgun Gothic" w:hAnsi="Comic Sans MS" w:cs="Calibri"/>
          <w:b/>
          <w:bCs/>
          <w:color w:val="000000"/>
          <w:sz w:val="20"/>
          <w:szCs w:val="20"/>
          <w:lang w:eastAsia="en-GB"/>
        </w:rPr>
        <w:t xml:space="preserve">Evaluation and review </w:t>
      </w:r>
    </w:p>
    <w:p w14:paraId="2F101310" w14:textId="77777777"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 xml:space="preserve">The Assessment Leader is responsible for updating this policy in line with any new developments and new government guidance. </w:t>
      </w:r>
    </w:p>
    <w:p w14:paraId="16B820E3" w14:textId="4F77D059"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All staff are expected to follow the policy</w:t>
      </w:r>
      <w:r w:rsidR="00630A7F" w:rsidRPr="0066299E">
        <w:rPr>
          <w:rFonts w:ascii="Comic Sans MS" w:eastAsia="Malgun Gothic" w:hAnsi="Comic Sans MS" w:cs="Calibri"/>
          <w:color w:val="000000"/>
          <w:sz w:val="20"/>
          <w:szCs w:val="20"/>
        </w:rPr>
        <w:t>.</w:t>
      </w:r>
    </w:p>
    <w:p w14:paraId="30D2504D" w14:textId="77777777"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SLT will monitor the implementation of this policy across the school and, following ongoing reviews of classroom practice, will be responsible for ensuring the effectiveness of practice across all areas of New Village.</w:t>
      </w:r>
    </w:p>
    <w:p w14:paraId="0F5F576B" w14:textId="35675360"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The policy will be evaluated regularl</w:t>
      </w:r>
      <w:r w:rsidR="00630A7F">
        <w:rPr>
          <w:rFonts w:ascii="Comic Sans MS" w:eastAsia="Malgun Gothic" w:hAnsi="Comic Sans MS" w:cs="Calibri"/>
          <w:color w:val="000000"/>
          <w:sz w:val="20"/>
          <w:szCs w:val="20"/>
        </w:rPr>
        <w:t>y by members of the SLT</w:t>
      </w:r>
      <w:r w:rsidR="00630A7F" w:rsidRPr="0066299E">
        <w:rPr>
          <w:rFonts w:ascii="Comic Sans MS" w:eastAsia="Malgun Gothic" w:hAnsi="Comic Sans MS" w:cs="Calibri"/>
          <w:color w:val="000000"/>
          <w:sz w:val="20"/>
          <w:szCs w:val="20"/>
        </w:rPr>
        <w:t>.</w:t>
      </w:r>
    </w:p>
    <w:p w14:paraId="57A9553F" w14:textId="6B57B323"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The p</w:t>
      </w:r>
      <w:r w:rsidR="00630A7F">
        <w:rPr>
          <w:rFonts w:ascii="Comic Sans MS" w:eastAsia="Malgun Gothic" w:hAnsi="Comic Sans MS" w:cs="Calibri"/>
          <w:color w:val="000000"/>
          <w:sz w:val="20"/>
          <w:szCs w:val="20"/>
        </w:rPr>
        <w:t>olicy will be reviewed annually</w:t>
      </w:r>
      <w:r w:rsidR="00630A7F" w:rsidRPr="0066299E">
        <w:rPr>
          <w:rFonts w:ascii="Comic Sans MS" w:eastAsia="Malgun Gothic" w:hAnsi="Comic Sans MS" w:cs="Calibri"/>
          <w:color w:val="000000"/>
          <w:sz w:val="20"/>
          <w:szCs w:val="20"/>
        </w:rPr>
        <w:t>.</w:t>
      </w:r>
    </w:p>
    <w:p w14:paraId="7E4408B3" w14:textId="1DF65551" w:rsidR="00057C98" w:rsidRPr="00F92CE4" w:rsidRDefault="00057C98" w:rsidP="00D76400">
      <w:pPr>
        <w:pStyle w:val="ListParagraph"/>
        <w:numPr>
          <w:ilvl w:val="0"/>
          <w:numId w:val="5"/>
        </w:numPr>
        <w:spacing w:after="0" w:line="360" w:lineRule="auto"/>
        <w:rPr>
          <w:rFonts w:ascii="Comic Sans MS" w:eastAsia="Malgun Gothic" w:hAnsi="Comic Sans MS" w:cs="Calibri"/>
          <w:color w:val="000000"/>
          <w:sz w:val="20"/>
          <w:szCs w:val="20"/>
          <w:lang w:eastAsia="en-GB"/>
        </w:rPr>
      </w:pPr>
      <w:r w:rsidRPr="00F92CE4">
        <w:rPr>
          <w:rFonts w:ascii="Comic Sans MS" w:eastAsia="Malgun Gothic" w:hAnsi="Comic Sans MS" w:cs="Calibri"/>
          <w:color w:val="000000"/>
          <w:sz w:val="20"/>
          <w:szCs w:val="20"/>
          <w:lang w:eastAsia="en-GB"/>
        </w:rPr>
        <w:br w:type="page"/>
      </w:r>
    </w:p>
    <w:p w14:paraId="0E33B49C" w14:textId="77777777" w:rsidR="00057C98" w:rsidRPr="00F92CE4" w:rsidRDefault="00057C98" w:rsidP="00057C98">
      <w:pPr>
        <w:pStyle w:val="ListParagraph"/>
        <w:autoSpaceDE w:val="0"/>
        <w:autoSpaceDN w:val="0"/>
        <w:adjustRightInd w:val="0"/>
        <w:spacing w:after="0" w:line="240" w:lineRule="auto"/>
        <w:ind w:left="473"/>
        <w:rPr>
          <w:rFonts w:ascii="Comic Sans MS" w:eastAsia="Malgun Gothic" w:hAnsi="Comic Sans MS" w:cs="Calibri"/>
          <w:color w:val="000000"/>
          <w:sz w:val="20"/>
          <w:szCs w:val="20"/>
          <w:lang w:eastAsia="en-GB"/>
        </w:rPr>
      </w:pPr>
    </w:p>
    <w:p w14:paraId="18F1781E" w14:textId="77777777" w:rsidR="00E42968" w:rsidRPr="00F92CE4" w:rsidRDefault="00E42968" w:rsidP="00E42968">
      <w:pPr>
        <w:jc w:val="center"/>
        <w:rPr>
          <w:rFonts w:ascii="Comic Sans MS" w:eastAsia="Malgun Gothic" w:hAnsi="Comic Sans MS" w:cs="MS Mincho"/>
          <w:b/>
          <w:sz w:val="40"/>
          <w:szCs w:val="20"/>
          <w:u w:val="single"/>
          <w:lang w:eastAsia="en-GB"/>
        </w:rPr>
      </w:pPr>
      <w:r w:rsidRPr="00F92CE4">
        <w:rPr>
          <w:rFonts w:ascii="Comic Sans MS" w:eastAsia="Malgun Gothic" w:hAnsi="Comic Sans MS" w:cs="MS Mincho"/>
          <w:b/>
          <w:sz w:val="40"/>
          <w:szCs w:val="20"/>
          <w:u w:val="single"/>
          <w:lang w:eastAsia="en-GB"/>
        </w:rPr>
        <w:t>Non-Negotiable Feedback Symbols</w:t>
      </w:r>
    </w:p>
    <w:p w14:paraId="0299E102" w14:textId="47220909" w:rsidR="00E42968" w:rsidRPr="00F92CE4" w:rsidRDefault="000E73B3" w:rsidP="00E42968">
      <w:pPr>
        <w:rPr>
          <w:rFonts w:ascii="Comic Sans MS" w:eastAsia="Malgun Gothic" w:hAnsi="Comic Sans MS"/>
          <w:color w:val="002060"/>
          <w:sz w:val="20"/>
        </w:rPr>
      </w:pPr>
      <w:r w:rsidRPr="00F92CE4">
        <w:rPr>
          <w:rFonts w:ascii="Comic Sans MS" w:eastAsia="Malgun Gothic" w:hAnsi="Comic Sans MS" w:cs="MS Mincho"/>
          <w:noProof/>
          <w:sz w:val="20"/>
          <w:szCs w:val="20"/>
          <w:lang w:eastAsia="en-GB"/>
        </w:rPr>
        <w:drawing>
          <wp:inline distT="0" distB="0" distL="0" distR="0" wp14:anchorId="624DFD36" wp14:editId="4E779E22">
            <wp:extent cx="957821" cy="428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of-green-highlighter-small.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968904" cy="433585"/>
                    </a:xfrm>
                    <a:prstGeom prst="rect">
                      <a:avLst/>
                    </a:prstGeom>
                  </pic:spPr>
                </pic:pic>
              </a:graphicData>
            </a:graphic>
          </wp:inline>
        </w:drawing>
      </w:r>
      <w:r w:rsidRPr="00F92CE4">
        <w:rPr>
          <w:rFonts w:ascii="Comic Sans MS" w:eastAsia="Malgun Gothic" w:hAnsi="Comic Sans MS" w:cs="MS Mincho"/>
          <w:sz w:val="20"/>
          <w:szCs w:val="20"/>
          <w:lang w:eastAsia="en-GB"/>
        </w:rPr>
        <w:t xml:space="preserve"> </w:t>
      </w:r>
      <w:r w:rsidR="00DC0FC8" w:rsidRPr="00F92CE4">
        <w:rPr>
          <w:rFonts w:ascii="Comic Sans MS" w:eastAsia="Malgun Gothic" w:hAnsi="Comic Sans MS" w:cs="MS Mincho"/>
          <w:sz w:val="20"/>
          <w:szCs w:val="20"/>
        </w:rPr>
        <w:t>Positive comments and successful elements should be written next to a small green square (in all subjects) – no more than 3.</w:t>
      </w:r>
    </w:p>
    <w:p w14:paraId="6459AF7D" w14:textId="6574B829" w:rsidR="00E42968" w:rsidRPr="00F92CE4" w:rsidRDefault="00776DAF" w:rsidP="00E42968">
      <w:pPr>
        <w:rPr>
          <w:rFonts w:ascii="Comic Sans MS" w:eastAsia="Malgun Gothic" w:hAnsi="Comic Sans MS" w:cs="MS Mincho"/>
          <w:sz w:val="20"/>
          <w:szCs w:val="20"/>
          <w:lang w:eastAsia="en-GB"/>
        </w:rPr>
      </w:pPr>
      <w:r w:rsidRPr="00F92CE4">
        <w:rPr>
          <w:rFonts w:ascii="Comic Sans MS" w:eastAsia="Malgun Gothic" w:hAnsi="Comic Sans MS" w:cs="MS Mincho"/>
          <w:noProof/>
          <w:sz w:val="20"/>
          <w:szCs w:val="20"/>
          <w:lang w:eastAsia="en-GB"/>
        </w:rPr>
        <w:drawing>
          <wp:inline distT="0" distB="0" distL="0" distR="0" wp14:anchorId="06E66768" wp14:editId="2AB115EE">
            <wp:extent cx="960129" cy="504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k-highlighter-15269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4258" cy="506996"/>
                    </a:xfrm>
                    <a:prstGeom prst="rect">
                      <a:avLst/>
                    </a:prstGeom>
                  </pic:spPr>
                </pic:pic>
              </a:graphicData>
            </a:graphic>
          </wp:inline>
        </w:drawing>
      </w:r>
      <w:r w:rsidRPr="00F92CE4">
        <w:rPr>
          <w:rFonts w:ascii="Comic Sans MS" w:eastAsia="Malgun Gothic" w:hAnsi="Comic Sans MS" w:cs="MS Mincho"/>
          <w:sz w:val="20"/>
          <w:szCs w:val="20"/>
          <w:lang w:eastAsia="en-GB"/>
        </w:rPr>
        <w:t xml:space="preserve">  </w:t>
      </w:r>
      <w:r w:rsidR="00DC0FC8" w:rsidRPr="00F92CE4">
        <w:rPr>
          <w:rFonts w:ascii="Comic Sans MS" w:eastAsia="Malgun Gothic" w:hAnsi="Comic Sans MS" w:cs="MS Mincho"/>
          <w:sz w:val="20"/>
          <w:szCs w:val="20"/>
        </w:rPr>
        <w:t>Any targets to be taken from the National Curriculum.  Challenges and targets to be written next to a small pink highlighted square.  No more than 2 targets.</w:t>
      </w:r>
    </w:p>
    <w:p w14:paraId="2C24A898" w14:textId="3467341C" w:rsidR="00E42968"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w:t>
      </w:r>
    </w:p>
    <w:p w14:paraId="15648C37" w14:textId="04B2DDE4" w:rsidR="00E42968" w:rsidRPr="00F92CE4" w:rsidRDefault="00E42968" w:rsidP="00E42968">
      <w:pPr>
        <w:spacing w:after="0"/>
        <w:rPr>
          <w:rFonts w:ascii="Comic Sans MS" w:eastAsia="Malgun Gothic" w:hAnsi="Comic Sans MS" w:cs="MS Mincho"/>
          <w:sz w:val="20"/>
          <w:szCs w:val="20"/>
          <w:lang w:eastAsia="en-GB"/>
        </w:rPr>
      </w:pPr>
      <w:r w:rsidRPr="00F92CE4">
        <w:rPr>
          <w:rFonts w:ascii="Comic Sans MS" w:hAnsi="Comic Sans MS"/>
          <w:noProof/>
          <w:lang w:eastAsia="en-GB"/>
        </w:rPr>
        <mc:AlternateContent>
          <mc:Choice Requires="wps">
            <w:drawing>
              <wp:anchor distT="0" distB="0" distL="114300" distR="114300" simplePos="0" relativeHeight="251664384" behindDoc="1" locked="0" layoutInCell="1" allowOverlap="1" wp14:anchorId="6F63BD54" wp14:editId="350E672E">
                <wp:simplePos x="0" y="0"/>
                <wp:positionH relativeFrom="column">
                  <wp:posOffset>6256655</wp:posOffset>
                </wp:positionH>
                <wp:positionV relativeFrom="paragraph">
                  <wp:posOffset>59690</wp:posOffset>
                </wp:positionV>
                <wp:extent cx="427355" cy="0"/>
                <wp:effectExtent l="5715" t="55245" r="14605" b="59055"/>
                <wp:wrapTight wrapText="bothSides">
                  <wp:wrapPolygon edited="0">
                    <wp:start x="32" y="-2147483648"/>
                    <wp:lineTo x="0" y="-2147483648"/>
                    <wp:lineTo x="0" y="-2147483648"/>
                    <wp:lineTo x="32" y="-2147483648"/>
                    <wp:lineTo x="32" y="-2147483648"/>
                    <wp:lineTo x="32" y="-2147483648"/>
                    <wp:lineTo x="32" y="-2147483648"/>
                    <wp:lineTo x="32" y="-2147483648"/>
                    <wp:lineTo x="32" y="-2147483648"/>
                  </wp:wrapPolygon>
                </wp:wrapTight>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A3980F" id="_x0000_t32" coordsize="21600,21600" o:spt="32" o:oned="t" path="m,l21600,21600e" filled="f">
                <v:path arrowok="t" fillok="f" o:connecttype="none"/>
                <o:lock v:ext="edit" shapetype="t"/>
              </v:shapetype>
              <v:shape id="Straight Arrow Connector 24" o:spid="_x0000_s1026" type="#_x0000_t32" style="position:absolute;margin-left:492.65pt;margin-top:4.7pt;width:33.6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" strokeweight=".5pt">
                <v:stroke endarrow="block" joinstyle="miter"/>
                <w10:wrap type="tight"/>
              </v:shape>
            </w:pict>
          </mc:Fallback>
        </mc:AlternateContent>
      </w:r>
      <w:r w:rsidRPr="00F92CE4">
        <w:rPr>
          <w:rFonts w:ascii="Comic Sans MS" w:hAnsi="Comic Sans MS"/>
          <w:noProof/>
          <w:lang w:eastAsia="en-GB"/>
        </w:rPr>
        <mc:AlternateContent>
          <mc:Choice Requires="wps">
            <w:drawing>
              <wp:anchor distT="0" distB="0" distL="114300" distR="114300" simplePos="0" relativeHeight="251662336" behindDoc="0" locked="0" layoutInCell="1" allowOverlap="1" wp14:anchorId="60632B56" wp14:editId="57656642">
                <wp:simplePos x="0" y="0"/>
                <wp:positionH relativeFrom="column">
                  <wp:posOffset>135255</wp:posOffset>
                </wp:positionH>
                <wp:positionV relativeFrom="paragraph">
                  <wp:posOffset>90170</wp:posOffset>
                </wp:positionV>
                <wp:extent cx="427355" cy="0"/>
                <wp:effectExtent l="8890" t="57150" r="20955"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9E74E" id="Straight Arrow Connector 23" o:spid="_x0000_s1026" type="#_x0000_t32" style="position:absolute;margin-left:10.65pt;margin-top:7.1pt;width:33.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" strokeweight=".5pt">
                <v:stroke endarrow="block" joinstyle="miter"/>
              </v:shape>
            </w:pict>
          </mc:Fallback>
        </mc:AlternateContent>
      </w:r>
      <w:r w:rsidRPr="00F92CE4">
        <w:rPr>
          <w:rFonts w:ascii="Comic Sans MS" w:eastAsia="Malgun Gothic" w:hAnsi="Comic Sans MS" w:cs="MS Mincho"/>
          <w:sz w:val="20"/>
          <w:szCs w:val="20"/>
          <w:lang w:eastAsia="en-GB"/>
        </w:rPr>
        <w:t xml:space="preserve">                  </w:t>
      </w:r>
      <w:r w:rsidRPr="00F92CE4">
        <w:rPr>
          <w:rFonts w:ascii="Comic Sans MS" w:eastAsia="Malgun Gothic" w:hAnsi="Comic Sans MS" w:cs="MS Mincho"/>
          <w:b/>
          <w:sz w:val="20"/>
          <w:szCs w:val="20"/>
          <w:lang w:eastAsia="en-GB"/>
        </w:rPr>
        <w:t>Look here</w:t>
      </w:r>
      <w:r w:rsidRPr="00F92CE4">
        <w:rPr>
          <w:rFonts w:ascii="Comic Sans MS" w:eastAsia="Malgun Gothic" w:hAnsi="Comic Sans MS" w:cs="MS Mincho"/>
          <w:sz w:val="20"/>
          <w:szCs w:val="20"/>
          <w:lang w:eastAsia="en-GB"/>
        </w:rPr>
        <w:t xml:space="preserve">: If a longer piece of work, use these to identify an area to polish or reread.  Use           </w:t>
      </w:r>
    </w:p>
    <w:p w14:paraId="4D63C7E9" w14:textId="722394D2" w:rsidR="00E42968" w:rsidRPr="00F92CE4" w:rsidRDefault="00380F67" w:rsidP="00E42968">
      <w:pPr>
        <w:spacing w:after="0"/>
        <w:rPr>
          <w:rFonts w:ascii="Comic Sans MS" w:eastAsia="Malgun Gothic" w:hAnsi="Comic Sans MS" w:cs="MS Mincho"/>
          <w:sz w:val="20"/>
          <w:szCs w:val="20"/>
          <w:lang w:eastAsia="en-GB"/>
        </w:rPr>
      </w:pPr>
      <w:r w:rsidRPr="00F92CE4">
        <w:rPr>
          <w:rFonts w:ascii="Comic Sans MS" w:hAnsi="Comic Sans MS"/>
          <w:noProof/>
          <w:lang w:eastAsia="en-GB"/>
        </w:rPr>
        <mc:AlternateContent>
          <mc:Choice Requires="wps">
            <w:drawing>
              <wp:anchor distT="0" distB="0" distL="114300" distR="114300" simplePos="0" relativeHeight="251665408" behindDoc="0" locked="0" layoutInCell="1" allowOverlap="1" wp14:anchorId="4146C9F4" wp14:editId="6387856A">
                <wp:simplePos x="0" y="0"/>
                <wp:positionH relativeFrom="column">
                  <wp:posOffset>3520440</wp:posOffset>
                </wp:positionH>
                <wp:positionV relativeFrom="paragraph">
                  <wp:posOffset>111125</wp:posOffset>
                </wp:positionV>
                <wp:extent cx="439420" cy="0"/>
                <wp:effectExtent l="22225" t="57785" r="5080" b="565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A7EA2" id="Straight Arrow Connector 5" o:spid="_x0000_s1026" type="#_x0000_t32" style="position:absolute;margin-left:277.2pt;margin-top:8.75pt;width:34.6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" strokeweight=".5pt">
                <v:stroke endarrow="block" joinstyle="miter"/>
              </v:shape>
            </w:pict>
          </mc:Fallback>
        </mc:AlternateContent>
      </w:r>
      <w:r w:rsidR="00E42968" w:rsidRPr="00F92CE4">
        <w:rPr>
          <w:rFonts w:ascii="Comic Sans MS" w:hAnsi="Comic Sans MS"/>
          <w:noProof/>
          <w:lang w:eastAsia="en-GB"/>
        </w:rPr>
        <mc:AlternateContent>
          <mc:Choice Requires="wps">
            <w:drawing>
              <wp:anchor distT="0" distB="0" distL="114300" distR="114300" simplePos="0" relativeHeight="251663360" behindDoc="0" locked="0" layoutInCell="1" allowOverlap="1" wp14:anchorId="57826AC4" wp14:editId="4E4D94D8">
                <wp:simplePos x="0" y="0"/>
                <wp:positionH relativeFrom="column">
                  <wp:posOffset>100330</wp:posOffset>
                </wp:positionH>
                <wp:positionV relativeFrom="paragraph">
                  <wp:posOffset>95250</wp:posOffset>
                </wp:positionV>
                <wp:extent cx="439420" cy="0"/>
                <wp:effectExtent l="21590" t="60960" r="5715" b="533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2918B" id="Straight Arrow Connector 17" o:spid="_x0000_s1026" type="#_x0000_t32" style="position:absolute;margin-left:7.9pt;margin-top:7.5pt;width:34.6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" strokeweight=".5pt">
                <v:stroke endarrow="block" joinstyle="miter"/>
              </v:shape>
            </w:pict>
          </mc:Fallback>
        </mc:AlternateContent>
      </w:r>
      <w:r w:rsidR="00E42968" w:rsidRPr="00F92CE4">
        <w:rPr>
          <w:rFonts w:ascii="Comic Sans MS" w:eastAsia="Malgun Gothic" w:hAnsi="Comic Sans MS" w:cs="MS Mincho"/>
          <w:sz w:val="20"/>
          <w:szCs w:val="20"/>
          <w:lang w:eastAsia="en-GB"/>
        </w:rPr>
        <w:t xml:space="preserve">                  at the beginning of a selected piece of text and             at the end.  If you are wanting the           </w:t>
      </w:r>
    </w:p>
    <w:p w14:paraId="07F91CC0" w14:textId="77777777" w:rsidR="00E42968" w:rsidRPr="00F92CE4" w:rsidRDefault="00E42968" w:rsidP="00E42968">
      <w:pPr>
        <w:spacing w:after="0"/>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children to look at the whole piece, this is not necessary.  </w:t>
      </w:r>
      <w:r w:rsidRPr="00F92CE4">
        <w:rPr>
          <w:rFonts w:ascii="Comic Sans MS" w:eastAsia="Malgun Gothic" w:hAnsi="Comic Sans MS" w:cs="MS Mincho"/>
          <w:b/>
          <w:sz w:val="20"/>
          <w:szCs w:val="20"/>
          <w:lang w:eastAsia="en-GB"/>
        </w:rPr>
        <w:t>At the bottom of the page</w:t>
      </w:r>
    </w:p>
    <w:p w14:paraId="7AD0A2D3" w14:textId="77777777" w:rsidR="00E42968" w:rsidRPr="00F92CE4" w:rsidRDefault="00E42968" w:rsidP="00E42968">
      <w:pPr>
        <w:spacing w:after="0"/>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put the 2 arrows alongside either a keyword (e.g. adverbs) or one of the codes to identify</w:t>
      </w:r>
    </w:p>
    <w:p w14:paraId="310377E2" w14:textId="77777777" w:rsidR="00E42968"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expectation.</w:t>
      </w:r>
    </w:p>
    <w:p w14:paraId="3A9F7EFD" w14:textId="77777777" w:rsidR="00E42968"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lang w:eastAsia="en-GB"/>
        </w:rPr>
        <w:t>Sp</w:t>
      </w:r>
      <w:r w:rsidRPr="00F92CE4">
        <w:rPr>
          <w:rFonts w:ascii="Comic Sans MS" w:eastAsia="Malgun Gothic" w:hAnsi="Comic Sans MS" w:cs="MS Mincho"/>
          <w:sz w:val="20"/>
          <w:szCs w:val="20"/>
          <w:lang w:eastAsia="en-GB"/>
        </w:rPr>
        <w:t xml:space="preserve"> = spelling</w:t>
      </w:r>
      <w:r w:rsidRPr="00F92CE4">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ab/>
      </w:r>
    </w:p>
    <w:p w14:paraId="13D7712D" w14:textId="77777777" w:rsidR="00E42968"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lang w:eastAsia="en-GB"/>
        </w:rPr>
        <w:t>P</w:t>
      </w:r>
      <w:r w:rsidRPr="00F92CE4">
        <w:rPr>
          <w:rFonts w:ascii="Comic Sans MS" w:eastAsia="Malgun Gothic" w:hAnsi="Comic Sans MS" w:cs="MS Mincho"/>
          <w:sz w:val="20"/>
          <w:szCs w:val="20"/>
          <w:lang w:eastAsia="en-GB"/>
        </w:rPr>
        <w:t xml:space="preserve"> = punctuation</w:t>
      </w:r>
    </w:p>
    <w:p w14:paraId="194C245D" w14:textId="77777777" w:rsidR="00776DAF"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lang w:eastAsia="en-GB"/>
        </w:rPr>
        <w:t>G</w:t>
      </w:r>
      <w:r w:rsidRPr="00F92CE4">
        <w:rPr>
          <w:rFonts w:ascii="Comic Sans MS" w:eastAsia="Malgun Gothic" w:hAnsi="Comic Sans MS" w:cs="MS Mincho"/>
          <w:sz w:val="20"/>
          <w:szCs w:val="20"/>
          <w:lang w:eastAsia="en-GB"/>
        </w:rPr>
        <w:t xml:space="preserve"> = grammar</w:t>
      </w:r>
      <w:r w:rsidR="00776DAF" w:rsidRPr="00F92CE4">
        <w:rPr>
          <w:rFonts w:ascii="Comic Sans MS" w:eastAsia="Malgun Gothic" w:hAnsi="Comic Sans MS" w:cs="MS Mincho"/>
          <w:sz w:val="20"/>
          <w:szCs w:val="20"/>
          <w:lang w:eastAsia="en-GB"/>
        </w:rPr>
        <w:t xml:space="preserve"> – can follow with key words of missing aspect e.g. G=adverbs</w:t>
      </w:r>
    </w:p>
    <w:p w14:paraId="4B1D86D7" w14:textId="56C85D38" w:rsidR="00E42968" w:rsidRPr="00F92CE4" w:rsidRDefault="00776DAF" w:rsidP="00E42968">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 new line or paragraph</w:t>
      </w:r>
      <w:r w:rsidR="00E42968" w:rsidRPr="00F92CE4">
        <w:rPr>
          <w:rFonts w:ascii="Comic Sans MS" w:eastAsia="Malgun Gothic" w:hAnsi="Comic Sans MS" w:cs="MS Mincho"/>
          <w:sz w:val="20"/>
          <w:szCs w:val="20"/>
          <w:lang w:eastAsia="en-GB"/>
        </w:rPr>
        <w:tab/>
      </w:r>
      <w:r w:rsidR="00E42968" w:rsidRPr="00F92CE4">
        <w:rPr>
          <w:rFonts w:ascii="Comic Sans MS" w:eastAsia="Malgun Gothic" w:hAnsi="Comic Sans MS" w:cs="MS Mincho"/>
          <w:sz w:val="20"/>
          <w:szCs w:val="20"/>
          <w:lang w:eastAsia="en-GB"/>
        </w:rPr>
        <w:tab/>
      </w:r>
      <w:r w:rsidR="00E42968" w:rsidRPr="00F92CE4">
        <w:rPr>
          <w:rFonts w:ascii="Comic Sans MS" w:eastAsia="Malgun Gothic" w:hAnsi="Comic Sans MS" w:cs="MS Mincho"/>
          <w:sz w:val="20"/>
          <w:szCs w:val="20"/>
          <w:lang w:eastAsia="en-GB"/>
        </w:rPr>
        <w:tab/>
      </w:r>
      <w:r w:rsidR="00E42968" w:rsidRPr="00F92CE4">
        <w:rPr>
          <w:rFonts w:ascii="Comic Sans MS" w:eastAsia="Malgun Gothic" w:hAnsi="Comic Sans MS" w:cs="MS Mincho"/>
          <w:sz w:val="20"/>
          <w:szCs w:val="20"/>
          <w:lang w:eastAsia="en-GB"/>
        </w:rPr>
        <w:tab/>
      </w:r>
      <w:r w:rsidR="00E42968" w:rsidRPr="00F92CE4">
        <w:rPr>
          <w:rFonts w:ascii="Comic Sans MS" w:eastAsia="Malgun Gothic" w:hAnsi="Comic Sans MS" w:cs="MS Mincho"/>
          <w:sz w:val="20"/>
          <w:szCs w:val="20"/>
          <w:lang w:eastAsia="en-GB"/>
        </w:rPr>
        <w:tab/>
      </w:r>
    </w:p>
    <w:p w14:paraId="26AC3A30" w14:textId="77777777" w:rsidR="009072A0" w:rsidRPr="00F92CE4" w:rsidRDefault="009072A0" w:rsidP="009072A0">
      <w:pPr>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lang w:eastAsia="en-GB"/>
        </w:rPr>
        <w:t>^</w:t>
      </w:r>
      <w:r w:rsidRPr="00F92CE4">
        <w:rPr>
          <w:rFonts w:ascii="Comic Sans MS" w:eastAsia="Malgun Gothic" w:hAnsi="Comic Sans MS" w:cs="MS Mincho"/>
          <w:sz w:val="20"/>
          <w:szCs w:val="20"/>
          <w:lang w:eastAsia="en-GB"/>
        </w:rPr>
        <w:t xml:space="preserve"> = something is missing</w:t>
      </w:r>
    </w:p>
    <w:p w14:paraId="718AF02A" w14:textId="77777777" w:rsidR="00566CBA" w:rsidRPr="00F92CE4" w:rsidRDefault="00566CBA" w:rsidP="00E42968">
      <w:pPr>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lang w:eastAsia="en-GB"/>
        </w:rPr>
        <w:t xml:space="preserve">VF = </w:t>
      </w:r>
      <w:r w:rsidRPr="00F92CE4">
        <w:rPr>
          <w:rFonts w:ascii="Comic Sans MS" w:eastAsia="Malgun Gothic" w:hAnsi="Comic Sans MS" w:cs="MS Mincho"/>
          <w:sz w:val="20"/>
          <w:szCs w:val="20"/>
          <w:lang w:eastAsia="en-GB"/>
        </w:rPr>
        <w:t>Verbal Feedback</w:t>
      </w:r>
    </w:p>
    <w:p w14:paraId="46CAC87C" w14:textId="7A2C6DF8" w:rsidR="00E42968"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lang w:eastAsia="en-GB"/>
        </w:rPr>
        <w:t>HW</w:t>
      </w:r>
      <w:r w:rsidRPr="00F92CE4">
        <w:rPr>
          <w:rFonts w:ascii="Comic Sans MS" w:eastAsia="Malgun Gothic" w:hAnsi="Comic Sans MS" w:cs="MS Mincho"/>
          <w:sz w:val="20"/>
          <w:szCs w:val="20"/>
          <w:lang w:eastAsia="en-GB"/>
        </w:rPr>
        <w:t xml:space="preserve"> = Handwriting/presentation</w:t>
      </w:r>
    </w:p>
    <w:p w14:paraId="1FCA739A" w14:textId="77777777" w:rsidR="00DC0FC8" w:rsidRPr="00F92CE4" w:rsidRDefault="00DC0FC8" w:rsidP="00DC0FC8">
      <w:pPr>
        <w:rPr>
          <w:rFonts w:ascii="Comic Sans MS" w:eastAsia="Malgun Gothic" w:hAnsi="Comic Sans MS" w:cs="MS Mincho"/>
          <w:b/>
          <w:sz w:val="20"/>
          <w:szCs w:val="20"/>
        </w:rPr>
      </w:pPr>
      <w:r w:rsidRPr="00F92CE4">
        <w:rPr>
          <w:rFonts w:ascii="Comic Sans MS" w:eastAsia="Malgun Gothic" w:hAnsi="Comic Sans MS" w:cs="MS Mincho"/>
          <w:b/>
          <w:sz w:val="20"/>
          <w:szCs w:val="20"/>
        </w:rPr>
        <w:t>Any work that has been supported should be marked with an S and the initials of the person supporting in the bottom right hand corner of the book.</w:t>
      </w:r>
    </w:p>
    <w:p w14:paraId="238886F3" w14:textId="77777777" w:rsidR="00DC0FC8" w:rsidRPr="00F92CE4" w:rsidRDefault="00DC0FC8" w:rsidP="00DC0FC8">
      <w:pPr>
        <w:rPr>
          <w:rFonts w:ascii="Comic Sans MS" w:eastAsia="Malgun Gothic" w:hAnsi="Comic Sans MS" w:cs="MS Mincho"/>
          <w:color w:val="FF0000"/>
          <w:sz w:val="20"/>
          <w:szCs w:val="20"/>
        </w:rPr>
      </w:pPr>
      <w:r w:rsidRPr="00F92CE4">
        <w:rPr>
          <w:rFonts w:ascii="Comic Sans MS" w:eastAsia="Malgun Gothic" w:hAnsi="Comic Sans MS" w:cs="MS Mincho"/>
          <w:color w:val="FF0000"/>
          <w:sz w:val="20"/>
          <w:szCs w:val="20"/>
        </w:rPr>
        <w:t>NB:  If another member of staff has taught the lesson, their initials should be at the top right hand corner of the page</w:t>
      </w:r>
    </w:p>
    <w:p w14:paraId="3B23A189" w14:textId="77777777" w:rsidR="00160493" w:rsidRPr="00F92CE4" w:rsidRDefault="00160493" w:rsidP="00E42968">
      <w:pPr>
        <w:rPr>
          <w:rFonts w:ascii="Comic Sans MS" w:eastAsia="Malgun Gothic" w:hAnsi="Comic Sans MS" w:cs="MS Mincho"/>
          <w:sz w:val="20"/>
          <w:szCs w:val="20"/>
          <w:lang w:eastAsia="en-GB"/>
        </w:rPr>
      </w:pPr>
    </w:p>
    <w:p w14:paraId="60F8D3AB" w14:textId="77777777" w:rsidR="00160493" w:rsidRPr="00F92CE4" w:rsidRDefault="00160493" w:rsidP="00E42968">
      <w:pPr>
        <w:rPr>
          <w:rFonts w:ascii="Comic Sans MS" w:eastAsia="Malgun Gothic" w:hAnsi="Comic Sans MS" w:cs="MS Mincho"/>
          <w:sz w:val="20"/>
          <w:szCs w:val="20"/>
          <w:lang w:eastAsia="en-GB"/>
        </w:rPr>
      </w:pPr>
    </w:p>
    <w:p w14:paraId="15238E3C" w14:textId="77777777" w:rsidR="00D76400" w:rsidRDefault="00D76400" w:rsidP="00971427">
      <w:pPr>
        <w:jc w:val="center"/>
        <w:rPr>
          <w:rFonts w:ascii="Comic Sans MS" w:eastAsia="Malgun Gothic" w:hAnsi="Comic Sans MS" w:cs="MS Mincho"/>
          <w:b/>
          <w:szCs w:val="20"/>
          <w:u w:val="single"/>
          <w:lang w:eastAsia="en-GB"/>
        </w:rPr>
      </w:pPr>
    </w:p>
    <w:p w14:paraId="5BC20798" w14:textId="367DC767" w:rsidR="00D76400" w:rsidRDefault="00D76400" w:rsidP="00971427">
      <w:pPr>
        <w:jc w:val="center"/>
        <w:rPr>
          <w:rFonts w:ascii="Comic Sans MS" w:eastAsia="Malgun Gothic" w:hAnsi="Comic Sans MS" w:cs="MS Mincho"/>
          <w:b/>
          <w:szCs w:val="20"/>
          <w:u w:val="single"/>
          <w:lang w:eastAsia="en-GB"/>
        </w:rPr>
      </w:pPr>
    </w:p>
    <w:p w14:paraId="12578460" w14:textId="77777777" w:rsidR="0066299E" w:rsidRDefault="0066299E" w:rsidP="00971427">
      <w:pPr>
        <w:jc w:val="center"/>
        <w:rPr>
          <w:rFonts w:ascii="Comic Sans MS" w:eastAsia="Malgun Gothic" w:hAnsi="Comic Sans MS" w:cs="MS Mincho"/>
          <w:b/>
          <w:szCs w:val="20"/>
          <w:u w:val="single"/>
          <w:lang w:eastAsia="en-GB"/>
        </w:rPr>
      </w:pPr>
    </w:p>
    <w:p w14:paraId="447CC409" w14:textId="77777777" w:rsidR="00D76400" w:rsidRDefault="00D76400" w:rsidP="00971427">
      <w:pPr>
        <w:jc w:val="center"/>
        <w:rPr>
          <w:rFonts w:ascii="Comic Sans MS" w:eastAsia="Malgun Gothic" w:hAnsi="Comic Sans MS" w:cs="MS Mincho"/>
          <w:b/>
          <w:szCs w:val="20"/>
          <w:u w:val="single"/>
          <w:lang w:eastAsia="en-GB"/>
        </w:rPr>
      </w:pPr>
    </w:p>
    <w:p w14:paraId="4A9C95FE" w14:textId="337C595B" w:rsidR="000E7271" w:rsidRPr="00D76400" w:rsidRDefault="000E7271" w:rsidP="00971427">
      <w:pPr>
        <w:jc w:val="center"/>
        <w:rPr>
          <w:rFonts w:ascii="Comic Sans MS" w:eastAsia="Malgun Gothic" w:hAnsi="Comic Sans MS" w:cs="MS Mincho"/>
          <w:b/>
          <w:sz w:val="40"/>
          <w:szCs w:val="20"/>
          <w:u w:val="single"/>
          <w:lang w:eastAsia="en-GB"/>
        </w:rPr>
      </w:pPr>
      <w:r w:rsidRPr="00D76400">
        <w:rPr>
          <w:rFonts w:ascii="Comic Sans MS" w:eastAsia="Malgun Gothic" w:hAnsi="Comic Sans MS" w:cs="MS Mincho"/>
          <w:b/>
          <w:sz w:val="40"/>
          <w:szCs w:val="20"/>
          <w:u w:val="single"/>
          <w:lang w:eastAsia="en-GB"/>
        </w:rPr>
        <w:lastRenderedPageBreak/>
        <w:t>Marking and Feedback in FSU</w:t>
      </w:r>
    </w:p>
    <w:p w14:paraId="2DFE1E5C" w14:textId="77777777" w:rsidR="00DC0FC8" w:rsidRPr="00F92CE4" w:rsidRDefault="00DC0FC8" w:rsidP="00DC0FC8">
      <w:pPr>
        <w:rPr>
          <w:rFonts w:ascii="Comic Sans MS" w:eastAsia="Malgun Gothic" w:hAnsi="Comic Sans MS" w:cs="MS Mincho"/>
          <w:sz w:val="20"/>
          <w:szCs w:val="20"/>
        </w:rPr>
      </w:pPr>
      <w:r w:rsidRPr="00F92CE4">
        <w:rPr>
          <w:rFonts w:ascii="Comic Sans MS" w:eastAsia="Malgun Gothic" w:hAnsi="Comic Sans MS" w:cs="MS Mincho"/>
          <w:sz w:val="20"/>
          <w:szCs w:val="20"/>
        </w:rPr>
        <w:t xml:space="preserve">In FSU, the focus is mainly on instant verbal feedback with the child and to address any misconceptions. Markings on children’s work is for the adults to use to inform planning. Marking has a direct link to AFL and therefore the children’s next steps in learning. </w:t>
      </w:r>
    </w:p>
    <w:p w14:paraId="0B473B92" w14:textId="77777777" w:rsidR="000E7271" w:rsidRPr="00F92CE4" w:rsidRDefault="000E7271" w:rsidP="000E7271">
      <w:pPr>
        <w:rPr>
          <w:rFonts w:ascii="Comic Sans MS" w:eastAsia="Malgun Gothic" w:hAnsi="Comic Sans MS" w:cs="MS Mincho"/>
          <w:sz w:val="20"/>
          <w:szCs w:val="20"/>
          <w:lang w:eastAsia="en-GB"/>
        </w:rPr>
      </w:pPr>
    </w:p>
    <w:p w14:paraId="2B02AB6A" w14:textId="0662E9B4" w:rsidR="002F732B" w:rsidRPr="00F92CE4" w:rsidRDefault="002F732B" w:rsidP="002F732B">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All adults use purple pen to;</w:t>
      </w:r>
    </w:p>
    <w:p w14:paraId="48DDF8AD" w14:textId="3CF468B6" w:rsidR="000E7271"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Write the d</w:t>
      </w:r>
      <w:r w:rsidR="000E7271" w:rsidRPr="00F92CE4">
        <w:rPr>
          <w:rFonts w:ascii="Comic Sans MS" w:eastAsia="Malgun Gothic" w:hAnsi="Comic Sans MS" w:cs="MS Mincho"/>
          <w:sz w:val="20"/>
          <w:szCs w:val="20"/>
          <w:lang w:eastAsia="en-GB"/>
        </w:rPr>
        <w:t>ate</w:t>
      </w:r>
    </w:p>
    <w:p w14:paraId="0761EF14" w14:textId="72662CC5" w:rsidR="002F732B"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Show the amount of support given (see codes below)</w:t>
      </w:r>
    </w:p>
    <w:p w14:paraId="6BDCE7C3" w14:textId="6FCA42D6" w:rsidR="000E7271"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Challenge the learning further</w:t>
      </w:r>
    </w:p>
    <w:p w14:paraId="3DE0DB12" w14:textId="421FDC6D" w:rsidR="002F732B"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Narrate what the child has said using inverted commas</w:t>
      </w:r>
    </w:p>
    <w:p w14:paraId="38CA40AC" w14:textId="601872BA" w:rsidR="002F732B"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Correct letter/number formation</w:t>
      </w:r>
    </w:p>
    <w:p w14:paraId="5B58288C" w14:textId="1C6BC250" w:rsidR="002F732B"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Write the child’s name if needed </w:t>
      </w:r>
    </w:p>
    <w:p w14:paraId="4721B53D" w14:textId="77777777" w:rsidR="002F732B" w:rsidRPr="00F92CE4" w:rsidRDefault="002F732B" w:rsidP="002F732B">
      <w:pPr>
        <w:pStyle w:val="ListParagraph"/>
        <w:rPr>
          <w:rFonts w:ascii="Comic Sans MS" w:eastAsia="Malgun Gothic" w:hAnsi="Comic Sans MS" w:cs="MS Mincho"/>
          <w:sz w:val="20"/>
          <w:szCs w:val="20"/>
          <w:lang w:eastAsia="en-GB"/>
        </w:rPr>
      </w:pPr>
    </w:p>
    <w:p w14:paraId="3FAD53E1" w14:textId="7777B9D9" w:rsidR="002F732B" w:rsidRPr="00F92CE4" w:rsidRDefault="000E7271" w:rsidP="002F732B">
      <w:pPr>
        <w:jc w:val="center"/>
        <w:rPr>
          <w:rFonts w:ascii="Comic Sans MS" w:eastAsia="Malgun Gothic" w:hAnsi="Comic Sans MS" w:cs="MS Mincho"/>
          <w:b/>
          <w:sz w:val="40"/>
          <w:szCs w:val="20"/>
          <w:u w:val="single"/>
          <w:lang w:eastAsia="en-GB"/>
        </w:rPr>
      </w:pPr>
      <w:r w:rsidRPr="00F92CE4">
        <w:rPr>
          <w:rFonts w:ascii="Comic Sans MS" w:eastAsia="Malgun Gothic" w:hAnsi="Comic Sans MS" w:cs="MS Mincho"/>
          <w:b/>
          <w:sz w:val="40"/>
          <w:szCs w:val="20"/>
          <w:u w:val="single"/>
          <w:lang w:eastAsia="en-GB"/>
        </w:rPr>
        <w:t>Non-Negotiable Feedback Symbols for FSU</w:t>
      </w:r>
    </w:p>
    <w:p w14:paraId="03D05F11" w14:textId="6362FB82" w:rsidR="000E7271" w:rsidRPr="00F92CE4" w:rsidRDefault="002F732B" w:rsidP="000E7271">
      <w:pPr>
        <w:pStyle w:val="ListParagraph"/>
        <w:rPr>
          <w:rFonts w:ascii="Comic Sans MS" w:eastAsia="Malgun Gothic" w:hAnsi="Comic Sans MS" w:cs="MS Mincho"/>
          <w:sz w:val="20"/>
          <w:szCs w:val="20"/>
          <w:lang w:eastAsia="en-GB"/>
        </w:rPr>
      </w:pPr>
      <w:r w:rsidRPr="00F92CE4">
        <w:rPr>
          <w:rFonts w:ascii="Comic Sans MS" w:eastAsia="Malgun Gothic" w:hAnsi="Comic Sans MS" w:cs="MS Mincho"/>
          <w:noProof/>
          <w:sz w:val="20"/>
          <w:szCs w:val="20"/>
          <w:lang w:eastAsia="en-GB"/>
        </w:rPr>
        <mc:AlternateContent>
          <mc:Choice Requires="wps">
            <w:drawing>
              <wp:anchor distT="0" distB="0" distL="114300" distR="114300" simplePos="0" relativeHeight="251666432" behindDoc="0" locked="0" layoutInCell="1" allowOverlap="1" wp14:anchorId="67579380" wp14:editId="3810760E">
                <wp:simplePos x="0" y="0"/>
                <wp:positionH relativeFrom="column">
                  <wp:posOffset>316865</wp:posOffset>
                </wp:positionH>
                <wp:positionV relativeFrom="paragraph">
                  <wp:posOffset>10795</wp:posOffset>
                </wp:positionV>
                <wp:extent cx="504825" cy="485775"/>
                <wp:effectExtent l="0" t="0" r="28575" b="28575"/>
                <wp:wrapNone/>
                <wp:docPr id="11" name="Oval 11"/>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60F13" id="Oval 11" o:spid="_x0000_s1026" style="position:absolute;margin-left:24.95pt;margin-top:.85pt;width:39.75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" fillcolor="#00b050" strokecolor="#1f4d78 [1604]" strokeweight="1pt">
                <v:stroke joinstyle="miter"/>
              </v:oval>
            </w:pict>
          </mc:Fallback>
        </mc:AlternateContent>
      </w:r>
    </w:p>
    <w:p w14:paraId="18DB4ACA" w14:textId="575A836C" w:rsidR="000E7271" w:rsidRPr="00F92CE4" w:rsidRDefault="00D76400" w:rsidP="002F732B">
      <w:pPr>
        <w:pStyle w:val="ListParagraph"/>
        <w:tabs>
          <w:tab w:val="left" w:pos="2220"/>
        </w:tabs>
        <w:rPr>
          <w:rFonts w:ascii="Comic Sans MS" w:eastAsia="Malgun Gothic" w:hAnsi="Comic Sans MS" w:cs="MS Mincho"/>
          <w:sz w:val="20"/>
          <w:szCs w:val="20"/>
          <w:lang w:eastAsia="en-GB"/>
        </w:rPr>
      </w:pPr>
      <w:r>
        <w:rPr>
          <w:rFonts w:ascii="Comic Sans MS" w:eastAsia="Malgun Gothic" w:hAnsi="Comic Sans MS" w:cs="MS Mincho"/>
          <w:sz w:val="20"/>
          <w:szCs w:val="20"/>
          <w:lang w:eastAsia="en-GB"/>
        </w:rPr>
        <w:t xml:space="preserve">  </w:t>
      </w:r>
      <w:r>
        <w:rPr>
          <w:rFonts w:ascii="Comic Sans MS" w:eastAsia="Malgun Gothic" w:hAnsi="Comic Sans MS" w:cs="MS Mincho"/>
          <w:sz w:val="20"/>
          <w:szCs w:val="20"/>
          <w:lang w:eastAsia="en-GB"/>
        </w:rPr>
        <w:tab/>
      </w:r>
      <w:r w:rsidR="002F732B" w:rsidRPr="00F92CE4">
        <w:rPr>
          <w:rFonts w:ascii="Comic Sans MS" w:eastAsia="Malgun Gothic" w:hAnsi="Comic Sans MS" w:cs="MS Mincho"/>
          <w:sz w:val="20"/>
          <w:szCs w:val="20"/>
          <w:lang w:eastAsia="en-GB"/>
        </w:rPr>
        <w:t>Learning objective met</w:t>
      </w:r>
    </w:p>
    <w:p w14:paraId="5F04D537" w14:textId="77777777" w:rsidR="002F732B" w:rsidRPr="00F92CE4" w:rsidRDefault="002F732B" w:rsidP="002F732B">
      <w:pPr>
        <w:pStyle w:val="ListParagraph"/>
        <w:tabs>
          <w:tab w:val="left" w:pos="2220"/>
        </w:tabs>
        <w:rPr>
          <w:rFonts w:ascii="Comic Sans MS" w:eastAsia="Malgun Gothic" w:hAnsi="Comic Sans MS" w:cs="MS Mincho"/>
          <w:sz w:val="20"/>
          <w:szCs w:val="20"/>
          <w:lang w:eastAsia="en-GB"/>
        </w:rPr>
      </w:pPr>
    </w:p>
    <w:p w14:paraId="733806E6" w14:textId="4C237999" w:rsidR="002F732B" w:rsidRPr="00F92CE4" w:rsidRDefault="002F732B" w:rsidP="002F732B">
      <w:pPr>
        <w:pStyle w:val="ListParagraph"/>
        <w:tabs>
          <w:tab w:val="left" w:pos="2220"/>
        </w:tabs>
        <w:rPr>
          <w:rFonts w:ascii="Comic Sans MS" w:eastAsia="Malgun Gothic" w:hAnsi="Comic Sans MS" w:cs="MS Mincho"/>
          <w:sz w:val="20"/>
          <w:szCs w:val="20"/>
          <w:lang w:eastAsia="en-GB"/>
        </w:rPr>
      </w:pPr>
      <w:r w:rsidRPr="00F92CE4">
        <w:rPr>
          <w:rFonts w:ascii="Comic Sans MS" w:eastAsia="Malgun Gothic" w:hAnsi="Comic Sans MS" w:cs="MS Mincho"/>
          <w:noProof/>
          <w:sz w:val="20"/>
          <w:szCs w:val="20"/>
          <w:lang w:eastAsia="en-GB"/>
        </w:rPr>
        <mc:AlternateContent>
          <mc:Choice Requires="wps">
            <w:drawing>
              <wp:anchor distT="0" distB="0" distL="114300" distR="114300" simplePos="0" relativeHeight="251660288" behindDoc="0" locked="0" layoutInCell="1" allowOverlap="1" wp14:anchorId="30FF7537" wp14:editId="2DC77758">
                <wp:simplePos x="0" y="0"/>
                <wp:positionH relativeFrom="column">
                  <wp:posOffset>323850</wp:posOffset>
                </wp:positionH>
                <wp:positionV relativeFrom="paragraph">
                  <wp:posOffset>150495</wp:posOffset>
                </wp:positionV>
                <wp:extent cx="504825" cy="485775"/>
                <wp:effectExtent l="0" t="0" r="28575" b="28575"/>
                <wp:wrapNone/>
                <wp:docPr id="12" name="Oval 12"/>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AE026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1CEC22" id="Oval 12" o:spid="_x0000_s1026" style="position:absolute;margin-left:25.5pt;margin-top:11.85pt;width:39.75pt;height:38.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" fillcolor="#ae0268" strokecolor="#1f4d78 [1604]" strokeweight="1pt">
                <v:stroke joinstyle="miter"/>
              </v:oval>
            </w:pict>
          </mc:Fallback>
        </mc:AlternateContent>
      </w:r>
      <w:r w:rsidRPr="00F92CE4">
        <w:rPr>
          <w:rFonts w:ascii="Comic Sans MS" w:eastAsia="Malgun Gothic" w:hAnsi="Comic Sans MS" w:cs="MS Mincho"/>
          <w:sz w:val="20"/>
          <w:szCs w:val="20"/>
          <w:lang w:eastAsia="en-GB"/>
        </w:rPr>
        <w:t xml:space="preserve">     </w:t>
      </w:r>
    </w:p>
    <w:p w14:paraId="49B6EA6B" w14:textId="44FB81C5" w:rsidR="002F732B" w:rsidRPr="00F92CE4" w:rsidRDefault="002F732B" w:rsidP="002F732B">
      <w:pPr>
        <w:pStyle w:val="ListParagraph"/>
        <w:tabs>
          <w:tab w:val="left" w:pos="2220"/>
        </w:tabs>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w:t>
      </w:r>
      <w:r w:rsidR="00D76400">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 xml:space="preserve">Learning objective not met </w:t>
      </w:r>
    </w:p>
    <w:p w14:paraId="5230824E" w14:textId="1781F297" w:rsidR="000E7271" w:rsidRPr="00F92CE4" w:rsidRDefault="000E7271" w:rsidP="000627F6">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w:t>
      </w:r>
    </w:p>
    <w:p w14:paraId="0961B57B" w14:textId="665E0331" w:rsidR="000E7271" w:rsidRPr="00F92CE4" w:rsidRDefault="000E7271" w:rsidP="000E7271">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I</w:t>
      </w:r>
      <w:r w:rsidR="002F732B" w:rsidRPr="00F92CE4">
        <w:rPr>
          <w:rFonts w:ascii="Comic Sans MS" w:eastAsia="Malgun Gothic" w:hAnsi="Comic Sans MS" w:cs="MS Mincho"/>
          <w:sz w:val="20"/>
          <w:szCs w:val="20"/>
          <w:lang w:eastAsia="en-GB"/>
        </w:rPr>
        <w:t xml:space="preserve"> = i</w:t>
      </w:r>
      <w:r w:rsidRPr="00F92CE4">
        <w:rPr>
          <w:rFonts w:ascii="Comic Sans MS" w:eastAsia="Malgun Gothic" w:hAnsi="Comic Sans MS" w:cs="MS Mincho"/>
          <w:sz w:val="20"/>
          <w:szCs w:val="20"/>
          <w:lang w:eastAsia="en-GB"/>
        </w:rPr>
        <w:t>ndependent</w:t>
      </w:r>
    </w:p>
    <w:p w14:paraId="1DFA8243" w14:textId="13E12228" w:rsidR="000E7271" w:rsidRPr="00F92CE4" w:rsidRDefault="002F732B" w:rsidP="000E7271">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S = a</w:t>
      </w:r>
      <w:r w:rsidR="000E7271" w:rsidRPr="00F92CE4">
        <w:rPr>
          <w:rFonts w:ascii="Comic Sans MS" w:eastAsia="Malgun Gothic" w:hAnsi="Comic Sans MS" w:cs="MS Mincho"/>
          <w:sz w:val="20"/>
          <w:szCs w:val="20"/>
          <w:lang w:eastAsia="en-GB"/>
        </w:rPr>
        <w:t>dult help given (with initials)</w:t>
      </w:r>
    </w:p>
    <w:p w14:paraId="33507DB6" w14:textId="119B15BE" w:rsidR="002F732B" w:rsidRPr="00F92CE4" w:rsidRDefault="002F732B" w:rsidP="000E7271">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P = provision work </w:t>
      </w:r>
    </w:p>
    <w:p w14:paraId="2EE76313" w14:textId="667CA78C" w:rsidR="000E7271" w:rsidRPr="00F92CE4" w:rsidRDefault="000E7271" w:rsidP="000E7271">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VF = verbal feedback given</w:t>
      </w:r>
    </w:p>
    <w:sectPr w:rsidR="000E7271" w:rsidRPr="00F92CE4" w:rsidSect="00776DAF">
      <w:headerReference w:type="default" r:id="rId12"/>
      <w:footerReference w:type="default" r:id="rId13"/>
      <w:headerReference w:type="first" r:id="rId14"/>
      <w:pgSz w:w="11906" w:h="16838"/>
      <w:pgMar w:top="425" w:right="566"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D706D" w14:textId="77777777" w:rsidR="007F0A1C" w:rsidRDefault="007F0A1C" w:rsidP="000A313B">
      <w:pPr>
        <w:spacing w:after="0" w:line="240" w:lineRule="auto"/>
      </w:pPr>
      <w:r>
        <w:separator/>
      </w:r>
    </w:p>
  </w:endnote>
  <w:endnote w:type="continuationSeparator" w:id="0">
    <w:p w14:paraId="28D970B4" w14:textId="77777777" w:rsidR="007F0A1C" w:rsidRDefault="007F0A1C"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3FE0C" w14:textId="77777777" w:rsidR="007F0A1C" w:rsidRDefault="007F0A1C" w:rsidP="000A313B">
      <w:pPr>
        <w:spacing w:after="0" w:line="240" w:lineRule="auto"/>
      </w:pPr>
      <w:r>
        <w:separator/>
      </w:r>
    </w:p>
  </w:footnote>
  <w:footnote w:type="continuationSeparator" w:id="0">
    <w:p w14:paraId="4F3FCFDF" w14:textId="77777777" w:rsidR="007F0A1C" w:rsidRDefault="007F0A1C"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AAEECC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17B31">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0AAEECC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17B31">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34957"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893609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6299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893609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6299E">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6F3F19"/>
    <w:multiLevelType w:val="hybridMultilevel"/>
    <w:tmpl w:val="435A406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CF07880"/>
    <w:multiLevelType w:val="hybridMultilevel"/>
    <w:tmpl w:val="56B831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4729DF"/>
    <w:multiLevelType w:val="multilevel"/>
    <w:tmpl w:val="000063B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8DE64FB"/>
    <w:multiLevelType w:val="multilevel"/>
    <w:tmpl w:val="F1C80AF0"/>
    <w:lvl w:ilvl="0">
      <w:start w:val="1"/>
      <w:numFmt w:val="decimal"/>
      <w:lvlText w:val="%1."/>
      <w:lvlJc w:val="left"/>
      <w:pPr>
        <w:tabs>
          <w:tab w:val="num" w:pos="720"/>
        </w:tabs>
        <w:ind w:left="720" w:hanging="720"/>
      </w:pPr>
      <w:rPr>
        <w:rFonts w:ascii="Comic Sans MS" w:eastAsia="Malgun Gothic" w:hAnsi="Comic Sans MS" w:cs="Aria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CE5303C"/>
    <w:multiLevelType w:val="hybridMultilevel"/>
    <w:tmpl w:val="645C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5"/>
  </w:num>
  <w:num w:numId="3">
    <w:abstractNumId w:val="10"/>
  </w:num>
  <w:num w:numId="4">
    <w:abstractNumId w:val="7"/>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2119"/>
    <w:rsid w:val="000032FA"/>
    <w:rsid w:val="00005E8E"/>
    <w:rsid w:val="000157C0"/>
    <w:rsid w:val="00044733"/>
    <w:rsid w:val="00057C98"/>
    <w:rsid w:val="000627F6"/>
    <w:rsid w:val="000659CB"/>
    <w:rsid w:val="000A313B"/>
    <w:rsid w:val="000B144B"/>
    <w:rsid w:val="000B4833"/>
    <w:rsid w:val="000B729E"/>
    <w:rsid w:val="000C22E7"/>
    <w:rsid w:val="000E7271"/>
    <w:rsid w:val="000E73B3"/>
    <w:rsid w:val="000F0AE5"/>
    <w:rsid w:val="000F61BD"/>
    <w:rsid w:val="00112494"/>
    <w:rsid w:val="001215E2"/>
    <w:rsid w:val="00133997"/>
    <w:rsid w:val="0014613A"/>
    <w:rsid w:val="00150BAF"/>
    <w:rsid w:val="00160493"/>
    <w:rsid w:val="0018009F"/>
    <w:rsid w:val="00182C71"/>
    <w:rsid w:val="00196C03"/>
    <w:rsid w:val="001D59DC"/>
    <w:rsid w:val="00207E83"/>
    <w:rsid w:val="00247B06"/>
    <w:rsid w:val="0025163A"/>
    <w:rsid w:val="00251E7A"/>
    <w:rsid w:val="002520BE"/>
    <w:rsid w:val="00253775"/>
    <w:rsid w:val="00253C44"/>
    <w:rsid w:val="002A23BE"/>
    <w:rsid w:val="002A413A"/>
    <w:rsid w:val="002A524E"/>
    <w:rsid w:val="002D303D"/>
    <w:rsid w:val="002E3D84"/>
    <w:rsid w:val="002E6C7C"/>
    <w:rsid w:val="002F03A4"/>
    <w:rsid w:val="002F139B"/>
    <w:rsid w:val="002F732B"/>
    <w:rsid w:val="0030353C"/>
    <w:rsid w:val="00324403"/>
    <w:rsid w:val="00363ED6"/>
    <w:rsid w:val="00370B0C"/>
    <w:rsid w:val="003713E5"/>
    <w:rsid w:val="00372008"/>
    <w:rsid w:val="00380F67"/>
    <w:rsid w:val="00384C9A"/>
    <w:rsid w:val="003850BD"/>
    <w:rsid w:val="003A173D"/>
    <w:rsid w:val="003B004C"/>
    <w:rsid w:val="003D02E8"/>
    <w:rsid w:val="003E5EFE"/>
    <w:rsid w:val="003F1987"/>
    <w:rsid w:val="003F1F48"/>
    <w:rsid w:val="003F20D8"/>
    <w:rsid w:val="003F5C8F"/>
    <w:rsid w:val="0040503F"/>
    <w:rsid w:val="00407575"/>
    <w:rsid w:val="0043394B"/>
    <w:rsid w:val="00434C38"/>
    <w:rsid w:val="0046020F"/>
    <w:rsid w:val="00463E1D"/>
    <w:rsid w:val="004668D3"/>
    <w:rsid w:val="004742E2"/>
    <w:rsid w:val="004828BA"/>
    <w:rsid w:val="00492D13"/>
    <w:rsid w:val="00494986"/>
    <w:rsid w:val="004B2E6B"/>
    <w:rsid w:val="004D2D26"/>
    <w:rsid w:val="00513F65"/>
    <w:rsid w:val="00517C09"/>
    <w:rsid w:val="005431E9"/>
    <w:rsid w:val="005539AF"/>
    <w:rsid w:val="0056429E"/>
    <w:rsid w:val="00566CBA"/>
    <w:rsid w:val="00583414"/>
    <w:rsid w:val="005948A9"/>
    <w:rsid w:val="005A2265"/>
    <w:rsid w:val="005A3677"/>
    <w:rsid w:val="005D5661"/>
    <w:rsid w:val="005D788C"/>
    <w:rsid w:val="005E17B6"/>
    <w:rsid w:val="005E25F8"/>
    <w:rsid w:val="00601E5D"/>
    <w:rsid w:val="00611A39"/>
    <w:rsid w:val="00630A7F"/>
    <w:rsid w:val="006319E7"/>
    <w:rsid w:val="00635D23"/>
    <w:rsid w:val="006415D9"/>
    <w:rsid w:val="00646AED"/>
    <w:rsid w:val="0066299E"/>
    <w:rsid w:val="00676622"/>
    <w:rsid w:val="00696803"/>
    <w:rsid w:val="006A25B5"/>
    <w:rsid w:val="006A3BAD"/>
    <w:rsid w:val="006A5035"/>
    <w:rsid w:val="006B283F"/>
    <w:rsid w:val="006E7CE7"/>
    <w:rsid w:val="00705E07"/>
    <w:rsid w:val="00730203"/>
    <w:rsid w:val="00731A63"/>
    <w:rsid w:val="00732557"/>
    <w:rsid w:val="00740BC5"/>
    <w:rsid w:val="0074319B"/>
    <w:rsid w:val="007575F6"/>
    <w:rsid w:val="007622F6"/>
    <w:rsid w:val="00762B7C"/>
    <w:rsid w:val="00764A11"/>
    <w:rsid w:val="00772E2D"/>
    <w:rsid w:val="00776DAF"/>
    <w:rsid w:val="007A1F22"/>
    <w:rsid w:val="007B456D"/>
    <w:rsid w:val="007C3F42"/>
    <w:rsid w:val="007C6626"/>
    <w:rsid w:val="007D23D8"/>
    <w:rsid w:val="007E3124"/>
    <w:rsid w:val="007F0A1C"/>
    <w:rsid w:val="0080268C"/>
    <w:rsid w:val="00805000"/>
    <w:rsid w:val="008218D6"/>
    <w:rsid w:val="00825708"/>
    <w:rsid w:val="0083114A"/>
    <w:rsid w:val="008360E8"/>
    <w:rsid w:val="00844FD4"/>
    <w:rsid w:val="00885267"/>
    <w:rsid w:val="00886B82"/>
    <w:rsid w:val="008A0E40"/>
    <w:rsid w:val="008B445F"/>
    <w:rsid w:val="008E0F77"/>
    <w:rsid w:val="008E1D94"/>
    <w:rsid w:val="009072A0"/>
    <w:rsid w:val="00907664"/>
    <w:rsid w:val="00912748"/>
    <w:rsid w:val="00917BC2"/>
    <w:rsid w:val="009235DF"/>
    <w:rsid w:val="00930441"/>
    <w:rsid w:val="009465A1"/>
    <w:rsid w:val="00971427"/>
    <w:rsid w:val="0099297A"/>
    <w:rsid w:val="009963A5"/>
    <w:rsid w:val="009A47A6"/>
    <w:rsid w:val="009B1C7F"/>
    <w:rsid w:val="009D43E9"/>
    <w:rsid w:val="00A02DF1"/>
    <w:rsid w:val="00A07D20"/>
    <w:rsid w:val="00A200EB"/>
    <w:rsid w:val="00A24375"/>
    <w:rsid w:val="00A372A1"/>
    <w:rsid w:val="00A45C5E"/>
    <w:rsid w:val="00A46834"/>
    <w:rsid w:val="00A66120"/>
    <w:rsid w:val="00A76B0D"/>
    <w:rsid w:val="00A86D27"/>
    <w:rsid w:val="00A8794F"/>
    <w:rsid w:val="00A92505"/>
    <w:rsid w:val="00AA2B9D"/>
    <w:rsid w:val="00AD77B6"/>
    <w:rsid w:val="00AE0ED9"/>
    <w:rsid w:val="00AE60AB"/>
    <w:rsid w:val="00AE7769"/>
    <w:rsid w:val="00AF3FC9"/>
    <w:rsid w:val="00B0229D"/>
    <w:rsid w:val="00B12DDC"/>
    <w:rsid w:val="00B236D9"/>
    <w:rsid w:val="00B239A2"/>
    <w:rsid w:val="00B27BF8"/>
    <w:rsid w:val="00B27E8A"/>
    <w:rsid w:val="00B612A9"/>
    <w:rsid w:val="00B713D1"/>
    <w:rsid w:val="00B72F75"/>
    <w:rsid w:val="00BB5FA6"/>
    <w:rsid w:val="00BC53CD"/>
    <w:rsid w:val="00BD1575"/>
    <w:rsid w:val="00BD6E06"/>
    <w:rsid w:val="00BE1518"/>
    <w:rsid w:val="00BE774B"/>
    <w:rsid w:val="00C07164"/>
    <w:rsid w:val="00C102EA"/>
    <w:rsid w:val="00C153E2"/>
    <w:rsid w:val="00C21ADB"/>
    <w:rsid w:val="00C261F4"/>
    <w:rsid w:val="00C60D23"/>
    <w:rsid w:val="00C614FB"/>
    <w:rsid w:val="00C71D9A"/>
    <w:rsid w:val="00C91E7B"/>
    <w:rsid w:val="00C957A3"/>
    <w:rsid w:val="00C96CCA"/>
    <w:rsid w:val="00C97361"/>
    <w:rsid w:val="00CA15AA"/>
    <w:rsid w:val="00CA6EAE"/>
    <w:rsid w:val="00CC520D"/>
    <w:rsid w:val="00CD6CEA"/>
    <w:rsid w:val="00CD716E"/>
    <w:rsid w:val="00CD7E9A"/>
    <w:rsid w:val="00CE3EC3"/>
    <w:rsid w:val="00CF10DB"/>
    <w:rsid w:val="00CF579E"/>
    <w:rsid w:val="00D34D45"/>
    <w:rsid w:val="00D55865"/>
    <w:rsid w:val="00D67866"/>
    <w:rsid w:val="00D76400"/>
    <w:rsid w:val="00D87C1C"/>
    <w:rsid w:val="00DA6FDD"/>
    <w:rsid w:val="00DB3636"/>
    <w:rsid w:val="00DC0FC8"/>
    <w:rsid w:val="00DE6E3D"/>
    <w:rsid w:val="00DF2E0C"/>
    <w:rsid w:val="00DF6E0C"/>
    <w:rsid w:val="00E00EB8"/>
    <w:rsid w:val="00E04EB2"/>
    <w:rsid w:val="00E05BE5"/>
    <w:rsid w:val="00E11E64"/>
    <w:rsid w:val="00E17B31"/>
    <w:rsid w:val="00E42968"/>
    <w:rsid w:val="00E43247"/>
    <w:rsid w:val="00E45779"/>
    <w:rsid w:val="00E543B1"/>
    <w:rsid w:val="00E7573B"/>
    <w:rsid w:val="00E776F3"/>
    <w:rsid w:val="00EC0A20"/>
    <w:rsid w:val="00ED0563"/>
    <w:rsid w:val="00ED17A4"/>
    <w:rsid w:val="00EF0A33"/>
    <w:rsid w:val="00F013D2"/>
    <w:rsid w:val="00F25F09"/>
    <w:rsid w:val="00F26CAC"/>
    <w:rsid w:val="00F3568B"/>
    <w:rsid w:val="00F364AE"/>
    <w:rsid w:val="00F36C73"/>
    <w:rsid w:val="00F46D30"/>
    <w:rsid w:val="00F52985"/>
    <w:rsid w:val="00F61020"/>
    <w:rsid w:val="00F67466"/>
    <w:rsid w:val="00F71256"/>
    <w:rsid w:val="00F829D2"/>
    <w:rsid w:val="00F92CE4"/>
    <w:rsid w:val="00F960AE"/>
    <w:rsid w:val="00FA4F04"/>
    <w:rsid w:val="00FA6D9A"/>
    <w:rsid w:val="00FA76F9"/>
    <w:rsid w:val="00FB6412"/>
    <w:rsid w:val="00FC13A0"/>
    <w:rsid w:val="00FC3A6F"/>
    <w:rsid w:val="00FC6D1C"/>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E3D"/>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 w:type="paragraph" w:styleId="CommentText">
    <w:name w:val="annotation text"/>
    <w:basedOn w:val="Normal"/>
    <w:link w:val="CommentTextChar"/>
    <w:uiPriority w:val="99"/>
    <w:unhideWhenUsed/>
    <w:rsid w:val="00A45C5E"/>
    <w:pPr>
      <w:spacing w:line="240" w:lineRule="auto"/>
    </w:pPr>
    <w:rPr>
      <w:rFonts w:ascii="Calibri Light" w:hAnsi="Calibri Light"/>
      <w:sz w:val="20"/>
      <w:szCs w:val="20"/>
    </w:rPr>
  </w:style>
  <w:style w:type="character" w:customStyle="1" w:styleId="CommentTextChar">
    <w:name w:val="Comment Text Char"/>
    <w:basedOn w:val="DefaultParagraphFont"/>
    <w:link w:val="CommentText"/>
    <w:uiPriority w:val="99"/>
    <w:rsid w:val="00A45C5E"/>
    <w:rPr>
      <w:rFonts w:ascii="Calibri Light" w:hAnsi="Calibri Light"/>
      <w:lang w:eastAsia="en-US"/>
    </w:rPr>
  </w:style>
  <w:style w:type="paragraph" w:customStyle="1" w:styleId="paragraph">
    <w:name w:val="paragraph"/>
    <w:basedOn w:val="Normal"/>
    <w:rsid w:val="00FA4F0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A4F04"/>
  </w:style>
  <w:style w:type="character" w:customStyle="1" w:styleId="eop">
    <w:name w:val="eop"/>
    <w:basedOn w:val="DefaultParagraphFont"/>
    <w:rsid w:val="00FA4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828320">
      <w:bodyDiv w:val="1"/>
      <w:marLeft w:val="0"/>
      <w:marRight w:val="0"/>
      <w:marTop w:val="0"/>
      <w:marBottom w:val="0"/>
      <w:divBdr>
        <w:top w:val="none" w:sz="0" w:space="0" w:color="auto"/>
        <w:left w:val="none" w:sz="0" w:space="0" w:color="auto"/>
        <w:bottom w:val="none" w:sz="0" w:space="0" w:color="auto"/>
        <w:right w:val="none" w:sz="0" w:space="0" w:color="auto"/>
      </w:divBdr>
    </w:div>
    <w:div w:id="1666200290">
      <w:bodyDiv w:val="1"/>
      <w:marLeft w:val="0"/>
      <w:marRight w:val="0"/>
      <w:marTop w:val="0"/>
      <w:marBottom w:val="0"/>
      <w:divBdr>
        <w:top w:val="none" w:sz="0" w:space="0" w:color="auto"/>
        <w:left w:val="none" w:sz="0" w:space="0" w:color="auto"/>
        <w:bottom w:val="none" w:sz="0" w:space="0" w:color="auto"/>
        <w:right w:val="none" w:sz="0" w:space="0" w:color="auto"/>
      </w:divBdr>
    </w:div>
    <w:div w:id="203345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356F3F-23D3-48DD-AD62-6434B3ACE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Marking  and Feedback Policy</vt:lpstr>
    </vt:vector>
  </TitlesOfParts>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Marking  and Feedback Policy</dc:title>
  <dc:subject>BENTLEY NEW VILLAGE PRIMARY SCHOOL</dc:subject>
  <dc:creator>HEADTEACHER: kirsten mckechnie</dc:creator>
  <cp:lastModifiedBy>Vicky Simmons</cp:lastModifiedBy>
  <cp:revision>2</cp:revision>
  <cp:lastPrinted>2022-10-20T10:03:00Z</cp:lastPrinted>
  <dcterms:created xsi:type="dcterms:W3CDTF">2023-08-02T19:58:00Z</dcterms:created>
  <dcterms:modified xsi:type="dcterms:W3CDTF">2023-08-02T19:58:00Z</dcterms:modified>
</cp:coreProperties>
</file>