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339FE64A" w:rsidR="0025163A" w:rsidRPr="00587A29" w:rsidRDefault="00A8452A"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466153">
                                        <w:rPr>
                                          <w:rFonts w:asciiTheme="minorHAnsi" w:hAnsiTheme="minorHAnsi"/>
                                          <w:b/>
                                          <w:color w:val="FFFFFF" w:themeColor="background1"/>
                                          <w:sz w:val="72"/>
                                          <w:szCs w:val="72"/>
                                        </w:rPr>
                                        <w:t xml:space="preserve"> </w:t>
                                      </w:r>
                                      <w:r w:rsidR="00B00632">
                                        <w:rPr>
                                          <w:rFonts w:asciiTheme="minorHAnsi" w:hAnsiTheme="minorHAnsi"/>
                                          <w:b/>
                                          <w:color w:val="FFFFFF" w:themeColor="background1"/>
                                          <w:sz w:val="72"/>
                                          <w:szCs w:val="72"/>
                                        </w:rPr>
                                        <w:t xml:space="preserve">Positive Handling </w:t>
                                      </w:r>
                                      <w:r w:rsidR="00FC6E23">
                                        <w:rPr>
                                          <w:rFonts w:asciiTheme="minorHAnsi" w:hAnsiTheme="minorHAnsi"/>
                                          <w:b/>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339FE64A" w:rsidR="0025163A" w:rsidRPr="00587A29" w:rsidRDefault="009E1F14"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466153">
                                  <w:rPr>
                                    <w:rFonts w:asciiTheme="minorHAnsi" w:hAnsiTheme="minorHAnsi"/>
                                    <w:b/>
                                    <w:color w:val="FFFFFF" w:themeColor="background1"/>
                                    <w:sz w:val="72"/>
                                    <w:szCs w:val="72"/>
                                  </w:rPr>
                                  <w:t xml:space="preserve"> </w:t>
                                </w:r>
                                <w:r w:rsidR="00B00632">
                                  <w:rPr>
                                    <w:rFonts w:asciiTheme="minorHAnsi" w:hAnsiTheme="minorHAnsi"/>
                                    <w:b/>
                                    <w:color w:val="FFFFFF" w:themeColor="background1"/>
                                    <w:sz w:val="72"/>
                                    <w:szCs w:val="72"/>
                                  </w:rPr>
                                  <w:t xml:space="preserve">Positive Handling </w:t>
                                </w:r>
                                <w:r w:rsidR="00FC6E23">
                                  <w:rPr>
                                    <w:rFonts w:asciiTheme="minorHAnsi" w:hAnsiTheme="minorHAnsi"/>
                                    <w:b/>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A8452A">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9E1F14">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84D255E" w:rsidR="0025163A" w:rsidRDefault="006F21CE">
                                    <w:pPr>
                                      <w:pStyle w:val="NoSpacing"/>
                                      <w:jc w:val="right"/>
                                      <w:rPr>
                                        <w:color w:val="FFFFFF" w:themeColor="background1"/>
                                        <w:sz w:val="24"/>
                                        <w:szCs w:val="24"/>
                                      </w:rPr>
                                    </w:pPr>
                                    <w:r>
                                      <w:rPr>
                                        <w:color w:val="FFFFFF" w:themeColor="background1"/>
                                        <w:sz w:val="24"/>
                                        <w:szCs w:val="24"/>
                                      </w:rPr>
                                      <w:t>2020 2022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84D255E" w:rsidR="0025163A" w:rsidRDefault="006F21CE">
                              <w:pPr>
                                <w:pStyle w:val="NoSpacing"/>
                                <w:jc w:val="right"/>
                                <w:rPr>
                                  <w:color w:val="FFFFFF" w:themeColor="background1"/>
                                  <w:sz w:val="24"/>
                                  <w:szCs w:val="24"/>
                                </w:rPr>
                              </w:pPr>
                              <w:r>
                                <w:rPr>
                                  <w:color w:val="FFFFFF" w:themeColor="background1"/>
                                  <w:sz w:val="24"/>
                                  <w:szCs w:val="24"/>
                                </w:rPr>
                                <w:t>2020 2022</w:t>
                              </w:r>
                            </w:p>
                          </w:sdtContent>
                        </w:sdt>
                      </w:txbxContent>
                    </v:textbox>
                    <w10:wrap anchorx="margin" anchory="page"/>
                  </v:rect>
                </w:pict>
              </mc:Fallback>
            </mc:AlternateContent>
          </w:r>
          <w:r>
            <w:rPr>
              <w:rFonts w:ascii="Comic Sans MS" w:hAnsi="Comic Sans MS"/>
            </w:rPr>
            <w:br w:type="page"/>
          </w:r>
        </w:p>
      </w:sdtContent>
    </w:sdt>
    <w:p w14:paraId="614644BD" w14:textId="4EB612A5" w:rsidR="00C153E2" w:rsidRPr="005C575B" w:rsidRDefault="00B00632" w:rsidP="005C575B">
      <w:pPr>
        <w:jc w:val="center"/>
        <w:rPr>
          <w:rFonts w:ascii="Comic Sans MS" w:hAnsi="Comic Sans MS"/>
          <w:b/>
          <w:sz w:val="40"/>
          <w:szCs w:val="40"/>
        </w:rPr>
      </w:pPr>
      <w:r>
        <w:rPr>
          <w:rFonts w:ascii="Comic Sans MS" w:hAnsi="Comic Sans MS"/>
          <w:b/>
          <w:sz w:val="40"/>
          <w:szCs w:val="40"/>
        </w:rPr>
        <w:lastRenderedPageBreak/>
        <w:t>Positive Handling</w:t>
      </w:r>
      <w:r w:rsidR="00FC6E23">
        <w:rPr>
          <w:rFonts w:ascii="Comic Sans MS" w:hAnsi="Comic Sans MS"/>
          <w:b/>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2E30A3C3" w:rsidR="00C153E2" w:rsidRDefault="00C153E2" w:rsidP="00C153E2">
            <w:r>
              <w:rPr>
                <w:b/>
                <w:bCs/>
                <w:sz w:val="28"/>
                <w:szCs w:val="28"/>
              </w:rPr>
              <w:t>PERSON RESPO</w:t>
            </w:r>
            <w:r w:rsidR="00466153">
              <w:rPr>
                <w:b/>
                <w:bCs/>
                <w:sz w:val="28"/>
                <w:szCs w:val="28"/>
              </w:rPr>
              <w:t xml:space="preserve">NSIBLE FOR POLICY: APPROVED: SLT &amp; Governors </w:t>
            </w:r>
          </w:p>
        </w:tc>
        <w:tc>
          <w:tcPr>
            <w:tcW w:w="5237" w:type="dxa"/>
          </w:tcPr>
          <w:p w14:paraId="439E528F" w14:textId="6458E502" w:rsidR="00C153E2" w:rsidRDefault="00221E2E" w:rsidP="00C153E2">
            <w:r>
              <w:rPr>
                <w:b/>
                <w:bCs/>
                <w:sz w:val="28"/>
                <w:szCs w:val="28"/>
              </w:rPr>
              <w:t>Abigail Smith</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38FD8054" w:rsidR="00C153E2" w:rsidRDefault="006F21CE" w:rsidP="00221E2E">
            <w:r>
              <w:rPr>
                <w:b/>
                <w:bCs/>
                <w:sz w:val="28"/>
                <w:szCs w:val="28"/>
              </w:rPr>
              <w:t>DATE: November 2020</w:t>
            </w:r>
          </w:p>
        </w:tc>
      </w:tr>
      <w:tr w:rsidR="00C153E2" w14:paraId="57BFC4EB" w14:textId="77777777" w:rsidTr="00221E2E">
        <w:tc>
          <w:tcPr>
            <w:tcW w:w="4957" w:type="dxa"/>
          </w:tcPr>
          <w:p w14:paraId="7A3D1A9C" w14:textId="69BB4F29" w:rsidR="00C153E2" w:rsidRDefault="00C153E2" w:rsidP="00466153">
            <w:r>
              <w:rPr>
                <w:b/>
                <w:bCs/>
                <w:sz w:val="28"/>
                <w:szCs w:val="28"/>
              </w:rPr>
              <w:t xml:space="preserve">SIGNED: </w:t>
            </w:r>
            <w:proofErr w:type="spellStart"/>
            <w:r w:rsidR="00221E2E">
              <w:rPr>
                <w:rFonts w:ascii="Viner Hand ITC" w:hAnsi="Viner Hand ITC" w:cs="Viner Hand ITC"/>
                <w:sz w:val="28"/>
                <w:szCs w:val="28"/>
              </w:rPr>
              <w:t>A,Smith</w:t>
            </w:r>
            <w:proofErr w:type="spellEnd"/>
          </w:p>
        </w:tc>
        <w:tc>
          <w:tcPr>
            <w:tcW w:w="5237" w:type="dxa"/>
          </w:tcPr>
          <w:p w14:paraId="1532C517" w14:textId="088EB9E2" w:rsidR="00C153E2" w:rsidRDefault="00C153E2" w:rsidP="00221E2E">
            <w:r>
              <w:rPr>
                <w:b/>
                <w:bCs/>
                <w:sz w:val="28"/>
                <w:szCs w:val="28"/>
              </w:rPr>
              <w:t xml:space="preserve">ROLE: </w:t>
            </w:r>
            <w:r w:rsidR="00221E2E">
              <w:rPr>
                <w:b/>
                <w:bCs/>
                <w:sz w:val="28"/>
                <w:szCs w:val="28"/>
              </w:rPr>
              <w:t>Assistant Head Teacher</w:t>
            </w:r>
          </w:p>
        </w:tc>
      </w:tr>
      <w:tr w:rsidR="00C153E2" w14:paraId="6D5C1BF4" w14:textId="77777777" w:rsidTr="00221E2E">
        <w:tc>
          <w:tcPr>
            <w:tcW w:w="4957" w:type="dxa"/>
          </w:tcPr>
          <w:p w14:paraId="72F242BC" w14:textId="77777777" w:rsidR="00C153E2" w:rsidRDefault="00C153E2" w:rsidP="00466153">
            <w:r>
              <w:rPr>
                <w:b/>
                <w:bCs/>
                <w:sz w:val="28"/>
                <w:szCs w:val="28"/>
              </w:rPr>
              <w:t>TO BE REVIEWED:</w:t>
            </w:r>
          </w:p>
        </w:tc>
        <w:tc>
          <w:tcPr>
            <w:tcW w:w="5237" w:type="dxa"/>
          </w:tcPr>
          <w:p w14:paraId="52F71E8E" w14:textId="62180BEC" w:rsidR="00C153E2" w:rsidRDefault="006F21CE" w:rsidP="00C153E2">
            <w:r>
              <w:rPr>
                <w:b/>
                <w:bCs/>
                <w:sz w:val="28"/>
                <w:szCs w:val="28"/>
              </w:rPr>
              <w:t>SEPTEMBER 2022</w:t>
            </w:r>
          </w:p>
        </w:tc>
      </w:tr>
    </w:tbl>
    <w:p w14:paraId="01A94ED7" w14:textId="77777777" w:rsidR="00C153E2" w:rsidRDefault="00C153E2" w:rsidP="00BD1575">
      <w:pPr>
        <w:spacing w:after="0"/>
      </w:pPr>
    </w:p>
    <w:p w14:paraId="257AF03F" w14:textId="77777777" w:rsidR="00B00632" w:rsidRDefault="00B00632" w:rsidP="00F25F09">
      <w:pPr>
        <w:widowControl w:val="0"/>
        <w:autoSpaceDE w:val="0"/>
        <w:autoSpaceDN w:val="0"/>
        <w:adjustRightInd w:val="0"/>
        <w:spacing w:after="240" w:line="360" w:lineRule="atLeast"/>
        <w:rPr>
          <w:rFonts w:ascii="Comic Sans MS" w:hAnsi="Comic Sans MS" w:cs="Arial"/>
          <w:b/>
          <w:color w:val="000000"/>
          <w:lang w:eastAsia="en-GB"/>
        </w:rPr>
      </w:pPr>
    </w:p>
    <w:p w14:paraId="453DEC50" w14:textId="739F912D" w:rsidR="008360E8"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51150711" w14:textId="3ED8916E"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Staff at Bentley New Village are trained to look after pupils in their care. Staff have a duty</w:t>
      </w:r>
      <w:r>
        <w:rPr>
          <w:rFonts w:ascii="Comic Sans MS" w:hAnsi="Comic Sans MS" w:cs="Arial"/>
        </w:rPr>
        <w:t xml:space="preserve"> </w:t>
      </w:r>
      <w:r w:rsidRPr="00B00632">
        <w:rPr>
          <w:rFonts w:ascii="Comic Sans MS" w:hAnsi="Comic Sans MS" w:cs="Arial"/>
        </w:rPr>
        <w:t>to intervene in order to prevent pupils from hurting themselves or others. If a member of</w:t>
      </w:r>
      <w:r>
        <w:rPr>
          <w:rFonts w:ascii="Comic Sans MS" w:hAnsi="Comic Sans MS" w:cs="Arial"/>
        </w:rPr>
        <w:t xml:space="preserve"> </w:t>
      </w:r>
      <w:r w:rsidRPr="00B00632">
        <w:rPr>
          <w:rFonts w:ascii="Comic Sans MS" w:hAnsi="Comic Sans MS" w:cs="Arial"/>
        </w:rPr>
        <w:t>staff ever needs to intervene physically they will follow the school’s Positive Handling</w:t>
      </w:r>
      <w:r>
        <w:rPr>
          <w:rFonts w:ascii="Comic Sans MS" w:hAnsi="Comic Sans MS" w:cs="Arial"/>
        </w:rPr>
        <w:t xml:space="preserve"> </w:t>
      </w:r>
      <w:r w:rsidRPr="00B00632">
        <w:rPr>
          <w:rFonts w:ascii="Comic Sans MS" w:hAnsi="Comic Sans MS" w:cs="Arial"/>
        </w:rPr>
        <w:t>Policy.</w:t>
      </w:r>
    </w:p>
    <w:p w14:paraId="3EC6C528" w14:textId="566FF605" w:rsidR="00B00632" w:rsidRPr="00B00632" w:rsidRDefault="00B00632" w:rsidP="00B00632">
      <w:pPr>
        <w:autoSpaceDE w:val="0"/>
        <w:autoSpaceDN w:val="0"/>
        <w:adjustRightInd w:val="0"/>
        <w:spacing w:after="0" w:line="240" w:lineRule="auto"/>
        <w:rPr>
          <w:rFonts w:ascii="Comic Sans MS" w:hAnsi="Comic Sans MS" w:cs="Arial,BoldItalic"/>
          <w:b/>
          <w:bCs/>
          <w:i/>
          <w:iCs/>
        </w:rPr>
      </w:pPr>
      <w:r w:rsidRPr="00B00632">
        <w:rPr>
          <w:rFonts w:ascii="Comic Sans MS" w:hAnsi="Comic Sans MS" w:cs="Arial"/>
        </w:rPr>
        <w:t>Only staff trained in the pre-emotive and responsive positive handling strategy</w:t>
      </w:r>
      <w:r>
        <w:rPr>
          <w:rFonts w:ascii="Comic Sans MS" w:hAnsi="Comic Sans MS" w:cs="Arial"/>
        </w:rPr>
        <w:t xml:space="preserve"> </w:t>
      </w:r>
      <w:r w:rsidRPr="00B00632">
        <w:rPr>
          <w:rFonts w:ascii="Comic Sans MS" w:hAnsi="Comic Sans MS" w:cs="Arial"/>
        </w:rPr>
        <w:t xml:space="preserve">techniques of </w:t>
      </w:r>
      <w:r w:rsidR="00BF4385">
        <w:rPr>
          <w:rFonts w:ascii="Comic Sans MS" w:hAnsi="Comic Sans MS" w:cs="Arial"/>
        </w:rPr>
        <w:t>School Staff Safety Training</w:t>
      </w:r>
      <w:r w:rsidRPr="00B00632">
        <w:rPr>
          <w:rFonts w:ascii="Comic Sans MS" w:hAnsi="Comic Sans MS" w:cs="Arial"/>
        </w:rPr>
        <w:t xml:space="preserve"> will use physical intervention techniques with children when</w:t>
      </w:r>
      <w:r>
        <w:rPr>
          <w:rFonts w:ascii="Comic Sans MS" w:hAnsi="Comic Sans MS" w:cs="Arial"/>
        </w:rPr>
        <w:t xml:space="preserve"> </w:t>
      </w:r>
      <w:r w:rsidR="00BF4385">
        <w:rPr>
          <w:rFonts w:ascii="Comic Sans MS" w:hAnsi="Comic Sans MS" w:cs="Arial"/>
        </w:rPr>
        <w:t>necessary</w:t>
      </w:r>
      <w:r w:rsidRPr="00B00632">
        <w:rPr>
          <w:rFonts w:ascii="Comic Sans MS" w:hAnsi="Comic Sans MS" w:cs="Arial"/>
        </w:rPr>
        <w:t xml:space="preserve"> (</w:t>
      </w:r>
      <w:r>
        <w:rPr>
          <w:rFonts w:ascii="Comic Sans MS" w:hAnsi="Comic Sans MS" w:cs="Arial,BoldItalic"/>
          <w:b/>
          <w:bCs/>
          <w:i/>
          <w:iCs/>
        </w:rPr>
        <w:t>see a</w:t>
      </w:r>
      <w:r w:rsidR="00BF4385">
        <w:rPr>
          <w:rFonts w:ascii="Comic Sans MS" w:hAnsi="Comic Sans MS" w:cs="Arial,BoldItalic"/>
          <w:b/>
          <w:bCs/>
          <w:i/>
          <w:iCs/>
        </w:rPr>
        <w:t>ppendix 1 for current list</w:t>
      </w:r>
      <w:r w:rsidRPr="00B00632">
        <w:rPr>
          <w:rFonts w:ascii="Comic Sans MS" w:hAnsi="Comic Sans MS" w:cs="Arial,BoldItalic"/>
          <w:b/>
          <w:bCs/>
          <w:i/>
          <w:iCs/>
        </w:rPr>
        <w:t>)</w:t>
      </w:r>
      <w:r w:rsidR="00BF4385">
        <w:rPr>
          <w:rFonts w:ascii="Comic Sans MS" w:hAnsi="Comic Sans MS" w:cs="Arial,BoldItalic"/>
          <w:b/>
          <w:bCs/>
          <w:i/>
          <w:iCs/>
        </w:rPr>
        <w:t>.</w:t>
      </w:r>
    </w:p>
    <w:p w14:paraId="133EF7B7" w14:textId="2BB8836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The term positive handling includes a wide range of supportive strategies for managing</w:t>
      </w:r>
      <w:r>
        <w:rPr>
          <w:rFonts w:ascii="Comic Sans MS" w:hAnsi="Comic Sans MS" w:cs="Arial"/>
        </w:rPr>
        <w:t xml:space="preserve"> </w:t>
      </w:r>
      <w:r w:rsidRPr="00B00632">
        <w:rPr>
          <w:rFonts w:ascii="Comic Sans MS" w:hAnsi="Comic Sans MS" w:cs="Arial"/>
        </w:rPr>
        <w:t>challenging behaviour. The term ‘physical restraint’ is used when force is used to</w:t>
      </w:r>
      <w:r>
        <w:rPr>
          <w:rFonts w:ascii="Comic Sans MS" w:hAnsi="Comic Sans MS" w:cs="Arial"/>
        </w:rPr>
        <w:t xml:space="preserve"> </w:t>
      </w:r>
      <w:r w:rsidRPr="00B00632">
        <w:rPr>
          <w:rFonts w:ascii="Comic Sans MS" w:hAnsi="Comic Sans MS" w:cs="Arial"/>
        </w:rPr>
        <w:t>overcome active resistance. A clear and consistent positive handling policy supports</w:t>
      </w:r>
      <w:r>
        <w:rPr>
          <w:rFonts w:ascii="Comic Sans MS" w:hAnsi="Comic Sans MS" w:cs="Arial"/>
        </w:rPr>
        <w:t xml:space="preserve"> </w:t>
      </w:r>
      <w:r w:rsidRPr="00B00632">
        <w:rPr>
          <w:rFonts w:ascii="Comic Sans MS" w:hAnsi="Comic Sans MS" w:cs="Arial"/>
        </w:rPr>
        <w:t>pupils who have social, emotional and behavioural difficulties within an ethos of mutual</w:t>
      </w:r>
      <w:r>
        <w:rPr>
          <w:rFonts w:ascii="Comic Sans MS" w:hAnsi="Comic Sans MS" w:cs="Arial"/>
        </w:rPr>
        <w:t xml:space="preserve"> </w:t>
      </w:r>
      <w:r w:rsidRPr="00B00632">
        <w:rPr>
          <w:rFonts w:ascii="Comic Sans MS" w:hAnsi="Comic Sans MS" w:cs="Arial"/>
        </w:rPr>
        <w:t>respect, care and safety.</w:t>
      </w:r>
    </w:p>
    <w:p w14:paraId="4F1B5B52" w14:textId="70FCD351"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The school takes seriously its duty of care to pupils, employees and visitors to the</w:t>
      </w:r>
      <w:r>
        <w:rPr>
          <w:rFonts w:ascii="Comic Sans MS" w:hAnsi="Comic Sans MS" w:cs="Arial"/>
        </w:rPr>
        <w:t xml:space="preserve"> </w:t>
      </w:r>
      <w:r w:rsidRPr="00B00632">
        <w:rPr>
          <w:rFonts w:ascii="Comic Sans MS" w:hAnsi="Comic Sans MS" w:cs="Arial"/>
        </w:rPr>
        <w:t>school.</w:t>
      </w:r>
    </w:p>
    <w:p w14:paraId="678B46DB" w14:textId="362AC0FF"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The first and paramount consideration is the welfare of the children in our care.</w:t>
      </w:r>
    </w:p>
    <w:p w14:paraId="652A393D" w14:textId="1290F33C"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The second is the welfare and protection of the adults who look after them.</w:t>
      </w:r>
    </w:p>
    <w:p w14:paraId="649A90C4" w14:textId="0D20287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Section 93 of the Education and Inspections Act 2006 enables a school’s staff to use</w:t>
      </w:r>
      <w:r>
        <w:rPr>
          <w:rFonts w:ascii="Comic Sans MS" w:hAnsi="Comic Sans MS" w:cs="Arial"/>
        </w:rPr>
        <w:t xml:space="preserve"> </w:t>
      </w:r>
      <w:r w:rsidRPr="00B00632">
        <w:rPr>
          <w:rFonts w:ascii="Comic Sans MS" w:hAnsi="Comic Sans MS" w:cs="Arial"/>
        </w:rPr>
        <w:t>such force as is reasonable. There is no legal definition of when it is reasonable to use</w:t>
      </w:r>
      <w:r>
        <w:rPr>
          <w:rFonts w:ascii="Comic Sans MS" w:hAnsi="Comic Sans MS" w:cs="Arial"/>
        </w:rPr>
        <w:t xml:space="preserve"> </w:t>
      </w:r>
      <w:r w:rsidRPr="00B00632">
        <w:rPr>
          <w:rFonts w:ascii="Comic Sans MS" w:hAnsi="Comic Sans MS" w:cs="Arial"/>
        </w:rPr>
        <w:t>force.</w:t>
      </w:r>
    </w:p>
    <w:p w14:paraId="18B0A0CC" w14:textId="77777777" w:rsidR="00B00632" w:rsidRDefault="00B00632" w:rsidP="008E1D94">
      <w:pPr>
        <w:widowControl w:val="0"/>
        <w:autoSpaceDE w:val="0"/>
        <w:autoSpaceDN w:val="0"/>
        <w:adjustRightInd w:val="0"/>
        <w:spacing w:after="240" w:line="360" w:lineRule="atLeast"/>
        <w:rPr>
          <w:rFonts w:ascii="Comic Sans MS" w:hAnsi="Comic Sans MS" w:cs="Arial"/>
          <w:b/>
          <w:color w:val="000000"/>
          <w:lang w:eastAsia="en-GB"/>
        </w:rPr>
      </w:pPr>
    </w:p>
    <w:p w14:paraId="40DFD140" w14:textId="00058CA0" w:rsidR="008E1D94" w:rsidRPr="00A8794F"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7842CE10" w14:textId="5D3494A4" w:rsidR="003C5BE5" w:rsidRDefault="00B00632"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This policy will provide to all staff members and pupils in care of Bentley New Village clear guidance in Positive Handling to ensure that:</w:t>
      </w:r>
    </w:p>
    <w:p w14:paraId="170A7E20" w14:textId="0999714A" w:rsidR="00B00632"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Children remain safe</w:t>
      </w:r>
    </w:p>
    <w:p w14:paraId="2B662B57" w14:textId="2EEBE585" w:rsidR="00B00632"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Staff are clear in the school’s procedures </w:t>
      </w:r>
    </w:p>
    <w:p w14:paraId="03830446" w14:textId="06A2DF11" w:rsidR="00B00632"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The school and its staff members are protect</w:t>
      </w:r>
      <w:r w:rsidR="00BF4385">
        <w:rPr>
          <w:rFonts w:ascii="Comic Sans MS" w:eastAsia="MS Mincho" w:hAnsi="Comic Sans MS" w:cs="MS Mincho"/>
          <w:color w:val="000000"/>
          <w:lang w:eastAsia="en-GB"/>
        </w:rPr>
        <w:t>ed in the need to use positive handling</w:t>
      </w:r>
      <w:r>
        <w:rPr>
          <w:rFonts w:ascii="Comic Sans MS" w:eastAsia="MS Mincho" w:hAnsi="Comic Sans MS" w:cs="MS Mincho"/>
          <w:color w:val="000000"/>
          <w:lang w:eastAsia="en-GB"/>
        </w:rPr>
        <w:t xml:space="preserve"> strategies to ensure the safety of the pupil and / or others</w:t>
      </w:r>
    </w:p>
    <w:p w14:paraId="31543D42" w14:textId="77777777" w:rsidR="00BF4385" w:rsidRDefault="00BF4385" w:rsidP="00B00632">
      <w:pPr>
        <w:autoSpaceDE w:val="0"/>
        <w:autoSpaceDN w:val="0"/>
        <w:adjustRightInd w:val="0"/>
        <w:spacing w:after="0" w:line="240" w:lineRule="auto"/>
        <w:rPr>
          <w:rFonts w:ascii="Comic Sans MS" w:hAnsi="Comic Sans MS" w:cs="Arial,Bold"/>
          <w:bCs/>
        </w:rPr>
      </w:pPr>
    </w:p>
    <w:p w14:paraId="4B7F42F6" w14:textId="3637DC71" w:rsidR="00B00632" w:rsidRDefault="00BF4385"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lastRenderedPageBreak/>
        <w:t>SCHOOL STAFF SAFETY TRAINING – POSIT</w:t>
      </w:r>
      <w:r w:rsidR="00C32678">
        <w:rPr>
          <w:rFonts w:ascii="Comic Sans MS" w:hAnsi="Comic Sans MS" w:cs="Arial,Bold"/>
          <w:bCs/>
        </w:rPr>
        <w:t>I</w:t>
      </w:r>
      <w:r>
        <w:rPr>
          <w:rFonts w:ascii="Comic Sans MS" w:hAnsi="Comic Sans MS" w:cs="Arial,Bold"/>
          <w:bCs/>
        </w:rPr>
        <w:t>VE HANDLING</w:t>
      </w:r>
    </w:p>
    <w:p w14:paraId="2A93EA95" w14:textId="77777777" w:rsidR="00404E0A" w:rsidRPr="00404E0A" w:rsidRDefault="00404E0A" w:rsidP="00B00632">
      <w:pPr>
        <w:autoSpaceDE w:val="0"/>
        <w:autoSpaceDN w:val="0"/>
        <w:adjustRightInd w:val="0"/>
        <w:spacing w:after="0" w:line="240" w:lineRule="auto"/>
        <w:rPr>
          <w:rFonts w:ascii="Comic Sans MS" w:hAnsi="Comic Sans MS" w:cs="Arial,Bold"/>
          <w:bCs/>
        </w:rPr>
      </w:pPr>
    </w:p>
    <w:p w14:paraId="21F04E19" w14:textId="575D687E"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Staff undergo a one or two day course led by</w:t>
      </w:r>
      <w:r w:rsidR="00BF4385">
        <w:rPr>
          <w:rFonts w:ascii="Comic Sans MS" w:hAnsi="Comic Sans MS" w:cs="Arial"/>
        </w:rPr>
        <w:t xml:space="preserve"> </w:t>
      </w:r>
      <w:r w:rsidRPr="00B00632">
        <w:rPr>
          <w:rFonts w:ascii="Comic Sans MS" w:hAnsi="Comic Sans MS" w:cs="Arial"/>
        </w:rPr>
        <w:t>qualified trainers with a single day refresher course undert</w:t>
      </w:r>
      <w:r w:rsidR="00E10479">
        <w:rPr>
          <w:rFonts w:ascii="Comic Sans MS" w:hAnsi="Comic Sans MS" w:cs="Arial"/>
        </w:rPr>
        <w:t>aken every t</w:t>
      </w:r>
      <w:r w:rsidR="00BF4385">
        <w:rPr>
          <w:rFonts w:ascii="Comic Sans MS" w:hAnsi="Comic Sans MS" w:cs="Arial"/>
        </w:rPr>
        <w:t>wo</w:t>
      </w:r>
      <w:r w:rsidRPr="00B00632">
        <w:rPr>
          <w:rFonts w:ascii="Comic Sans MS" w:hAnsi="Comic Sans MS" w:cs="Arial"/>
        </w:rPr>
        <w:t xml:space="preserve"> years.</w:t>
      </w:r>
    </w:p>
    <w:p w14:paraId="28353D52" w14:textId="68DA1635" w:rsidR="00B00632" w:rsidRPr="00B00632" w:rsidRDefault="00B00632" w:rsidP="00B00632">
      <w:pPr>
        <w:autoSpaceDE w:val="0"/>
        <w:autoSpaceDN w:val="0"/>
        <w:adjustRightInd w:val="0"/>
        <w:spacing w:after="0" w:line="240" w:lineRule="auto"/>
        <w:rPr>
          <w:rFonts w:ascii="Comic Sans MS" w:hAnsi="Comic Sans MS" w:cs="Arial,BoldItalic"/>
          <w:b/>
          <w:bCs/>
          <w:i/>
          <w:iCs/>
        </w:rPr>
      </w:pPr>
      <w:r w:rsidRPr="00B00632">
        <w:rPr>
          <w:rFonts w:ascii="Comic Sans MS" w:hAnsi="Comic Sans MS" w:cs="Arial,BoldItalic"/>
          <w:b/>
          <w:bCs/>
          <w:i/>
          <w:iCs/>
        </w:rPr>
        <w:t>Although any member of staff may be required to physically intervene with a pupil</w:t>
      </w:r>
      <w:r w:rsidR="00404E0A">
        <w:rPr>
          <w:rFonts w:ascii="Comic Sans MS" w:hAnsi="Comic Sans MS" w:cs="Arial,BoldItalic"/>
          <w:b/>
          <w:bCs/>
          <w:i/>
          <w:iCs/>
        </w:rPr>
        <w:t xml:space="preserve"> </w:t>
      </w:r>
      <w:r w:rsidRPr="00B00632">
        <w:rPr>
          <w:rFonts w:ascii="Comic Sans MS" w:hAnsi="Comic Sans MS" w:cs="Arial,BoldItalic"/>
          <w:b/>
          <w:bCs/>
          <w:i/>
          <w:iCs/>
        </w:rPr>
        <w:t>who is endangering themselves or others, we would expect accredited staff to</w:t>
      </w:r>
      <w:r w:rsidR="00404E0A">
        <w:rPr>
          <w:rFonts w:ascii="Comic Sans MS" w:hAnsi="Comic Sans MS" w:cs="Arial,BoldItalic"/>
          <w:b/>
          <w:bCs/>
          <w:i/>
          <w:iCs/>
        </w:rPr>
        <w:t xml:space="preserve"> </w:t>
      </w:r>
      <w:r w:rsidRPr="00B00632">
        <w:rPr>
          <w:rFonts w:ascii="Comic Sans MS" w:hAnsi="Comic Sans MS" w:cs="Arial,BoldItalic"/>
          <w:b/>
          <w:bCs/>
          <w:i/>
          <w:iCs/>
        </w:rPr>
        <w:t>take over as soon as possible.</w:t>
      </w:r>
    </w:p>
    <w:p w14:paraId="0E26D281" w14:textId="28FF6217" w:rsidR="00B00632" w:rsidRPr="00B00632" w:rsidRDefault="00B00632" w:rsidP="00B00632">
      <w:pPr>
        <w:autoSpaceDE w:val="0"/>
        <w:autoSpaceDN w:val="0"/>
        <w:adjustRightInd w:val="0"/>
        <w:spacing w:after="0" w:line="240" w:lineRule="auto"/>
        <w:rPr>
          <w:rFonts w:ascii="Comic Sans MS" w:hAnsi="Comic Sans MS" w:cs="Arial"/>
        </w:rPr>
      </w:pPr>
      <w:r w:rsidRPr="00404E0A">
        <w:rPr>
          <w:rFonts w:ascii="Comic Sans MS" w:hAnsi="Comic Sans MS" w:cs="Arial,Bold"/>
          <w:bCs/>
        </w:rPr>
        <w:t>Before using physical controls</w:t>
      </w:r>
      <w:r w:rsidR="00404E0A" w:rsidRPr="00404E0A">
        <w:rPr>
          <w:rFonts w:ascii="Comic Sans MS" w:hAnsi="Comic Sans MS" w:cs="Arial,Bold"/>
          <w:bCs/>
        </w:rPr>
        <w:t xml:space="preserve"> w</w:t>
      </w:r>
      <w:r w:rsidRPr="00404E0A">
        <w:rPr>
          <w:rFonts w:ascii="Comic Sans MS" w:hAnsi="Comic Sans MS" w:cs="Arial"/>
        </w:rPr>
        <w:t>e take</w:t>
      </w:r>
      <w:r w:rsidRPr="00B00632">
        <w:rPr>
          <w:rFonts w:ascii="Comic Sans MS" w:hAnsi="Comic Sans MS" w:cs="Arial"/>
        </w:rPr>
        <w:t xml:space="preserve"> effective action to reduce risk by:</w:t>
      </w:r>
    </w:p>
    <w:p w14:paraId="417E415E" w14:textId="77777777" w:rsidR="00ED1662" w:rsidRDefault="00ED1662" w:rsidP="00F715D5">
      <w:pPr>
        <w:pStyle w:val="ListParagraph"/>
        <w:numPr>
          <w:ilvl w:val="0"/>
          <w:numId w:val="43"/>
        </w:numPr>
        <w:autoSpaceDE w:val="0"/>
        <w:autoSpaceDN w:val="0"/>
        <w:adjustRightInd w:val="0"/>
        <w:spacing w:after="0" w:line="240" w:lineRule="auto"/>
        <w:rPr>
          <w:rFonts w:ascii="Comic Sans MS" w:hAnsi="Comic Sans MS" w:cs="Arial"/>
        </w:rPr>
      </w:pPr>
      <w:r>
        <w:rPr>
          <w:rFonts w:ascii="Comic Sans MS" w:hAnsi="Comic Sans MS" w:cs="Arial"/>
        </w:rPr>
        <w:t>Noticing, Attuning and Validating a pupil’s behaviour</w:t>
      </w:r>
    </w:p>
    <w:p w14:paraId="2B7179C5" w14:textId="46A19FDA" w:rsidR="00B00632" w:rsidRPr="00404E0A" w:rsidRDefault="00B00632" w:rsidP="00F715D5">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 xml:space="preserve">Showing care and concern by acknowledging unacceptable behaviour </w:t>
      </w:r>
    </w:p>
    <w:p w14:paraId="3B593E74" w14:textId="667E7B6D" w:rsidR="00B00632" w:rsidRPr="00404E0A" w:rsidRDefault="00B00632" w:rsidP="00404E0A">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Giving clear directions for pupils to stop</w:t>
      </w:r>
    </w:p>
    <w:p w14:paraId="69BDC859" w14:textId="6B292C69" w:rsidR="00B00632" w:rsidRPr="00404E0A" w:rsidRDefault="00BF4385" w:rsidP="00404E0A">
      <w:pPr>
        <w:pStyle w:val="ListParagraph"/>
        <w:numPr>
          <w:ilvl w:val="0"/>
          <w:numId w:val="43"/>
        </w:numPr>
        <w:autoSpaceDE w:val="0"/>
        <w:autoSpaceDN w:val="0"/>
        <w:adjustRightInd w:val="0"/>
        <w:spacing w:after="0" w:line="240" w:lineRule="auto"/>
        <w:rPr>
          <w:rFonts w:ascii="Comic Sans MS" w:hAnsi="Comic Sans MS" w:cs="Arial"/>
        </w:rPr>
      </w:pPr>
      <w:r>
        <w:rPr>
          <w:rFonts w:ascii="Comic Sans MS" w:hAnsi="Comic Sans MS" w:cs="Arial"/>
        </w:rPr>
        <w:t>Giving clear directions</w:t>
      </w:r>
      <w:r w:rsidR="00C05CCD">
        <w:rPr>
          <w:rFonts w:ascii="Comic Sans MS" w:hAnsi="Comic Sans MS" w:cs="Arial"/>
        </w:rPr>
        <w:t xml:space="preserve"> that if the pupil doesn’t stop, they will be escorted out</w:t>
      </w:r>
    </w:p>
    <w:p w14:paraId="30BBE0DD" w14:textId="03C84EAC" w:rsidR="00B00632" w:rsidRPr="00404E0A" w:rsidRDefault="00B00632" w:rsidP="00404E0A">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Removing an audience or taking vulnerable pupils to a safe place</w:t>
      </w:r>
    </w:p>
    <w:p w14:paraId="64A5BEBC" w14:textId="37E8498A" w:rsidR="00B00632" w:rsidRPr="00404E0A" w:rsidRDefault="00B00632" w:rsidP="00BC3CAE">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Making the environment safer by moving furniture and removing objects which</w:t>
      </w:r>
      <w:r w:rsidR="00404E0A">
        <w:rPr>
          <w:rFonts w:ascii="Comic Sans MS" w:hAnsi="Comic Sans MS" w:cs="Arial"/>
        </w:rPr>
        <w:t xml:space="preserve"> </w:t>
      </w:r>
      <w:r w:rsidRPr="00404E0A">
        <w:rPr>
          <w:rFonts w:ascii="Comic Sans MS" w:hAnsi="Comic Sans MS" w:cs="Arial"/>
        </w:rPr>
        <w:t>could be used as weapons</w:t>
      </w:r>
    </w:p>
    <w:p w14:paraId="45932BFB" w14:textId="24BB6679" w:rsidR="00B00632" w:rsidRPr="00404E0A" w:rsidRDefault="00B00632" w:rsidP="00404E0A">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Using positive guidance to escort pupils to somewhere less pressured</w:t>
      </w:r>
    </w:p>
    <w:p w14:paraId="3A0B156D" w14:textId="7C8EA548" w:rsidR="00B00632" w:rsidRPr="00404E0A" w:rsidRDefault="00B00632" w:rsidP="00404E0A">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Ensuring that colleagues know what</w:t>
      </w:r>
      <w:r w:rsidR="00404E0A">
        <w:rPr>
          <w:rFonts w:ascii="Comic Sans MS" w:hAnsi="Comic Sans MS" w:cs="Arial"/>
        </w:rPr>
        <w:t xml:space="preserve"> is happening and call for help</w:t>
      </w:r>
    </w:p>
    <w:p w14:paraId="293C8B00" w14:textId="77777777" w:rsidR="00404E0A" w:rsidRDefault="00404E0A" w:rsidP="00B00632">
      <w:pPr>
        <w:autoSpaceDE w:val="0"/>
        <w:autoSpaceDN w:val="0"/>
        <w:adjustRightInd w:val="0"/>
        <w:spacing w:after="0" w:line="240" w:lineRule="auto"/>
        <w:rPr>
          <w:rFonts w:ascii="Comic Sans MS" w:hAnsi="Comic Sans MS" w:cs="Arial,Bold"/>
          <w:bCs/>
        </w:rPr>
      </w:pPr>
    </w:p>
    <w:p w14:paraId="2DB5439D" w14:textId="77777777" w:rsidR="00A6339F" w:rsidRDefault="00A6339F" w:rsidP="00B00632">
      <w:pPr>
        <w:autoSpaceDE w:val="0"/>
        <w:autoSpaceDN w:val="0"/>
        <w:adjustRightInd w:val="0"/>
        <w:spacing w:after="0" w:line="240" w:lineRule="auto"/>
        <w:rPr>
          <w:rFonts w:ascii="Comic Sans MS" w:hAnsi="Comic Sans MS" w:cs="Arial,Bold"/>
          <w:bCs/>
        </w:rPr>
      </w:pPr>
    </w:p>
    <w:p w14:paraId="12AD36F9" w14:textId="1DEF9A34" w:rsidR="00404E0A" w:rsidRPr="00404E0A" w:rsidRDefault="00404E0A" w:rsidP="00B00632">
      <w:pPr>
        <w:autoSpaceDE w:val="0"/>
        <w:autoSpaceDN w:val="0"/>
        <w:adjustRightInd w:val="0"/>
        <w:spacing w:after="0" w:line="240" w:lineRule="auto"/>
        <w:rPr>
          <w:rFonts w:ascii="Comic Sans MS" w:hAnsi="Comic Sans MS" w:cs="Arial,Bold"/>
          <w:bCs/>
        </w:rPr>
      </w:pPr>
      <w:r w:rsidRPr="00404E0A">
        <w:rPr>
          <w:rFonts w:ascii="Comic Sans MS" w:hAnsi="Comic Sans MS" w:cs="Arial,Bold"/>
          <w:bCs/>
        </w:rPr>
        <w:t>RESTRAINT</w:t>
      </w:r>
    </w:p>
    <w:p w14:paraId="3947ED78" w14:textId="77253265"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 xml:space="preserve">At this school we only use </w:t>
      </w:r>
      <w:r w:rsidR="00C05CCD">
        <w:rPr>
          <w:rFonts w:ascii="Comic Sans MS" w:hAnsi="Comic Sans MS" w:cs="Arial"/>
        </w:rPr>
        <w:t>positive handling</w:t>
      </w:r>
      <w:r w:rsidRPr="00B00632">
        <w:rPr>
          <w:rFonts w:ascii="Comic Sans MS" w:hAnsi="Comic Sans MS" w:cs="Arial"/>
        </w:rPr>
        <w:t xml:space="preserve"> when there is no realistic alternative. We</w:t>
      </w:r>
      <w:r w:rsidR="00404E0A">
        <w:rPr>
          <w:rFonts w:ascii="Comic Sans MS" w:hAnsi="Comic Sans MS" w:cs="Arial"/>
        </w:rPr>
        <w:t xml:space="preserve"> </w:t>
      </w:r>
      <w:r w:rsidRPr="00B00632">
        <w:rPr>
          <w:rFonts w:ascii="Comic Sans MS" w:hAnsi="Comic Sans MS" w:cs="Arial"/>
        </w:rPr>
        <w:t>expect staff to conduct a risk assessment and choose the safest alternative. It also</w:t>
      </w:r>
      <w:r w:rsidR="00404E0A">
        <w:rPr>
          <w:rFonts w:ascii="Comic Sans MS" w:hAnsi="Comic Sans MS" w:cs="Arial"/>
        </w:rPr>
        <w:t xml:space="preserve"> </w:t>
      </w:r>
      <w:r w:rsidRPr="00B00632">
        <w:rPr>
          <w:rFonts w:ascii="Comic Sans MS" w:hAnsi="Comic Sans MS" w:cs="Arial"/>
        </w:rPr>
        <w:t>means that we expect staff to experiment and think creatively about alternatives to</w:t>
      </w:r>
      <w:r w:rsidR="00404E0A">
        <w:rPr>
          <w:rFonts w:ascii="Comic Sans MS" w:hAnsi="Comic Sans MS" w:cs="Arial"/>
        </w:rPr>
        <w:t xml:space="preserve"> </w:t>
      </w:r>
      <w:r w:rsidRPr="00B00632">
        <w:rPr>
          <w:rFonts w:ascii="Comic Sans MS" w:hAnsi="Comic Sans MS" w:cs="Arial"/>
        </w:rPr>
        <w:t>physical intervention which may be effective</w:t>
      </w:r>
      <w:r w:rsidR="00404E0A">
        <w:rPr>
          <w:rFonts w:ascii="Comic Sans MS" w:hAnsi="Comic Sans MS" w:cs="Arial"/>
        </w:rPr>
        <w:t xml:space="preserve"> (refer </w:t>
      </w:r>
      <w:r w:rsidR="00C05CCD">
        <w:rPr>
          <w:rFonts w:ascii="Comic Sans MS" w:hAnsi="Comic Sans MS" w:cs="Arial"/>
        </w:rPr>
        <w:t>to</w:t>
      </w:r>
      <w:r w:rsidR="00ED1662">
        <w:rPr>
          <w:rFonts w:ascii="Comic Sans MS" w:hAnsi="Comic Sans MS" w:cs="Arial"/>
        </w:rPr>
        <w:t xml:space="preserve"> the Managing Emotions and Behaviour Policy</w:t>
      </w:r>
      <w:r w:rsidR="00404E0A">
        <w:rPr>
          <w:rFonts w:ascii="Comic Sans MS" w:hAnsi="Comic Sans MS" w:cs="Arial"/>
        </w:rPr>
        <w:t>)</w:t>
      </w:r>
      <w:r w:rsidR="00C05CCD">
        <w:rPr>
          <w:rFonts w:ascii="Comic Sans MS" w:hAnsi="Comic Sans MS" w:cs="Arial"/>
        </w:rPr>
        <w:t>.</w:t>
      </w:r>
      <w:r w:rsidRPr="00B00632">
        <w:rPr>
          <w:rFonts w:ascii="Comic Sans MS" w:hAnsi="Comic Sans MS" w:cs="Arial"/>
        </w:rPr>
        <w:t xml:space="preserve"> The paramount consideration is that the</w:t>
      </w:r>
      <w:r w:rsidR="00404E0A">
        <w:rPr>
          <w:rFonts w:ascii="Comic Sans MS" w:hAnsi="Comic Sans MS" w:cs="Arial"/>
        </w:rPr>
        <w:t xml:space="preserve"> </w:t>
      </w:r>
      <w:r w:rsidRPr="00B00632">
        <w:rPr>
          <w:rFonts w:ascii="Comic Sans MS" w:hAnsi="Comic Sans MS" w:cs="Arial"/>
        </w:rPr>
        <w:t>action is taken in the interest of the child and that it reduces</w:t>
      </w:r>
      <w:r w:rsidR="00D57277">
        <w:rPr>
          <w:rFonts w:ascii="Comic Sans MS" w:hAnsi="Comic Sans MS" w:cs="Arial"/>
        </w:rPr>
        <w:t>,</w:t>
      </w:r>
      <w:r w:rsidRPr="00B00632">
        <w:rPr>
          <w:rFonts w:ascii="Comic Sans MS" w:hAnsi="Comic Sans MS" w:cs="Arial"/>
        </w:rPr>
        <w:t xml:space="preserve"> rather than increases risk.</w:t>
      </w:r>
    </w:p>
    <w:p w14:paraId="6C198FC2" w14:textId="5820D6F9"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 xml:space="preserve">Any response to extreme behaviour should be reasonable and proportionate. </w:t>
      </w:r>
      <w:r w:rsidR="00C05CCD">
        <w:rPr>
          <w:rFonts w:ascii="Comic Sans MS" w:hAnsi="Comic Sans MS" w:cs="Arial"/>
        </w:rPr>
        <w:t>Positive handling</w:t>
      </w:r>
      <w:r w:rsidR="00C05CCD" w:rsidRPr="00B00632">
        <w:rPr>
          <w:rFonts w:ascii="Comic Sans MS" w:hAnsi="Comic Sans MS" w:cs="Arial"/>
        </w:rPr>
        <w:t xml:space="preserve"> </w:t>
      </w:r>
      <w:r w:rsidRPr="00B00632">
        <w:rPr>
          <w:rFonts w:ascii="Comic Sans MS" w:hAnsi="Comic Sans MS" w:cs="Arial"/>
        </w:rPr>
        <w:t>must only be in accordance with the following:</w:t>
      </w:r>
    </w:p>
    <w:p w14:paraId="240B20A3" w14:textId="2D7667E5" w:rsidR="00B00632" w:rsidRPr="00404E0A" w:rsidRDefault="00B00632" w:rsidP="00B00632">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The child should be in immediate danger of harming itself or another person or in</w:t>
      </w:r>
      <w:r w:rsidR="00404E0A">
        <w:rPr>
          <w:rFonts w:ascii="Comic Sans MS" w:hAnsi="Comic Sans MS" w:cs="Arial"/>
        </w:rPr>
        <w:t xml:space="preserve"> </w:t>
      </w:r>
      <w:r w:rsidRPr="00404E0A">
        <w:rPr>
          <w:rFonts w:ascii="Comic Sans MS" w:hAnsi="Comic Sans MS" w:cs="Arial"/>
        </w:rPr>
        <w:t>danger of seriously damaging property.</w:t>
      </w:r>
    </w:p>
    <w:p w14:paraId="59EFD871" w14:textId="6E21DEC5" w:rsidR="00B00632" w:rsidRPr="00404E0A" w:rsidRDefault="00B00632" w:rsidP="00404E0A">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The member of staff should have good grounds for believing this.</w:t>
      </w:r>
    </w:p>
    <w:p w14:paraId="3A95A430" w14:textId="0C81F85A" w:rsidR="00B00632" w:rsidRPr="00404E0A" w:rsidRDefault="00B00632" w:rsidP="00B00632">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Only the minimum force necessary to prevent injury or damage should be</w:t>
      </w:r>
      <w:r w:rsidR="00404E0A">
        <w:rPr>
          <w:rFonts w:ascii="Comic Sans MS" w:hAnsi="Comic Sans MS" w:cs="Arial"/>
        </w:rPr>
        <w:t xml:space="preserve"> </w:t>
      </w:r>
      <w:r w:rsidRPr="00404E0A">
        <w:rPr>
          <w:rFonts w:ascii="Comic Sans MS" w:hAnsi="Comic Sans MS" w:cs="Arial"/>
        </w:rPr>
        <w:t>applied.</w:t>
      </w:r>
    </w:p>
    <w:p w14:paraId="3F62862C" w14:textId="344E94F6" w:rsidR="00B00632" w:rsidRPr="00404E0A" w:rsidRDefault="00B00632" w:rsidP="00B00632">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Every effort should be made to secure the presence of other staff before applying</w:t>
      </w:r>
      <w:r w:rsidR="00404E0A">
        <w:rPr>
          <w:rFonts w:ascii="Comic Sans MS" w:hAnsi="Comic Sans MS" w:cs="Arial"/>
        </w:rPr>
        <w:t xml:space="preserve"> </w:t>
      </w:r>
      <w:r w:rsidRPr="00404E0A">
        <w:rPr>
          <w:rFonts w:ascii="Comic Sans MS" w:hAnsi="Comic Sans MS" w:cs="Arial"/>
        </w:rPr>
        <w:t>restraint. These staff can act as assistants or witnesses.</w:t>
      </w:r>
    </w:p>
    <w:p w14:paraId="41C22E36" w14:textId="7578A037" w:rsidR="00B00632" w:rsidRPr="00404E0A" w:rsidRDefault="00B00632" w:rsidP="00404E0A">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Once safe, restraint should be relaxed to</w:t>
      </w:r>
      <w:r w:rsidR="00404E0A">
        <w:rPr>
          <w:rFonts w:ascii="Comic Sans MS" w:hAnsi="Comic Sans MS" w:cs="Arial"/>
        </w:rPr>
        <w:t xml:space="preserve"> allow the child to regain self-</w:t>
      </w:r>
      <w:r w:rsidRPr="00404E0A">
        <w:rPr>
          <w:rFonts w:ascii="Comic Sans MS" w:hAnsi="Comic Sans MS" w:cs="Arial"/>
        </w:rPr>
        <w:t>control.</w:t>
      </w:r>
    </w:p>
    <w:p w14:paraId="51739A7E" w14:textId="663F9C44" w:rsidR="00B00632" w:rsidRPr="00404E0A" w:rsidRDefault="00B00632" w:rsidP="00404E0A">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Restraint should be an act of care and control, not punishment.</w:t>
      </w:r>
    </w:p>
    <w:p w14:paraId="5FF9D9A7" w14:textId="53050420" w:rsidR="00B00632" w:rsidRPr="00404E0A" w:rsidRDefault="00C05CCD" w:rsidP="003770CF">
      <w:pPr>
        <w:pStyle w:val="ListParagraph"/>
        <w:numPr>
          <w:ilvl w:val="0"/>
          <w:numId w:val="44"/>
        </w:numPr>
        <w:autoSpaceDE w:val="0"/>
        <w:autoSpaceDN w:val="0"/>
        <w:adjustRightInd w:val="0"/>
        <w:spacing w:after="0" w:line="240" w:lineRule="auto"/>
        <w:rPr>
          <w:rFonts w:ascii="Comic Sans MS" w:hAnsi="Comic Sans MS" w:cs="Arial"/>
        </w:rPr>
      </w:pPr>
      <w:r>
        <w:rPr>
          <w:rFonts w:ascii="Comic Sans MS" w:hAnsi="Comic Sans MS" w:cs="Arial"/>
        </w:rPr>
        <w:t>Positive handling</w:t>
      </w:r>
      <w:r w:rsidRPr="00B00632">
        <w:rPr>
          <w:rFonts w:ascii="Comic Sans MS" w:hAnsi="Comic Sans MS" w:cs="Arial"/>
        </w:rPr>
        <w:t xml:space="preserve"> </w:t>
      </w:r>
      <w:r w:rsidR="00B00632" w:rsidRPr="00404E0A">
        <w:rPr>
          <w:rFonts w:ascii="Comic Sans MS" w:hAnsi="Comic Sans MS" w:cs="Arial"/>
        </w:rPr>
        <w:t>should not usually be used purely to force compliance with staff</w:t>
      </w:r>
      <w:r w:rsidR="00404E0A">
        <w:rPr>
          <w:rFonts w:ascii="Comic Sans MS" w:hAnsi="Comic Sans MS" w:cs="Arial"/>
        </w:rPr>
        <w:t xml:space="preserve"> </w:t>
      </w:r>
      <w:r w:rsidR="00B00632" w:rsidRPr="00404E0A">
        <w:rPr>
          <w:rFonts w:ascii="Comic Sans MS" w:hAnsi="Comic Sans MS" w:cs="Arial"/>
        </w:rPr>
        <w:t>instructions when there is no immediate danger present to people and property.</w:t>
      </w:r>
    </w:p>
    <w:p w14:paraId="4E8E8D61" w14:textId="009A9BAA" w:rsidR="00B00632" w:rsidRPr="00404E0A" w:rsidRDefault="00B00632" w:rsidP="00B00632">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The restraint should be discussed with the child, if appropriate, and the parents at</w:t>
      </w:r>
      <w:r w:rsidR="00404E0A">
        <w:rPr>
          <w:rFonts w:ascii="Comic Sans MS" w:hAnsi="Comic Sans MS" w:cs="Arial"/>
        </w:rPr>
        <w:t xml:space="preserve"> </w:t>
      </w:r>
      <w:r w:rsidRPr="00404E0A">
        <w:rPr>
          <w:rFonts w:ascii="Comic Sans MS" w:hAnsi="Comic Sans MS" w:cs="Arial"/>
        </w:rPr>
        <w:t>the earliest opportunity.</w:t>
      </w:r>
    </w:p>
    <w:p w14:paraId="46527723" w14:textId="77777777" w:rsidR="00404E0A" w:rsidRDefault="00404E0A" w:rsidP="00B00632">
      <w:pPr>
        <w:autoSpaceDE w:val="0"/>
        <w:autoSpaceDN w:val="0"/>
        <w:adjustRightInd w:val="0"/>
        <w:spacing w:after="0" w:line="240" w:lineRule="auto"/>
        <w:rPr>
          <w:rFonts w:ascii="Comic Sans MS" w:hAnsi="Comic Sans MS" w:cs="Arial"/>
        </w:rPr>
      </w:pPr>
    </w:p>
    <w:p w14:paraId="26F097F4" w14:textId="0288CDD7" w:rsid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In addition, whilst or before intervention, staff should speak calmly as a way of</w:t>
      </w:r>
      <w:r w:rsidR="00404E0A">
        <w:rPr>
          <w:rFonts w:ascii="Comic Sans MS" w:hAnsi="Comic Sans MS" w:cs="Arial"/>
        </w:rPr>
        <w:t xml:space="preserve"> </w:t>
      </w:r>
      <w:r w:rsidRPr="00B00632">
        <w:rPr>
          <w:rFonts w:ascii="Comic Sans MS" w:hAnsi="Comic Sans MS" w:cs="Arial"/>
        </w:rPr>
        <w:t>reassurance</w:t>
      </w:r>
      <w:r w:rsidR="00C61F97" w:rsidRPr="00466153">
        <w:rPr>
          <w:rFonts w:ascii="Comic Sans MS" w:hAnsi="Comic Sans MS" w:cs="Arial"/>
        </w:rPr>
        <w:t>,</w:t>
      </w:r>
      <w:r w:rsidRPr="00B00632">
        <w:rPr>
          <w:rFonts w:ascii="Comic Sans MS" w:hAnsi="Comic Sans MS" w:cs="Arial"/>
        </w:rPr>
        <w:t xml:space="preserve"> e.g. </w:t>
      </w:r>
      <w:r w:rsidR="00ED1662">
        <w:rPr>
          <w:rFonts w:ascii="Comic Sans MS" w:hAnsi="Comic Sans MS" w:cs="Arial"/>
        </w:rPr>
        <w:t>‘</w:t>
      </w:r>
      <w:r w:rsidRPr="00B00632">
        <w:rPr>
          <w:rFonts w:ascii="Comic Sans MS" w:hAnsi="Comic Sans MS" w:cs="Arial"/>
        </w:rPr>
        <w:t>I</w:t>
      </w:r>
      <w:r w:rsidR="00ED1662">
        <w:rPr>
          <w:rFonts w:ascii="Comic Sans MS" w:hAnsi="Comic Sans MS" w:cs="Arial"/>
        </w:rPr>
        <w:t xml:space="preserve"> can see that you are angry and I</w:t>
      </w:r>
      <w:r w:rsidRPr="00B00632">
        <w:rPr>
          <w:rFonts w:ascii="Comic Sans MS" w:hAnsi="Comic Sans MS" w:cs="Arial"/>
        </w:rPr>
        <w:t xml:space="preserve"> am doing this to keep you safe</w:t>
      </w:r>
      <w:r w:rsidR="00ED1662">
        <w:rPr>
          <w:rFonts w:ascii="Comic Sans MS" w:hAnsi="Comic Sans MS" w:cs="Arial"/>
        </w:rPr>
        <w:t>’</w:t>
      </w:r>
      <w:r w:rsidRPr="00B00632">
        <w:rPr>
          <w:rFonts w:ascii="Comic Sans MS" w:hAnsi="Comic Sans MS" w:cs="Arial"/>
        </w:rPr>
        <w:t>.</w:t>
      </w:r>
    </w:p>
    <w:p w14:paraId="027C1F03" w14:textId="77777777" w:rsidR="00C05CCD" w:rsidRDefault="00C05CCD" w:rsidP="00B00632">
      <w:pPr>
        <w:autoSpaceDE w:val="0"/>
        <w:autoSpaceDN w:val="0"/>
        <w:adjustRightInd w:val="0"/>
        <w:spacing w:after="0" w:line="240" w:lineRule="auto"/>
        <w:rPr>
          <w:rFonts w:ascii="Comic Sans MS" w:hAnsi="Comic Sans MS" w:cs="Arial"/>
        </w:rPr>
      </w:pPr>
    </w:p>
    <w:p w14:paraId="6EBE7254" w14:textId="77777777" w:rsidR="00C05CCD" w:rsidRPr="00B00632" w:rsidRDefault="00C05CCD" w:rsidP="00B00632">
      <w:pPr>
        <w:autoSpaceDE w:val="0"/>
        <w:autoSpaceDN w:val="0"/>
        <w:adjustRightInd w:val="0"/>
        <w:spacing w:after="0" w:line="240" w:lineRule="auto"/>
        <w:rPr>
          <w:rFonts w:ascii="Comic Sans MS" w:hAnsi="Comic Sans MS" w:cs="Arial"/>
        </w:rPr>
      </w:pPr>
    </w:p>
    <w:p w14:paraId="7DBF0732" w14:textId="77777777" w:rsidR="00404E0A" w:rsidRDefault="00404E0A" w:rsidP="00B00632">
      <w:pPr>
        <w:autoSpaceDE w:val="0"/>
        <w:autoSpaceDN w:val="0"/>
        <w:adjustRightInd w:val="0"/>
        <w:spacing w:after="0" w:line="240" w:lineRule="auto"/>
        <w:rPr>
          <w:rFonts w:ascii="Comic Sans MS" w:hAnsi="Comic Sans MS" w:cs="Arial,Bold"/>
          <w:b/>
          <w:bCs/>
        </w:rPr>
      </w:pPr>
    </w:p>
    <w:p w14:paraId="2E9B970F" w14:textId="7B7E0C92" w:rsidR="00404E0A" w:rsidRPr="00A6339F" w:rsidRDefault="00404E0A" w:rsidP="00B00632">
      <w:pPr>
        <w:autoSpaceDE w:val="0"/>
        <w:autoSpaceDN w:val="0"/>
        <w:adjustRightInd w:val="0"/>
        <w:spacing w:after="0" w:line="240" w:lineRule="auto"/>
        <w:rPr>
          <w:rFonts w:ascii="Comic Sans MS" w:hAnsi="Comic Sans MS" w:cs="Arial,Bold"/>
          <w:bCs/>
        </w:rPr>
      </w:pPr>
      <w:r w:rsidRPr="00404E0A">
        <w:rPr>
          <w:rFonts w:ascii="Comic Sans MS" w:hAnsi="Comic Sans MS" w:cs="Arial,Bold"/>
          <w:bCs/>
        </w:rPr>
        <w:t>RESPONDING TO UNFORESEEN EMERGENCIES</w:t>
      </w:r>
    </w:p>
    <w:p w14:paraId="1FD1A282" w14:textId="547F8680"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Even the best planning system cannot cover every eventuality and the school</w:t>
      </w:r>
      <w:r w:rsidR="00404E0A">
        <w:rPr>
          <w:rFonts w:ascii="Comic Sans MS" w:hAnsi="Comic Sans MS" w:cs="Arial"/>
        </w:rPr>
        <w:t xml:space="preserve"> </w:t>
      </w:r>
      <w:r w:rsidRPr="00B00632">
        <w:rPr>
          <w:rFonts w:ascii="Comic Sans MS" w:hAnsi="Comic Sans MS" w:cs="Arial"/>
        </w:rPr>
        <w:t>recognises that there are unforeseen or emergency situations in which staff have to</w:t>
      </w:r>
      <w:r w:rsidR="00404E0A">
        <w:rPr>
          <w:rFonts w:ascii="Comic Sans MS" w:hAnsi="Comic Sans MS" w:cs="Arial"/>
        </w:rPr>
        <w:t xml:space="preserve"> </w:t>
      </w:r>
      <w:r w:rsidRPr="00B00632">
        <w:rPr>
          <w:rFonts w:ascii="Comic Sans MS" w:hAnsi="Comic Sans MS" w:cs="Arial"/>
        </w:rPr>
        <w:t>think on their feet.</w:t>
      </w:r>
    </w:p>
    <w:p w14:paraId="5A7CF775" w14:textId="3150DE61" w:rsid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An unforeseen event may require an emergency response. After that event, staff have a</w:t>
      </w:r>
      <w:r w:rsidR="00404E0A">
        <w:rPr>
          <w:rFonts w:ascii="Comic Sans MS" w:hAnsi="Comic Sans MS" w:cs="Arial"/>
        </w:rPr>
        <w:t xml:space="preserve"> </w:t>
      </w:r>
      <w:r w:rsidRPr="00B00632">
        <w:rPr>
          <w:rFonts w:ascii="Comic Sans MS" w:hAnsi="Comic Sans MS" w:cs="Arial"/>
        </w:rPr>
        <w:t>duty to plan ahead and prepare a risk assessment.</w:t>
      </w:r>
    </w:p>
    <w:p w14:paraId="066FFB72" w14:textId="77777777" w:rsidR="00404E0A" w:rsidRPr="00B00632" w:rsidRDefault="00404E0A" w:rsidP="00B00632">
      <w:pPr>
        <w:autoSpaceDE w:val="0"/>
        <w:autoSpaceDN w:val="0"/>
        <w:adjustRightInd w:val="0"/>
        <w:spacing w:after="0" w:line="240" w:lineRule="auto"/>
        <w:rPr>
          <w:rFonts w:ascii="Comic Sans MS" w:hAnsi="Comic Sans MS" w:cs="Arial"/>
        </w:rPr>
      </w:pPr>
    </w:p>
    <w:p w14:paraId="072E35EC" w14:textId="5E5C297A" w:rsidR="00B00632" w:rsidRPr="00404E0A" w:rsidRDefault="00404E0A" w:rsidP="00B00632">
      <w:pPr>
        <w:autoSpaceDE w:val="0"/>
        <w:autoSpaceDN w:val="0"/>
        <w:adjustRightInd w:val="0"/>
        <w:spacing w:after="0" w:line="240" w:lineRule="auto"/>
        <w:rPr>
          <w:rFonts w:ascii="Comic Sans MS" w:hAnsi="Comic Sans MS" w:cs="Arial,Bold"/>
          <w:bCs/>
        </w:rPr>
      </w:pPr>
      <w:r w:rsidRPr="00404E0A">
        <w:rPr>
          <w:rFonts w:ascii="Comic Sans MS" w:hAnsi="Comic Sans MS" w:cs="Arial,Bold"/>
          <w:bCs/>
        </w:rPr>
        <w:t>RISK ASSESSMENT</w:t>
      </w:r>
    </w:p>
    <w:p w14:paraId="6B933B1A" w14:textId="4B99A6DE"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Risk assessments are required for pupils who exhibit extreme behaviour. Responsible</w:t>
      </w:r>
      <w:r w:rsidR="00404E0A">
        <w:rPr>
          <w:rFonts w:ascii="Comic Sans MS" w:hAnsi="Comic Sans MS" w:cs="Arial"/>
        </w:rPr>
        <w:t xml:space="preserve"> </w:t>
      </w:r>
      <w:r w:rsidRPr="00B00632">
        <w:rPr>
          <w:rFonts w:ascii="Comic Sans MS" w:hAnsi="Comic Sans MS" w:cs="Arial"/>
        </w:rPr>
        <w:t>staff should think ahead to anticipate what might go wrong.</w:t>
      </w:r>
    </w:p>
    <w:p w14:paraId="0A4F50D4" w14:textId="7777777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When considering a pupil’s behaviour, staff will think about the following questions:</w:t>
      </w:r>
    </w:p>
    <w:p w14:paraId="1FDC9C93" w14:textId="60A37B8C" w:rsidR="00B00632" w:rsidRPr="00404E0A" w:rsidRDefault="00B00632" w:rsidP="00404E0A">
      <w:pPr>
        <w:pStyle w:val="ListParagraph"/>
        <w:numPr>
          <w:ilvl w:val="0"/>
          <w:numId w:val="45"/>
        </w:numPr>
        <w:autoSpaceDE w:val="0"/>
        <w:autoSpaceDN w:val="0"/>
        <w:adjustRightInd w:val="0"/>
        <w:spacing w:after="0" w:line="240" w:lineRule="auto"/>
        <w:rPr>
          <w:rFonts w:ascii="Comic Sans MS" w:hAnsi="Comic Sans MS" w:cs="Arial"/>
        </w:rPr>
      </w:pPr>
      <w:r w:rsidRPr="00404E0A">
        <w:rPr>
          <w:rFonts w:ascii="Comic Sans MS" w:hAnsi="Comic Sans MS" w:cs="Arial"/>
        </w:rPr>
        <w:t>Can we anticipate a Health and Safety risk related to this pupil’s behaviour?</w:t>
      </w:r>
    </w:p>
    <w:p w14:paraId="6D6F78C9" w14:textId="5CDA2D99" w:rsidR="00B00632" w:rsidRPr="00404E0A" w:rsidRDefault="00B00632" w:rsidP="00404E0A">
      <w:pPr>
        <w:pStyle w:val="ListParagraph"/>
        <w:numPr>
          <w:ilvl w:val="0"/>
          <w:numId w:val="45"/>
        </w:numPr>
        <w:autoSpaceDE w:val="0"/>
        <w:autoSpaceDN w:val="0"/>
        <w:adjustRightInd w:val="0"/>
        <w:spacing w:after="0" w:line="240" w:lineRule="auto"/>
        <w:rPr>
          <w:rFonts w:ascii="Comic Sans MS" w:hAnsi="Comic Sans MS" w:cs="Arial"/>
        </w:rPr>
      </w:pPr>
      <w:r w:rsidRPr="00404E0A">
        <w:rPr>
          <w:rFonts w:ascii="Comic Sans MS" w:hAnsi="Comic Sans MS" w:cs="Arial"/>
        </w:rPr>
        <w:t>Have we got all the information we need to conduct a risk assessment?</w:t>
      </w:r>
    </w:p>
    <w:p w14:paraId="68799880" w14:textId="24CECA0B" w:rsidR="00B00632" w:rsidRPr="00404E0A" w:rsidRDefault="00B00632" w:rsidP="00404E0A">
      <w:pPr>
        <w:pStyle w:val="ListParagraph"/>
        <w:numPr>
          <w:ilvl w:val="0"/>
          <w:numId w:val="45"/>
        </w:numPr>
        <w:autoSpaceDE w:val="0"/>
        <w:autoSpaceDN w:val="0"/>
        <w:adjustRightInd w:val="0"/>
        <w:spacing w:after="0" w:line="240" w:lineRule="auto"/>
        <w:rPr>
          <w:rFonts w:ascii="Comic Sans MS" w:hAnsi="Comic Sans MS" w:cs="Arial"/>
        </w:rPr>
      </w:pPr>
      <w:r w:rsidRPr="00404E0A">
        <w:rPr>
          <w:rFonts w:ascii="Comic Sans MS" w:hAnsi="Comic Sans MS" w:cs="Arial"/>
        </w:rPr>
        <w:t>Have we provided a written plan as a result?</w:t>
      </w:r>
    </w:p>
    <w:p w14:paraId="1BDC4C7B" w14:textId="549EC3D8" w:rsidR="00B00632" w:rsidRDefault="00B00632" w:rsidP="00404E0A">
      <w:pPr>
        <w:pStyle w:val="ListParagraph"/>
        <w:numPr>
          <w:ilvl w:val="0"/>
          <w:numId w:val="45"/>
        </w:numPr>
        <w:autoSpaceDE w:val="0"/>
        <w:autoSpaceDN w:val="0"/>
        <w:adjustRightInd w:val="0"/>
        <w:spacing w:after="0" w:line="240" w:lineRule="auto"/>
        <w:rPr>
          <w:rFonts w:ascii="Comic Sans MS" w:hAnsi="Comic Sans MS" w:cs="Arial"/>
        </w:rPr>
      </w:pPr>
      <w:r w:rsidRPr="00404E0A">
        <w:rPr>
          <w:rFonts w:ascii="Comic Sans MS" w:hAnsi="Comic Sans MS" w:cs="Arial"/>
        </w:rPr>
        <w:t>What further steps can we take to prevent dangerous behaviour from developing?</w:t>
      </w:r>
    </w:p>
    <w:p w14:paraId="103D4CDB" w14:textId="77777777" w:rsidR="00404E0A" w:rsidRPr="00404E0A" w:rsidRDefault="00404E0A" w:rsidP="00404E0A">
      <w:pPr>
        <w:pStyle w:val="ListParagraph"/>
        <w:autoSpaceDE w:val="0"/>
        <w:autoSpaceDN w:val="0"/>
        <w:adjustRightInd w:val="0"/>
        <w:spacing w:after="0" w:line="240" w:lineRule="auto"/>
        <w:rPr>
          <w:rFonts w:ascii="Comic Sans MS" w:hAnsi="Comic Sans MS" w:cs="Arial"/>
        </w:rPr>
      </w:pPr>
    </w:p>
    <w:p w14:paraId="7AB1DB9E" w14:textId="6AC87340" w:rsidR="00404E0A" w:rsidRPr="00A6339F" w:rsidRDefault="00753016"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t xml:space="preserve">BEHAVIOUR SUPPORT &amp; </w:t>
      </w:r>
      <w:r w:rsidR="00404E0A" w:rsidRPr="00404E0A">
        <w:rPr>
          <w:rFonts w:ascii="Comic Sans MS" w:hAnsi="Comic Sans MS" w:cs="Arial,Bold"/>
          <w:bCs/>
        </w:rPr>
        <w:t>POSITIVE HANDLING PLANS</w:t>
      </w:r>
    </w:p>
    <w:p w14:paraId="4DBB4E78" w14:textId="7777777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Risk management is regarded as an integral part of behaviour management planning.</w:t>
      </w:r>
    </w:p>
    <w:p w14:paraId="12F16B21" w14:textId="373F7F9A"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 xml:space="preserve">All pupils who have been identified as presenting a risk </w:t>
      </w:r>
      <w:r w:rsidR="00324493">
        <w:rPr>
          <w:rFonts w:ascii="Comic Sans MS" w:hAnsi="Comic Sans MS" w:cs="Arial"/>
        </w:rPr>
        <w:t>will</w:t>
      </w:r>
      <w:r w:rsidRPr="00B00632">
        <w:rPr>
          <w:rFonts w:ascii="Comic Sans MS" w:hAnsi="Comic Sans MS" w:cs="Arial"/>
        </w:rPr>
        <w:t xml:space="preserve"> have a </w:t>
      </w:r>
      <w:r w:rsidR="00324493">
        <w:rPr>
          <w:rFonts w:ascii="Comic Sans MS" w:hAnsi="Comic Sans MS" w:cs="Arial"/>
        </w:rPr>
        <w:t xml:space="preserve">Behaviour Support and </w:t>
      </w:r>
      <w:r w:rsidRPr="00B00632">
        <w:rPr>
          <w:rFonts w:ascii="Comic Sans MS" w:hAnsi="Comic Sans MS" w:cs="Arial"/>
        </w:rPr>
        <w:t>Positive Handling</w:t>
      </w:r>
      <w:r w:rsidR="007E5F46">
        <w:rPr>
          <w:rFonts w:ascii="Comic Sans MS" w:hAnsi="Comic Sans MS" w:cs="Arial"/>
        </w:rPr>
        <w:t xml:space="preserve"> </w:t>
      </w:r>
      <w:r w:rsidRPr="00B00632">
        <w:rPr>
          <w:rFonts w:ascii="Comic Sans MS" w:hAnsi="Comic Sans MS" w:cs="Arial"/>
        </w:rPr>
        <w:t>Plan</w:t>
      </w:r>
      <w:r w:rsidR="00324493">
        <w:rPr>
          <w:rFonts w:ascii="Comic Sans MS" w:hAnsi="Comic Sans MS" w:cs="Arial"/>
        </w:rPr>
        <w:t xml:space="preserve"> </w:t>
      </w:r>
      <w:r w:rsidR="00C05CCD">
        <w:rPr>
          <w:rFonts w:ascii="Comic Sans MS" w:hAnsi="Comic Sans MS" w:cs="Arial"/>
        </w:rPr>
        <w:t xml:space="preserve">– BSPHP </w:t>
      </w:r>
      <w:r w:rsidR="00324493" w:rsidRPr="00324493">
        <w:rPr>
          <w:rFonts w:ascii="Comic Sans MS" w:hAnsi="Comic Sans MS" w:cs="Arial"/>
          <w:b/>
          <w:i/>
        </w:rPr>
        <w:t>(see Appendix 2)</w:t>
      </w:r>
      <w:r w:rsidRPr="00B00632">
        <w:rPr>
          <w:rFonts w:ascii="Comic Sans MS" w:hAnsi="Comic Sans MS" w:cs="Arial"/>
        </w:rPr>
        <w:t>. The plan details any strategies which have been found to be effective for that</w:t>
      </w:r>
      <w:r w:rsidR="007E5F46">
        <w:rPr>
          <w:rFonts w:ascii="Comic Sans MS" w:hAnsi="Comic Sans MS" w:cs="Arial"/>
        </w:rPr>
        <w:t xml:space="preserve"> </w:t>
      </w:r>
      <w:r w:rsidRPr="00B00632">
        <w:rPr>
          <w:rFonts w:ascii="Comic Sans MS" w:hAnsi="Comic Sans MS" w:cs="Arial"/>
        </w:rPr>
        <w:t xml:space="preserve">individual, along with any particular responses which are not recommended. </w:t>
      </w:r>
      <w:r w:rsidR="00753016">
        <w:rPr>
          <w:rFonts w:ascii="Comic Sans MS" w:hAnsi="Comic Sans MS" w:cs="Arial"/>
        </w:rPr>
        <w:t xml:space="preserve">As part of the form, there is a risk assessment which should be completed, for example if the pupil is a flight risk. </w:t>
      </w:r>
      <w:r w:rsidR="00C05CCD">
        <w:rPr>
          <w:rFonts w:ascii="Comic Sans MS" w:hAnsi="Comic Sans MS" w:cs="Arial"/>
        </w:rPr>
        <w:t xml:space="preserve">The BSPHP will list the positive handling strategies that staff members are qualified to use. The positive handling hold that is used will be dependent on the situation. Behaviour Support and </w:t>
      </w:r>
      <w:r w:rsidRPr="00B00632">
        <w:rPr>
          <w:rFonts w:ascii="Comic Sans MS" w:hAnsi="Comic Sans MS" w:cs="Arial"/>
        </w:rPr>
        <w:t>Positive Handling Plans should be considered along with the</w:t>
      </w:r>
      <w:r w:rsidR="007E5F46">
        <w:rPr>
          <w:rFonts w:ascii="Comic Sans MS" w:hAnsi="Comic Sans MS" w:cs="Arial"/>
        </w:rPr>
        <w:t xml:space="preserve"> </w:t>
      </w:r>
      <w:r w:rsidRPr="00B00632">
        <w:rPr>
          <w:rFonts w:ascii="Comic Sans MS" w:hAnsi="Comic Sans MS" w:cs="Arial"/>
        </w:rPr>
        <w:t>child’s Statement of SEN</w:t>
      </w:r>
      <w:r w:rsidR="00ED1662">
        <w:rPr>
          <w:rFonts w:ascii="Comic Sans MS" w:hAnsi="Comic Sans MS" w:cs="Arial"/>
        </w:rPr>
        <w:t>, Thrive Plan and Screening</w:t>
      </w:r>
      <w:r w:rsidRPr="00B00632">
        <w:rPr>
          <w:rFonts w:ascii="Comic Sans MS" w:hAnsi="Comic Sans MS" w:cs="Arial"/>
        </w:rPr>
        <w:t xml:space="preserve"> and any other planning document relevant to the pupil. They</w:t>
      </w:r>
      <w:r w:rsidR="007E5F46">
        <w:rPr>
          <w:rFonts w:ascii="Comic Sans MS" w:hAnsi="Comic Sans MS" w:cs="Arial"/>
        </w:rPr>
        <w:t xml:space="preserve"> </w:t>
      </w:r>
      <w:r w:rsidRPr="00B00632">
        <w:rPr>
          <w:rFonts w:ascii="Comic Sans MS" w:hAnsi="Comic Sans MS" w:cs="Arial"/>
        </w:rPr>
        <w:t>should take account of age, sex, level of physical, emotional and intellectual</w:t>
      </w:r>
      <w:r w:rsidR="007E5F46">
        <w:rPr>
          <w:rFonts w:ascii="Comic Sans MS" w:hAnsi="Comic Sans MS" w:cs="Arial"/>
        </w:rPr>
        <w:t xml:space="preserve"> </w:t>
      </w:r>
      <w:r w:rsidRPr="00B00632">
        <w:rPr>
          <w:rFonts w:ascii="Comic Sans MS" w:hAnsi="Comic Sans MS" w:cs="Arial"/>
        </w:rPr>
        <w:t>development, special needs and social context.</w:t>
      </w:r>
    </w:p>
    <w:p w14:paraId="6F6A9695" w14:textId="77777777" w:rsidR="007E5F46" w:rsidRDefault="007E5F46" w:rsidP="00B00632">
      <w:pPr>
        <w:autoSpaceDE w:val="0"/>
        <w:autoSpaceDN w:val="0"/>
        <w:adjustRightInd w:val="0"/>
        <w:spacing w:after="0" w:line="240" w:lineRule="auto"/>
        <w:rPr>
          <w:rFonts w:ascii="Comic Sans MS" w:hAnsi="Comic Sans MS" w:cs="Arial,Bold"/>
          <w:b/>
          <w:bCs/>
        </w:rPr>
      </w:pPr>
    </w:p>
    <w:p w14:paraId="3B2D25C0" w14:textId="0B96CE6E" w:rsidR="000E3902" w:rsidRDefault="000E3902"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t>POSITIVE HANDLING LOCATIONS</w:t>
      </w:r>
    </w:p>
    <w:p w14:paraId="4512C4FC" w14:textId="724B35F1" w:rsidR="000E3902" w:rsidRDefault="000E3902"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t>Locations have been established around school for when a pupil has had to be positively handled out of the classroom for their or others</w:t>
      </w:r>
      <w:r w:rsidR="00D57277">
        <w:rPr>
          <w:rFonts w:ascii="Comic Sans MS" w:hAnsi="Comic Sans MS" w:cs="Arial,Bold"/>
          <w:bCs/>
        </w:rPr>
        <w:t>’</w:t>
      </w:r>
      <w:r>
        <w:rPr>
          <w:rFonts w:ascii="Comic Sans MS" w:hAnsi="Comic Sans MS" w:cs="Arial,Bold"/>
          <w:bCs/>
        </w:rPr>
        <w:t xml:space="preserve"> own safety. The purpose of this being to ensure that </w:t>
      </w:r>
      <w:r w:rsidR="00C12972">
        <w:rPr>
          <w:rFonts w:ascii="Comic Sans MS" w:hAnsi="Comic Sans MS" w:cs="Arial,Bold"/>
          <w:bCs/>
        </w:rPr>
        <w:t xml:space="preserve">there are identified </w:t>
      </w:r>
      <w:r>
        <w:rPr>
          <w:rFonts w:ascii="Comic Sans MS" w:hAnsi="Comic Sans MS" w:cs="Arial,Bold"/>
          <w:bCs/>
        </w:rPr>
        <w:t>designated places to d</w:t>
      </w:r>
      <w:r w:rsidR="00C12972">
        <w:rPr>
          <w:rFonts w:ascii="Comic Sans MS" w:hAnsi="Comic Sans MS" w:cs="Arial,Bold"/>
          <w:bCs/>
        </w:rPr>
        <w:t>e-escalate</w:t>
      </w:r>
      <w:r>
        <w:rPr>
          <w:rFonts w:ascii="Comic Sans MS" w:hAnsi="Comic Sans MS" w:cs="Arial,Bold"/>
          <w:bCs/>
        </w:rPr>
        <w:t xml:space="preserve"> children in </w:t>
      </w:r>
      <w:r w:rsidR="00C12972">
        <w:rPr>
          <w:rFonts w:ascii="Comic Sans MS" w:hAnsi="Comic Sans MS" w:cs="Arial,Bold"/>
          <w:bCs/>
        </w:rPr>
        <w:t xml:space="preserve">a safe place for all. </w:t>
      </w:r>
    </w:p>
    <w:p w14:paraId="6916F144" w14:textId="247B8CAA" w:rsidR="00C12972" w:rsidRDefault="00C12972"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t>Designated places are;</w:t>
      </w:r>
    </w:p>
    <w:p w14:paraId="256535CC" w14:textId="260B8969" w:rsidR="00C12972" w:rsidRDefault="00ED1662" w:rsidP="00C12972">
      <w:pPr>
        <w:pStyle w:val="ListParagraph"/>
        <w:numPr>
          <w:ilvl w:val="0"/>
          <w:numId w:val="48"/>
        </w:numPr>
        <w:autoSpaceDE w:val="0"/>
        <w:autoSpaceDN w:val="0"/>
        <w:adjustRightInd w:val="0"/>
        <w:spacing w:after="0" w:line="240" w:lineRule="auto"/>
        <w:rPr>
          <w:rFonts w:ascii="Comic Sans MS" w:hAnsi="Comic Sans MS" w:cs="Arial,Bold"/>
          <w:bCs/>
        </w:rPr>
      </w:pPr>
      <w:r>
        <w:rPr>
          <w:rFonts w:ascii="Comic Sans MS" w:hAnsi="Comic Sans MS" w:cs="Arial,Bold"/>
          <w:bCs/>
        </w:rPr>
        <w:t xml:space="preserve">KS1 – KS1 Thrive Base / </w:t>
      </w:r>
      <w:proofErr w:type="spellStart"/>
      <w:r>
        <w:rPr>
          <w:rFonts w:ascii="Comic Sans MS" w:hAnsi="Comic Sans MS" w:cs="Arial,Bold"/>
          <w:bCs/>
        </w:rPr>
        <w:t>Sampey</w:t>
      </w:r>
      <w:proofErr w:type="spellEnd"/>
      <w:r>
        <w:rPr>
          <w:rFonts w:ascii="Comic Sans MS" w:hAnsi="Comic Sans MS" w:cs="Arial,Bold"/>
          <w:bCs/>
        </w:rPr>
        <w:t xml:space="preserve"> Suit</w:t>
      </w:r>
    </w:p>
    <w:p w14:paraId="647B1F28" w14:textId="033CA35C" w:rsidR="00C12972" w:rsidRDefault="00C12972" w:rsidP="00C12972">
      <w:pPr>
        <w:pStyle w:val="ListParagraph"/>
        <w:numPr>
          <w:ilvl w:val="0"/>
          <w:numId w:val="48"/>
        </w:numPr>
        <w:autoSpaceDE w:val="0"/>
        <w:autoSpaceDN w:val="0"/>
        <w:adjustRightInd w:val="0"/>
        <w:spacing w:after="0" w:line="240" w:lineRule="auto"/>
        <w:rPr>
          <w:rFonts w:ascii="Comic Sans MS" w:hAnsi="Comic Sans MS" w:cs="Arial,Bold"/>
          <w:bCs/>
        </w:rPr>
      </w:pPr>
      <w:r>
        <w:rPr>
          <w:rFonts w:ascii="Comic Sans MS" w:hAnsi="Comic Sans MS" w:cs="Arial,Bold"/>
          <w:bCs/>
        </w:rPr>
        <w:t>Year</w:t>
      </w:r>
      <w:r w:rsidR="00ED1662">
        <w:rPr>
          <w:rFonts w:ascii="Comic Sans MS" w:hAnsi="Comic Sans MS" w:cs="Arial,Bold"/>
          <w:bCs/>
        </w:rPr>
        <w:t>s 3, 4 &amp; 5 – KS2 Thrive Base</w:t>
      </w:r>
    </w:p>
    <w:p w14:paraId="28B16B6C" w14:textId="1C845FC9" w:rsidR="00C12972" w:rsidRDefault="00ED1662" w:rsidP="00C12972">
      <w:pPr>
        <w:pStyle w:val="ListParagraph"/>
        <w:numPr>
          <w:ilvl w:val="0"/>
          <w:numId w:val="48"/>
        </w:numPr>
        <w:autoSpaceDE w:val="0"/>
        <w:autoSpaceDN w:val="0"/>
        <w:adjustRightInd w:val="0"/>
        <w:spacing w:after="0" w:line="240" w:lineRule="auto"/>
        <w:rPr>
          <w:rFonts w:ascii="Comic Sans MS" w:hAnsi="Comic Sans MS" w:cs="Arial,Bold"/>
          <w:bCs/>
        </w:rPr>
      </w:pPr>
      <w:r>
        <w:rPr>
          <w:rFonts w:ascii="Comic Sans MS" w:hAnsi="Comic Sans MS" w:cs="Arial,Bold"/>
          <w:bCs/>
        </w:rPr>
        <w:t>Years 5&amp;6 – Chairs in the Year 6 corridor</w:t>
      </w:r>
    </w:p>
    <w:p w14:paraId="5267D7BF" w14:textId="3E0B3F38" w:rsidR="00C12972" w:rsidRPr="00ED1662" w:rsidRDefault="00C12972" w:rsidP="00ED1662">
      <w:pPr>
        <w:autoSpaceDE w:val="0"/>
        <w:autoSpaceDN w:val="0"/>
        <w:adjustRightInd w:val="0"/>
        <w:spacing w:after="0" w:line="240" w:lineRule="auto"/>
        <w:ind w:left="360"/>
        <w:rPr>
          <w:rFonts w:ascii="Comic Sans MS" w:hAnsi="Comic Sans MS" w:cs="Arial,Bold"/>
          <w:bCs/>
        </w:rPr>
      </w:pPr>
    </w:p>
    <w:p w14:paraId="67A443A3" w14:textId="77777777" w:rsidR="00C12972" w:rsidRDefault="00C12972" w:rsidP="00C12972">
      <w:pPr>
        <w:autoSpaceDE w:val="0"/>
        <w:autoSpaceDN w:val="0"/>
        <w:adjustRightInd w:val="0"/>
        <w:spacing w:after="0" w:line="240" w:lineRule="auto"/>
        <w:rPr>
          <w:rFonts w:ascii="Comic Sans MS" w:hAnsi="Comic Sans MS" w:cs="Arial,Bold"/>
          <w:bCs/>
        </w:rPr>
      </w:pPr>
    </w:p>
    <w:p w14:paraId="4CCDF85B" w14:textId="4B39485E" w:rsidR="00C12972" w:rsidRDefault="00C12972" w:rsidP="00C12972">
      <w:pPr>
        <w:autoSpaceDE w:val="0"/>
        <w:autoSpaceDN w:val="0"/>
        <w:adjustRightInd w:val="0"/>
        <w:spacing w:after="0" w:line="240" w:lineRule="auto"/>
        <w:rPr>
          <w:rFonts w:ascii="Comic Sans MS" w:hAnsi="Comic Sans MS" w:cs="Arial,Bold"/>
          <w:bCs/>
        </w:rPr>
      </w:pPr>
      <w:r>
        <w:rPr>
          <w:rFonts w:ascii="Comic Sans MS" w:hAnsi="Comic Sans MS" w:cs="Arial,Bold"/>
          <w:bCs/>
        </w:rPr>
        <w:t>NON CONTACT TIME</w:t>
      </w:r>
    </w:p>
    <w:p w14:paraId="2095A6DB" w14:textId="77777777" w:rsidR="00A8452A" w:rsidRDefault="00C12972" w:rsidP="00A8452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hAnsi="Comic Sans MS" w:cs="Arial,Bold"/>
          <w:bCs/>
        </w:rPr>
        <w:t xml:space="preserve">During no contact time, such as P.E, coaches </w:t>
      </w:r>
      <w:r w:rsidR="00B10B46">
        <w:rPr>
          <w:rFonts w:ascii="Comic Sans MS" w:hAnsi="Comic Sans MS" w:cs="Arial,Bold"/>
          <w:bCs/>
        </w:rPr>
        <w:t xml:space="preserve">and cover staff </w:t>
      </w:r>
      <w:r>
        <w:rPr>
          <w:rFonts w:ascii="Comic Sans MS" w:hAnsi="Comic Sans MS" w:cs="Arial,Bold"/>
          <w:bCs/>
        </w:rPr>
        <w:t xml:space="preserve">need to be made aware of any </w:t>
      </w:r>
      <w:r w:rsidR="00E345B9">
        <w:rPr>
          <w:rFonts w:ascii="Comic Sans MS" w:hAnsi="Comic Sans MS" w:cs="Arial,Bold"/>
          <w:bCs/>
        </w:rPr>
        <w:t xml:space="preserve">vulnerable </w:t>
      </w:r>
      <w:r>
        <w:rPr>
          <w:rFonts w:ascii="Comic Sans MS" w:hAnsi="Comic Sans MS" w:cs="Arial,Bold"/>
          <w:bCs/>
        </w:rPr>
        <w:t xml:space="preserve">pupil </w:t>
      </w:r>
      <w:r w:rsidR="00E345B9">
        <w:rPr>
          <w:rFonts w:ascii="Comic Sans MS" w:hAnsi="Comic Sans MS" w:cs="Arial,Bold"/>
          <w:bCs/>
        </w:rPr>
        <w:t xml:space="preserve">and pupil </w:t>
      </w:r>
      <w:r>
        <w:rPr>
          <w:rFonts w:ascii="Comic Sans MS" w:hAnsi="Comic Sans MS" w:cs="Arial,Bold"/>
          <w:bCs/>
        </w:rPr>
        <w:t xml:space="preserve">with a BSPHP. </w:t>
      </w:r>
      <w:r w:rsidR="00ED1662">
        <w:rPr>
          <w:rFonts w:ascii="Comic Sans MS" w:hAnsi="Comic Sans MS" w:cs="Arial,Bold"/>
          <w:bCs/>
        </w:rPr>
        <w:t xml:space="preserve">A bespoke </w:t>
      </w:r>
      <w:r w:rsidR="00B10B46">
        <w:rPr>
          <w:rFonts w:ascii="Comic Sans MS" w:hAnsi="Comic Sans MS" w:cs="Arial,Bold"/>
          <w:bCs/>
        </w:rPr>
        <w:t>plan will be put</w:t>
      </w:r>
      <w:r w:rsidR="00E345B9">
        <w:rPr>
          <w:rFonts w:ascii="Comic Sans MS" w:hAnsi="Comic Sans MS" w:cs="Arial,Bold"/>
          <w:bCs/>
        </w:rPr>
        <w:t xml:space="preserve"> in place for vulnerable pupils where</w:t>
      </w:r>
      <w:r w:rsidR="00B10B46">
        <w:rPr>
          <w:rFonts w:ascii="Comic Sans MS" w:hAnsi="Comic Sans MS" w:cs="Arial,Bold"/>
          <w:bCs/>
        </w:rPr>
        <w:t xml:space="preserve"> s</w:t>
      </w:r>
      <w:r w:rsidR="00ED1662">
        <w:rPr>
          <w:rFonts w:ascii="Comic Sans MS" w:hAnsi="Comic Sans MS" w:cs="Arial,Bold"/>
          <w:bCs/>
        </w:rPr>
        <w:t xml:space="preserve">upport </w:t>
      </w:r>
      <w:r w:rsidR="00B10B46">
        <w:rPr>
          <w:rFonts w:ascii="Comic Sans MS" w:hAnsi="Comic Sans MS" w:cs="Arial,Bold"/>
          <w:bCs/>
        </w:rPr>
        <w:t>may be th</w:t>
      </w:r>
      <w:r w:rsidR="00ED1662">
        <w:rPr>
          <w:rFonts w:ascii="Comic Sans MS" w:hAnsi="Comic Sans MS" w:cs="Arial,Bold"/>
          <w:bCs/>
        </w:rPr>
        <w:t xml:space="preserve">rough staff support </w:t>
      </w:r>
      <w:r w:rsidR="00B10B46">
        <w:rPr>
          <w:rFonts w:ascii="Comic Sans MS" w:hAnsi="Comic Sans MS" w:cs="Arial,Bold"/>
          <w:bCs/>
        </w:rPr>
        <w:t>1:1</w:t>
      </w:r>
      <w:r w:rsidR="00E345B9">
        <w:rPr>
          <w:rFonts w:ascii="Comic Sans MS" w:hAnsi="Comic Sans MS" w:cs="Arial,Bold"/>
          <w:bCs/>
        </w:rPr>
        <w:t>, s</w:t>
      </w:r>
      <w:r w:rsidR="00B10B46">
        <w:rPr>
          <w:rFonts w:ascii="Comic Sans MS" w:hAnsi="Comic Sans MS" w:cs="Arial,Bold"/>
          <w:bCs/>
        </w:rPr>
        <w:t>taff regularly</w:t>
      </w:r>
      <w:r w:rsidR="00ED1662">
        <w:rPr>
          <w:rFonts w:ascii="Comic Sans MS" w:hAnsi="Comic Sans MS" w:cs="Arial,Bold"/>
          <w:bCs/>
        </w:rPr>
        <w:t xml:space="preserve"> check</w:t>
      </w:r>
      <w:r w:rsidR="00B10B46">
        <w:rPr>
          <w:rFonts w:ascii="Comic Sans MS" w:hAnsi="Comic Sans MS" w:cs="Arial,Bold"/>
          <w:bCs/>
        </w:rPr>
        <w:t>ing in</w:t>
      </w:r>
      <w:r w:rsidR="00ED1662">
        <w:rPr>
          <w:rFonts w:ascii="Comic Sans MS" w:hAnsi="Comic Sans MS" w:cs="Arial,Bold"/>
          <w:bCs/>
        </w:rPr>
        <w:t xml:space="preserve"> with the pupil </w:t>
      </w:r>
      <w:r w:rsidR="00B10B46">
        <w:rPr>
          <w:rFonts w:ascii="Comic Sans MS" w:hAnsi="Comic Sans MS" w:cs="Arial,Bold"/>
          <w:bCs/>
        </w:rPr>
        <w:t xml:space="preserve">or a differentiated timetable that meets the needs of the pupil. </w:t>
      </w:r>
      <w:r w:rsidR="00A8452A">
        <w:rPr>
          <w:rFonts w:ascii="Comic Sans MS" w:eastAsia="MS Mincho" w:hAnsi="Comic Sans MS" w:cs="MS Mincho"/>
          <w:color w:val="000000"/>
          <w:lang w:eastAsia="en-GB"/>
        </w:rPr>
        <w:t xml:space="preserve">When the class teacher is absent, the </w:t>
      </w:r>
      <w:r w:rsidR="00A8452A">
        <w:rPr>
          <w:rFonts w:ascii="Comic Sans MS" w:eastAsia="MS Mincho" w:hAnsi="Comic Sans MS" w:cs="MS Mincho"/>
          <w:color w:val="000000"/>
          <w:lang w:eastAsia="en-GB"/>
        </w:rPr>
        <w:lastRenderedPageBreak/>
        <w:t xml:space="preserve">LSA for that class is responsible for following the Behaviour Policy, of notifying the supply / external agencies of any High Risk Behaviour Children and of documenting any incidents for that day. </w:t>
      </w:r>
    </w:p>
    <w:p w14:paraId="14BDAA41" w14:textId="07DFBE92" w:rsidR="00C12972" w:rsidRPr="00C12972" w:rsidRDefault="00C12972" w:rsidP="00C12972">
      <w:pPr>
        <w:autoSpaceDE w:val="0"/>
        <w:autoSpaceDN w:val="0"/>
        <w:adjustRightInd w:val="0"/>
        <w:spacing w:after="0" w:line="240" w:lineRule="auto"/>
        <w:rPr>
          <w:rFonts w:ascii="Comic Sans MS" w:hAnsi="Comic Sans MS" w:cs="Arial,Bold"/>
          <w:bCs/>
        </w:rPr>
      </w:pPr>
    </w:p>
    <w:p w14:paraId="54EE7599" w14:textId="77777777" w:rsidR="000E3902" w:rsidRDefault="000E3902" w:rsidP="00B00632">
      <w:pPr>
        <w:autoSpaceDE w:val="0"/>
        <w:autoSpaceDN w:val="0"/>
        <w:adjustRightInd w:val="0"/>
        <w:spacing w:after="0" w:line="240" w:lineRule="auto"/>
        <w:rPr>
          <w:rFonts w:ascii="Comic Sans MS" w:hAnsi="Comic Sans MS" w:cs="Arial,Bold"/>
          <w:bCs/>
        </w:rPr>
      </w:pPr>
    </w:p>
    <w:p w14:paraId="52A79D44" w14:textId="7C1BE35E" w:rsidR="00B00632" w:rsidRPr="007E5F46" w:rsidRDefault="007E5F46" w:rsidP="00B00632">
      <w:pPr>
        <w:autoSpaceDE w:val="0"/>
        <w:autoSpaceDN w:val="0"/>
        <w:adjustRightInd w:val="0"/>
        <w:spacing w:after="0" w:line="240" w:lineRule="auto"/>
        <w:rPr>
          <w:rFonts w:ascii="Comic Sans MS" w:hAnsi="Comic Sans MS" w:cs="Arial,Bold"/>
          <w:bCs/>
        </w:rPr>
      </w:pPr>
      <w:r w:rsidRPr="007E5F46">
        <w:rPr>
          <w:rFonts w:ascii="Comic Sans MS" w:hAnsi="Comic Sans MS" w:cs="Arial,Bold"/>
          <w:bCs/>
        </w:rPr>
        <w:t>POST INCIDENT DEBRIEF</w:t>
      </w:r>
    </w:p>
    <w:p w14:paraId="03491019" w14:textId="797D49E4"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 xml:space="preserve">Following a serious incident, it is the </w:t>
      </w:r>
      <w:r w:rsidR="00D162F0">
        <w:rPr>
          <w:rFonts w:ascii="Comic Sans MS" w:hAnsi="Comic Sans MS" w:cs="Arial"/>
        </w:rPr>
        <w:t xml:space="preserve">school’s </w:t>
      </w:r>
      <w:r w:rsidRPr="00B00632">
        <w:rPr>
          <w:rFonts w:ascii="Comic Sans MS" w:hAnsi="Comic Sans MS" w:cs="Arial"/>
        </w:rPr>
        <w:t>policy to offer support to all involved.</w:t>
      </w:r>
    </w:p>
    <w:p w14:paraId="05B9E2FF" w14:textId="7A643AED"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This is an opportunity for learning and time needs to be given for following up incidents</w:t>
      </w:r>
      <w:r w:rsidR="00A6339F">
        <w:rPr>
          <w:rFonts w:ascii="Comic Sans MS" w:hAnsi="Comic Sans MS" w:cs="Arial"/>
        </w:rPr>
        <w:t xml:space="preserve"> </w:t>
      </w:r>
      <w:r w:rsidRPr="00B00632">
        <w:rPr>
          <w:rFonts w:ascii="Comic Sans MS" w:hAnsi="Comic Sans MS" w:cs="Arial"/>
        </w:rPr>
        <w:t>so that pupils have an opportunity to express their feelings, suggest alternative courses</w:t>
      </w:r>
      <w:r w:rsidR="00A6339F">
        <w:rPr>
          <w:rFonts w:ascii="Comic Sans MS" w:hAnsi="Comic Sans MS" w:cs="Arial"/>
        </w:rPr>
        <w:t xml:space="preserve"> </w:t>
      </w:r>
      <w:r w:rsidRPr="00B00632">
        <w:rPr>
          <w:rFonts w:ascii="Comic Sans MS" w:hAnsi="Comic Sans MS" w:cs="Arial"/>
        </w:rPr>
        <w:t>of action for the future and appreciate other peoples’ perspective.</w:t>
      </w:r>
      <w:r w:rsidR="00D162F0">
        <w:rPr>
          <w:rFonts w:ascii="Comic Sans MS" w:hAnsi="Comic Sans MS" w:cs="Arial"/>
        </w:rPr>
        <w:t xml:space="preserve"> Staff take the opportunity to ‘shine a light’ on the child’s behaviour and choices and lend their thinking brains to the child to show how we could manage those emotions differently next time. </w:t>
      </w:r>
    </w:p>
    <w:p w14:paraId="61E8176C" w14:textId="01553909"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It is difficult to devise a framework of support that meets the need of all staff. As</w:t>
      </w:r>
      <w:r w:rsidR="00A6339F">
        <w:rPr>
          <w:rFonts w:ascii="Comic Sans MS" w:hAnsi="Comic Sans MS" w:cs="Arial"/>
        </w:rPr>
        <w:t xml:space="preserve"> </w:t>
      </w:r>
      <w:r w:rsidRPr="00B00632">
        <w:rPr>
          <w:rFonts w:ascii="Comic Sans MS" w:hAnsi="Comic Sans MS" w:cs="Arial"/>
        </w:rPr>
        <w:t>individuals we all vary in how much support we need after an unpleasant incident.</w:t>
      </w:r>
    </w:p>
    <w:p w14:paraId="09F38B13" w14:textId="6073E8E2" w:rsidR="00224DED"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Generally a member of senior staff would expect to talk to staff and children involved (if</w:t>
      </w:r>
      <w:r w:rsidR="00A6339F">
        <w:rPr>
          <w:rFonts w:ascii="Comic Sans MS" w:hAnsi="Comic Sans MS" w:cs="Arial"/>
        </w:rPr>
        <w:t xml:space="preserve"> </w:t>
      </w:r>
      <w:r w:rsidRPr="00B00632">
        <w:rPr>
          <w:rFonts w:ascii="Comic Sans MS" w:hAnsi="Comic Sans MS" w:cs="Arial"/>
        </w:rPr>
        <w:t>appropriate) in any incidents involving violence. If members of staff need time to rest or</w:t>
      </w:r>
      <w:r w:rsidR="00A6339F">
        <w:rPr>
          <w:rFonts w:ascii="Comic Sans MS" w:hAnsi="Comic Sans MS" w:cs="Arial"/>
        </w:rPr>
        <w:t xml:space="preserve"> </w:t>
      </w:r>
      <w:r w:rsidRPr="00B00632">
        <w:rPr>
          <w:rFonts w:ascii="Comic Sans MS" w:hAnsi="Comic Sans MS" w:cs="Arial"/>
        </w:rPr>
        <w:t xml:space="preserve">compose themselves, then the head teacher or </w:t>
      </w:r>
      <w:r w:rsidR="00A6339F">
        <w:rPr>
          <w:rFonts w:ascii="Comic Sans MS" w:hAnsi="Comic Sans MS" w:cs="Arial"/>
        </w:rPr>
        <w:t>assistant heads</w:t>
      </w:r>
      <w:r w:rsidRPr="00B00632">
        <w:rPr>
          <w:rFonts w:ascii="Comic Sans MS" w:hAnsi="Comic Sans MS" w:cs="Arial"/>
        </w:rPr>
        <w:t xml:space="preserve"> will make arrangements for the</w:t>
      </w:r>
      <w:r w:rsidR="00A6339F">
        <w:rPr>
          <w:rFonts w:ascii="Comic Sans MS" w:hAnsi="Comic Sans MS" w:cs="Arial"/>
        </w:rPr>
        <w:t xml:space="preserve"> </w:t>
      </w:r>
      <w:r w:rsidRPr="00B00632">
        <w:rPr>
          <w:rFonts w:ascii="Comic Sans MS" w:hAnsi="Comic Sans MS" w:cs="Arial"/>
        </w:rPr>
        <w:t>class group to be supported.</w:t>
      </w:r>
    </w:p>
    <w:p w14:paraId="5F2AFB58" w14:textId="77777777" w:rsidR="00224DED" w:rsidRPr="00B00632" w:rsidRDefault="00224DED" w:rsidP="00B00632">
      <w:pPr>
        <w:autoSpaceDE w:val="0"/>
        <w:autoSpaceDN w:val="0"/>
        <w:adjustRightInd w:val="0"/>
        <w:spacing w:after="0" w:line="240" w:lineRule="auto"/>
        <w:rPr>
          <w:rFonts w:ascii="Comic Sans MS" w:hAnsi="Comic Sans MS" w:cs="Arial"/>
        </w:rPr>
      </w:pPr>
    </w:p>
    <w:p w14:paraId="0343A0F6" w14:textId="0958FE74" w:rsidR="00B00632" w:rsidRPr="00A6339F" w:rsidRDefault="00A6339F" w:rsidP="00B00632">
      <w:pPr>
        <w:autoSpaceDE w:val="0"/>
        <w:autoSpaceDN w:val="0"/>
        <w:adjustRightInd w:val="0"/>
        <w:spacing w:after="0" w:line="240" w:lineRule="auto"/>
        <w:rPr>
          <w:rFonts w:ascii="Comic Sans MS" w:hAnsi="Comic Sans MS" w:cs="Arial,Bold"/>
          <w:bCs/>
        </w:rPr>
      </w:pPr>
      <w:r w:rsidRPr="00A6339F">
        <w:rPr>
          <w:rFonts w:ascii="Comic Sans MS" w:hAnsi="Comic Sans MS" w:cs="Arial,Bold"/>
          <w:bCs/>
        </w:rPr>
        <w:t>RECORDING</w:t>
      </w:r>
    </w:p>
    <w:p w14:paraId="5482BEC7" w14:textId="4D797497" w:rsidR="00B00632" w:rsidRPr="00A6339F" w:rsidRDefault="00B00632" w:rsidP="00A6339F">
      <w:pPr>
        <w:pStyle w:val="ListParagraph"/>
        <w:numPr>
          <w:ilvl w:val="0"/>
          <w:numId w:val="46"/>
        </w:numPr>
        <w:autoSpaceDE w:val="0"/>
        <w:autoSpaceDN w:val="0"/>
        <w:adjustRightInd w:val="0"/>
        <w:spacing w:after="0" w:line="240" w:lineRule="auto"/>
        <w:rPr>
          <w:rFonts w:ascii="Comic Sans MS" w:hAnsi="Comic Sans MS" w:cs="Arial"/>
        </w:rPr>
      </w:pPr>
      <w:r w:rsidRPr="00A6339F">
        <w:rPr>
          <w:rFonts w:ascii="Comic Sans MS" w:hAnsi="Comic Sans MS" w:cs="Arial"/>
        </w:rPr>
        <w:t xml:space="preserve">All </w:t>
      </w:r>
      <w:r w:rsidR="007D7664">
        <w:rPr>
          <w:rFonts w:ascii="Comic Sans MS" w:hAnsi="Comic Sans MS" w:cs="Arial"/>
        </w:rPr>
        <w:t xml:space="preserve">behavioural </w:t>
      </w:r>
      <w:r w:rsidRPr="00A6339F">
        <w:rPr>
          <w:rFonts w:ascii="Comic Sans MS" w:hAnsi="Comic Sans MS" w:cs="Arial"/>
        </w:rPr>
        <w:t xml:space="preserve">incidents </w:t>
      </w:r>
      <w:r w:rsidR="007D7664">
        <w:rPr>
          <w:rFonts w:ascii="Comic Sans MS" w:hAnsi="Comic Sans MS" w:cs="Arial"/>
        </w:rPr>
        <w:t xml:space="preserve">are recorded on CPOMs. It is the responsibility of the class teacher to ensure that all entries are factual and accurate. </w:t>
      </w:r>
    </w:p>
    <w:p w14:paraId="654DFCD9" w14:textId="4C91AEF1" w:rsidR="00766B76" w:rsidRPr="007D7664" w:rsidRDefault="00B00632" w:rsidP="007D7664">
      <w:pPr>
        <w:pStyle w:val="ListParagraph"/>
        <w:numPr>
          <w:ilvl w:val="0"/>
          <w:numId w:val="46"/>
        </w:numPr>
        <w:autoSpaceDE w:val="0"/>
        <w:autoSpaceDN w:val="0"/>
        <w:adjustRightInd w:val="0"/>
        <w:spacing w:after="0" w:line="240" w:lineRule="auto"/>
        <w:rPr>
          <w:rFonts w:ascii="Comic Sans MS" w:hAnsi="Comic Sans MS" w:cs="Arial"/>
        </w:rPr>
      </w:pPr>
      <w:r w:rsidRPr="00A6339F">
        <w:rPr>
          <w:rFonts w:ascii="Comic Sans MS" w:hAnsi="Comic Sans MS" w:cs="Arial"/>
        </w:rPr>
        <w:t xml:space="preserve">All serious incidents involving </w:t>
      </w:r>
      <w:r w:rsidR="007D7664">
        <w:rPr>
          <w:rFonts w:ascii="Comic Sans MS" w:hAnsi="Comic Sans MS" w:cs="Arial"/>
        </w:rPr>
        <w:t xml:space="preserve">physical </w:t>
      </w:r>
      <w:r w:rsidRPr="00A6339F">
        <w:rPr>
          <w:rFonts w:ascii="Comic Sans MS" w:hAnsi="Comic Sans MS" w:cs="Arial"/>
        </w:rPr>
        <w:t xml:space="preserve">restraint will be recorded on </w:t>
      </w:r>
      <w:r w:rsidR="007D7664">
        <w:rPr>
          <w:rFonts w:ascii="Comic Sans MS" w:hAnsi="Comic Sans MS" w:cs="Arial"/>
        </w:rPr>
        <w:t>a</w:t>
      </w:r>
      <w:r w:rsidR="00324493">
        <w:rPr>
          <w:rFonts w:ascii="Comic Sans MS" w:hAnsi="Comic Sans MS" w:cs="Arial"/>
        </w:rPr>
        <w:t xml:space="preserve"> Serious Incident Form</w:t>
      </w:r>
      <w:r w:rsidRPr="00A6339F">
        <w:rPr>
          <w:rFonts w:ascii="Comic Sans MS" w:hAnsi="Comic Sans MS" w:cs="Arial"/>
        </w:rPr>
        <w:t xml:space="preserve"> </w:t>
      </w:r>
      <w:r w:rsidR="00324493" w:rsidRPr="00324493">
        <w:rPr>
          <w:rFonts w:ascii="Comic Sans MS" w:hAnsi="Comic Sans MS" w:cs="Arial,BoldItalic"/>
          <w:b/>
          <w:bCs/>
          <w:i/>
          <w:iCs/>
        </w:rPr>
        <w:t>(see Appendix 3</w:t>
      </w:r>
      <w:r w:rsidRPr="00324493">
        <w:rPr>
          <w:rFonts w:ascii="Comic Sans MS" w:hAnsi="Comic Sans MS" w:cs="Arial,BoldItalic"/>
          <w:b/>
          <w:bCs/>
          <w:i/>
          <w:iCs/>
        </w:rPr>
        <w:t>)</w:t>
      </w:r>
      <w:r w:rsidR="007D7664">
        <w:rPr>
          <w:rFonts w:ascii="Comic Sans MS" w:hAnsi="Comic Sans MS" w:cs="Arial,BoldItalic"/>
          <w:b/>
          <w:bCs/>
          <w:i/>
          <w:iCs/>
        </w:rPr>
        <w:t xml:space="preserve">. </w:t>
      </w:r>
      <w:r w:rsidR="007D7664">
        <w:rPr>
          <w:rFonts w:ascii="Comic Sans MS" w:hAnsi="Comic Sans MS" w:cs="Arial,BoldItalic"/>
          <w:bCs/>
          <w:iCs/>
        </w:rPr>
        <w:t>Responsibility lies with class teacher or Thrive Practitioner to scan the completed form onto CPOM</w:t>
      </w:r>
      <w:r w:rsidR="007E055B">
        <w:rPr>
          <w:rFonts w:ascii="Comic Sans MS" w:hAnsi="Comic Sans MS" w:cs="Arial,BoldItalic"/>
          <w:bCs/>
          <w:iCs/>
        </w:rPr>
        <w:t>s and</w:t>
      </w:r>
      <w:r w:rsidR="007D7664">
        <w:rPr>
          <w:rFonts w:ascii="Comic Sans MS" w:hAnsi="Comic Sans MS" w:cs="Arial,BoldItalic"/>
          <w:bCs/>
          <w:iCs/>
        </w:rPr>
        <w:t xml:space="preserve"> hand the form to the Inclusion Lead or Inclusion Manager</w:t>
      </w:r>
      <w:r w:rsidR="007E055B">
        <w:rPr>
          <w:rFonts w:ascii="Comic Sans MS" w:hAnsi="Comic Sans MS" w:cs="Arial,BoldItalic"/>
          <w:bCs/>
          <w:iCs/>
        </w:rPr>
        <w:t xml:space="preserve"> to file</w:t>
      </w:r>
      <w:r w:rsidR="007D7664">
        <w:rPr>
          <w:rFonts w:ascii="Comic Sans MS" w:hAnsi="Comic Sans MS" w:cs="Arial,BoldItalic"/>
          <w:bCs/>
          <w:iCs/>
        </w:rPr>
        <w:t xml:space="preserve">. </w:t>
      </w:r>
      <w:r w:rsidR="007E055B">
        <w:rPr>
          <w:rFonts w:ascii="Comic Sans MS" w:hAnsi="Comic Sans MS" w:cs="Arial,BoldItalic"/>
          <w:bCs/>
          <w:iCs/>
        </w:rPr>
        <w:t xml:space="preserve">Class teachers or Thrive Practitioner will inform parents following any physical restraint. </w:t>
      </w:r>
    </w:p>
    <w:p w14:paraId="79E23513" w14:textId="77777777" w:rsidR="00766B76" w:rsidRDefault="00766B76" w:rsidP="00B00632">
      <w:pPr>
        <w:autoSpaceDE w:val="0"/>
        <w:autoSpaceDN w:val="0"/>
        <w:adjustRightInd w:val="0"/>
        <w:spacing w:after="0" w:line="240" w:lineRule="auto"/>
        <w:rPr>
          <w:rFonts w:ascii="Comic Sans MS" w:hAnsi="Comic Sans MS" w:cs="Arial"/>
        </w:rPr>
      </w:pPr>
    </w:p>
    <w:p w14:paraId="2DDBF7B1" w14:textId="086673E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Within these recording strategies, all details must be recorded by witnesses within</w:t>
      </w:r>
      <w:r w:rsidR="00A6339F">
        <w:rPr>
          <w:rFonts w:ascii="Comic Sans MS" w:hAnsi="Comic Sans MS" w:cs="Arial"/>
        </w:rPr>
        <w:t xml:space="preserve"> </w:t>
      </w:r>
      <w:r w:rsidRPr="00B00632">
        <w:rPr>
          <w:rFonts w:ascii="Comic Sans MS" w:hAnsi="Comic Sans MS" w:cs="Arial"/>
        </w:rPr>
        <w:t>twenty four hours and signed by members of staff</w:t>
      </w:r>
      <w:r w:rsidR="00766B76">
        <w:rPr>
          <w:rFonts w:ascii="Comic Sans MS" w:hAnsi="Comic Sans MS" w:cs="Arial"/>
        </w:rPr>
        <w:t xml:space="preserve"> involved</w:t>
      </w:r>
      <w:r w:rsidRPr="00B00632">
        <w:rPr>
          <w:rFonts w:ascii="Comic Sans MS" w:hAnsi="Comic Sans MS" w:cs="Arial"/>
        </w:rPr>
        <w:t>. The Head Teacher needs</w:t>
      </w:r>
      <w:r w:rsidR="00A6339F">
        <w:rPr>
          <w:rFonts w:ascii="Comic Sans MS" w:hAnsi="Comic Sans MS" w:cs="Arial"/>
        </w:rPr>
        <w:t xml:space="preserve"> </w:t>
      </w:r>
      <w:r w:rsidRPr="00B00632">
        <w:rPr>
          <w:rFonts w:ascii="Comic Sans MS" w:hAnsi="Comic Sans MS" w:cs="Arial"/>
        </w:rPr>
        <w:t>to be informed.</w:t>
      </w:r>
    </w:p>
    <w:p w14:paraId="5A048153" w14:textId="77777777" w:rsidR="00766B76" w:rsidRDefault="00766B76" w:rsidP="00B00632">
      <w:pPr>
        <w:autoSpaceDE w:val="0"/>
        <w:autoSpaceDN w:val="0"/>
        <w:adjustRightInd w:val="0"/>
        <w:spacing w:after="0" w:line="240" w:lineRule="auto"/>
        <w:rPr>
          <w:rFonts w:ascii="Comic Sans MS" w:hAnsi="Comic Sans MS" w:cs="Arial,Bold"/>
          <w:bCs/>
        </w:rPr>
      </w:pPr>
    </w:p>
    <w:p w14:paraId="6ABA1A3D" w14:textId="2258DF13" w:rsidR="00B00632" w:rsidRPr="00A6339F" w:rsidRDefault="00A6339F" w:rsidP="00B00632">
      <w:pPr>
        <w:autoSpaceDE w:val="0"/>
        <w:autoSpaceDN w:val="0"/>
        <w:adjustRightInd w:val="0"/>
        <w:spacing w:after="0" w:line="240" w:lineRule="auto"/>
        <w:rPr>
          <w:rFonts w:ascii="Comic Sans MS" w:hAnsi="Comic Sans MS" w:cs="Arial,Bold"/>
          <w:bCs/>
        </w:rPr>
      </w:pPr>
      <w:r w:rsidRPr="00A6339F">
        <w:rPr>
          <w:rFonts w:ascii="Comic Sans MS" w:hAnsi="Comic Sans MS" w:cs="Arial,Bold"/>
          <w:bCs/>
        </w:rPr>
        <w:t>MONITORING AND EVALUATION</w:t>
      </w:r>
    </w:p>
    <w:p w14:paraId="508C7973" w14:textId="61E6C1EE" w:rsid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The Head Teacher will ensure that each incident is reviewed and instigate further action</w:t>
      </w:r>
      <w:r w:rsidR="00A6339F">
        <w:rPr>
          <w:rFonts w:ascii="Comic Sans MS" w:hAnsi="Comic Sans MS" w:cs="Arial"/>
        </w:rPr>
        <w:t xml:space="preserve"> as required in association wi</w:t>
      </w:r>
      <w:r w:rsidR="00766B76">
        <w:rPr>
          <w:rFonts w:ascii="Comic Sans MS" w:hAnsi="Comic Sans MS" w:cs="Arial"/>
        </w:rPr>
        <w:t>th</w:t>
      </w:r>
      <w:r w:rsidR="007E055B">
        <w:rPr>
          <w:rFonts w:ascii="Comic Sans MS" w:hAnsi="Comic Sans MS" w:cs="Arial"/>
        </w:rPr>
        <w:t xml:space="preserve"> the school’s Managing Emotions and Behaviours Policy</w:t>
      </w:r>
      <w:r w:rsidR="00A6339F">
        <w:rPr>
          <w:rFonts w:ascii="Comic Sans MS" w:hAnsi="Comic Sans MS" w:cs="Arial"/>
        </w:rPr>
        <w:t>.</w:t>
      </w:r>
    </w:p>
    <w:p w14:paraId="6EB02052" w14:textId="77777777" w:rsidR="00A6339F" w:rsidRPr="00B00632" w:rsidRDefault="00A6339F" w:rsidP="00B00632">
      <w:pPr>
        <w:autoSpaceDE w:val="0"/>
        <w:autoSpaceDN w:val="0"/>
        <w:adjustRightInd w:val="0"/>
        <w:spacing w:after="0" w:line="240" w:lineRule="auto"/>
        <w:rPr>
          <w:rFonts w:ascii="Comic Sans MS" w:hAnsi="Comic Sans MS" w:cs="Arial"/>
        </w:rPr>
      </w:pPr>
    </w:p>
    <w:p w14:paraId="381C20DF" w14:textId="63CBB6D3" w:rsidR="00B00632" w:rsidRPr="00A6339F" w:rsidRDefault="00A6339F" w:rsidP="00B00632">
      <w:pPr>
        <w:autoSpaceDE w:val="0"/>
        <w:autoSpaceDN w:val="0"/>
        <w:adjustRightInd w:val="0"/>
        <w:spacing w:after="0" w:line="240" w:lineRule="auto"/>
        <w:rPr>
          <w:rFonts w:ascii="Comic Sans MS" w:hAnsi="Comic Sans MS" w:cs="Arial,Bold"/>
          <w:bCs/>
        </w:rPr>
      </w:pPr>
      <w:r w:rsidRPr="00A6339F">
        <w:rPr>
          <w:rFonts w:ascii="Comic Sans MS" w:hAnsi="Comic Sans MS" w:cs="Arial,Bold"/>
          <w:bCs/>
        </w:rPr>
        <w:t>PARENTS</w:t>
      </w:r>
    </w:p>
    <w:p w14:paraId="5374574E" w14:textId="66F8C2DC"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When there is concern about a child, parents will be invited to contribute to a risk</w:t>
      </w:r>
      <w:r w:rsidR="00A6339F">
        <w:rPr>
          <w:rFonts w:ascii="Comic Sans MS" w:hAnsi="Comic Sans MS" w:cs="Arial"/>
        </w:rPr>
        <w:t xml:space="preserve"> </w:t>
      </w:r>
      <w:r w:rsidRPr="00B00632">
        <w:rPr>
          <w:rFonts w:ascii="Comic Sans MS" w:hAnsi="Comic Sans MS" w:cs="Arial"/>
        </w:rPr>
        <w:t xml:space="preserve">assessment and </w:t>
      </w:r>
      <w:r w:rsidR="00766B76">
        <w:rPr>
          <w:rFonts w:ascii="Comic Sans MS" w:hAnsi="Comic Sans MS" w:cs="Arial"/>
        </w:rPr>
        <w:t xml:space="preserve">Behaviour Support and </w:t>
      </w:r>
      <w:r w:rsidRPr="00B00632">
        <w:rPr>
          <w:rFonts w:ascii="Comic Sans MS" w:hAnsi="Comic Sans MS" w:cs="Arial"/>
        </w:rPr>
        <w:t>Positive Handling plan. Written parental agreement will form part of</w:t>
      </w:r>
      <w:r w:rsidR="00A6339F">
        <w:rPr>
          <w:rFonts w:ascii="Comic Sans MS" w:hAnsi="Comic Sans MS" w:cs="Arial"/>
        </w:rPr>
        <w:t xml:space="preserve"> </w:t>
      </w:r>
      <w:r w:rsidRPr="00B00632">
        <w:rPr>
          <w:rFonts w:ascii="Comic Sans MS" w:hAnsi="Comic Sans MS" w:cs="Arial"/>
        </w:rPr>
        <w:t>this. Parents will be informed of the school’s policies. Parents will be informed following</w:t>
      </w:r>
      <w:r w:rsidR="00A6339F">
        <w:rPr>
          <w:rFonts w:ascii="Comic Sans MS" w:hAnsi="Comic Sans MS" w:cs="Arial"/>
        </w:rPr>
        <w:t xml:space="preserve"> </w:t>
      </w:r>
      <w:r w:rsidRPr="00B00632">
        <w:rPr>
          <w:rFonts w:ascii="Comic Sans MS" w:hAnsi="Comic Sans MS" w:cs="Arial"/>
        </w:rPr>
        <w:t>serious incidents.</w:t>
      </w:r>
    </w:p>
    <w:p w14:paraId="086DDE6A" w14:textId="77777777" w:rsidR="00A6339F" w:rsidRDefault="00A6339F" w:rsidP="00B00632">
      <w:pPr>
        <w:autoSpaceDE w:val="0"/>
        <w:autoSpaceDN w:val="0"/>
        <w:adjustRightInd w:val="0"/>
        <w:spacing w:after="0" w:line="240" w:lineRule="auto"/>
        <w:rPr>
          <w:rFonts w:ascii="Comic Sans MS" w:hAnsi="Comic Sans MS" w:cs="Arial,Bold"/>
          <w:b/>
          <w:bCs/>
        </w:rPr>
      </w:pPr>
    </w:p>
    <w:p w14:paraId="314627F3" w14:textId="121AEA5B" w:rsidR="00B00632" w:rsidRPr="00A6339F" w:rsidRDefault="00A6339F" w:rsidP="00B00632">
      <w:pPr>
        <w:autoSpaceDE w:val="0"/>
        <w:autoSpaceDN w:val="0"/>
        <w:adjustRightInd w:val="0"/>
        <w:spacing w:after="0" w:line="240" w:lineRule="auto"/>
        <w:rPr>
          <w:rFonts w:ascii="Comic Sans MS" w:hAnsi="Comic Sans MS" w:cs="Arial,Bold"/>
          <w:bCs/>
        </w:rPr>
      </w:pPr>
      <w:r w:rsidRPr="00A6339F">
        <w:rPr>
          <w:rFonts w:ascii="Comic Sans MS" w:hAnsi="Comic Sans MS" w:cs="Arial,Bold"/>
          <w:bCs/>
        </w:rPr>
        <w:t>COMPLAINTS AND ALLEGATIONS</w:t>
      </w:r>
    </w:p>
    <w:p w14:paraId="6B775C3B" w14:textId="77777777" w:rsid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Any complaints will follow the school’s complaints procedure.</w:t>
      </w:r>
    </w:p>
    <w:p w14:paraId="70585307" w14:textId="77777777" w:rsidR="00766B76" w:rsidRPr="00B00632" w:rsidRDefault="00766B76" w:rsidP="00B00632">
      <w:pPr>
        <w:autoSpaceDE w:val="0"/>
        <w:autoSpaceDN w:val="0"/>
        <w:adjustRightInd w:val="0"/>
        <w:spacing w:after="0" w:line="240" w:lineRule="auto"/>
        <w:rPr>
          <w:rFonts w:ascii="Comic Sans MS" w:hAnsi="Comic Sans MS" w:cs="Arial"/>
        </w:rPr>
      </w:pPr>
    </w:p>
    <w:p w14:paraId="5D1A4429" w14:textId="1B75F0FA"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Bold"/>
          <w:b/>
          <w:bCs/>
        </w:rPr>
        <w:lastRenderedPageBreak/>
        <w:t xml:space="preserve">Appendix 1 </w:t>
      </w:r>
      <w:r w:rsidRPr="00B00632">
        <w:rPr>
          <w:rFonts w:ascii="Comic Sans MS" w:hAnsi="Comic Sans MS" w:cs="Arial"/>
        </w:rPr>
        <w:t xml:space="preserve">List of those qualified to use </w:t>
      </w:r>
      <w:r w:rsidR="00766B76">
        <w:rPr>
          <w:rFonts w:ascii="Comic Sans MS" w:hAnsi="Comic Sans MS" w:cs="Arial"/>
        </w:rPr>
        <w:t>Positive Handling</w:t>
      </w:r>
      <w:r w:rsidRPr="00B00632">
        <w:rPr>
          <w:rFonts w:ascii="Comic Sans MS" w:hAnsi="Comic Sans MS" w:cs="Arial"/>
        </w:rPr>
        <w:t>.</w:t>
      </w:r>
    </w:p>
    <w:p w14:paraId="53B5B521" w14:textId="3A14401B"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Bold"/>
          <w:b/>
          <w:bCs/>
        </w:rPr>
        <w:t xml:space="preserve">Appendix 2 </w:t>
      </w:r>
      <w:r w:rsidRPr="00B00632">
        <w:rPr>
          <w:rFonts w:ascii="Comic Sans MS" w:hAnsi="Comic Sans MS" w:cs="Arial"/>
        </w:rPr>
        <w:t xml:space="preserve">Blank </w:t>
      </w:r>
      <w:r w:rsidR="00324493">
        <w:rPr>
          <w:rFonts w:ascii="Comic Sans MS" w:hAnsi="Comic Sans MS" w:cs="Arial"/>
        </w:rPr>
        <w:t>Behaviour Support &amp; Positive Handling P</w:t>
      </w:r>
      <w:r w:rsidRPr="00B00632">
        <w:rPr>
          <w:rFonts w:ascii="Comic Sans MS" w:hAnsi="Comic Sans MS" w:cs="Arial"/>
        </w:rPr>
        <w:t>lan including R</w:t>
      </w:r>
      <w:r w:rsidR="00E10479">
        <w:rPr>
          <w:rFonts w:ascii="Comic Sans MS" w:hAnsi="Comic Sans MS" w:cs="Arial"/>
        </w:rPr>
        <w:t xml:space="preserve">isk </w:t>
      </w:r>
      <w:r w:rsidRPr="00B00632">
        <w:rPr>
          <w:rFonts w:ascii="Comic Sans MS" w:hAnsi="Comic Sans MS" w:cs="Arial"/>
        </w:rPr>
        <w:t>A</w:t>
      </w:r>
      <w:r w:rsidR="00E10479">
        <w:rPr>
          <w:rFonts w:ascii="Comic Sans MS" w:hAnsi="Comic Sans MS" w:cs="Arial"/>
        </w:rPr>
        <w:t>ssessment</w:t>
      </w:r>
    </w:p>
    <w:p w14:paraId="7CF2A3D4" w14:textId="7E77BDA5"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Bold"/>
          <w:b/>
          <w:bCs/>
        </w:rPr>
        <w:t xml:space="preserve">Appendix 3 </w:t>
      </w:r>
      <w:r w:rsidR="00324493">
        <w:rPr>
          <w:rFonts w:ascii="Comic Sans MS" w:hAnsi="Comic Sans MS" w:cs="Arial"/>
        </w:rPr>
        <w:t>Serious Incident R</w:t>
      </w:r>
      <w:r w:rsidRPr="00B00632">
        <w:rPr>
          <w:rFonts w:ascii="Comic Sans MS" w:hAnsi="Comic Sans MS" w:cs="Arial"/>
        </w:rPr>
        <w:t>eport form</w:t>
      </w:r>
    </w:p>
    <w:p w14:paraId="16AA5BDF" w14:textId="53BFE8A5" w:rsidR="00766B76" w:rsidRDefault="00766B76"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44CEDC4" w14:textId="77FCC3E3"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6F3C4E4" w14:textId="55D25EE0"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28E96B0" w14:textId="063FC3B3"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74352A3" w14:textId="4B2D9C85"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FDA738F" w14:textId="1BD57372"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6BAAA30" w14:textId="363A6B44"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A31F18E" w14:textId="76B50A22"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A529FF5" w14:textId="1BD15064"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805BD42" w14:textId="4DE21EBD"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6C217AB" w14:textId="3BE3F04D"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28690D1" w14:textId="0C8E627D"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D650CC8" w14:textId="0D915C6A"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C92F83F" w14:textId="52DBBFE4"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35D5D1A" w14:textId="6CBE1EAB"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4AB887F" w14:textId="4019DF4D"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B98591A" w14:textId="64BA279B"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48E45E4" w14:textId="7EE78D75"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42AC708" w14:textId="6026B34B"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7B9413A" w14:textId="2A5F3D63"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2C2D4C3" w14:textId="0DE8969E"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EE6D19D" w14:textId="77271713"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AD262B" w14:textId="1533DF15"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201E207" w14:textId="6E974A88"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D133A8B" w14:textId="3D6EA032"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8047A8D" w14:textId="33F2DF09"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7633537" w14:textId="1D1438C1"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BD1F45E" w14:textId="77777777" w:rsidR="00A8452A" w:rsidRDefault="00A8452A"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bookmarkStart w:id="0" w:name="_GoBack"/>
      <w:bookmarkEnd w:id="0"/>
    </w:p>
    <w:p w14:paraId="1C7A3DC8" w14:textId="6CB8AF8C"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APPENDIX 1</w:t>
      </w:r>
    </w:p>
    <w:p w14:paraId="18A0D283" w14:textId="77777777"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4338466" w14:textId="20DBCD9D" w:rsidR="00E10479" w:rsidRPr="00C61F97" w:rsidRDefault="001867BE"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B050"/>
          <w:lang w:eastAsia="en-GB"/>
        </w:rPr>
      </w:pPr>
      <w:r>
        <w:rPr>
          <w:rFonts w:ascii="Comic Sans MS" w:eastAsia="MS Mincho" w:hAnsi="Comic Sans MS" w:cs="MS Mincho"/>
          <w:color w:val="000000"/>
          <w:lang w:eastAsia="en-GB"/>
        </w:rPr>
        <w:t xml:space="preserve">Staff trained in SCHOOL STAFF SAFETY TRAINING - Positive </w:t>
      </w:r>
      <w:r w:rsidR="005B7FAC">
        <w:rPr>
          <w:rFonts w:ascii="Comic Sans MS" w:eastAsia="MS Mincho" w:hAnsi="Comic Sans MS" w:cs="MS Mincho"/>
          <w:color w:val="000000"/>
          <w:lang w:eastAsia="en-GB"/>
        </w:rPr>
        <w:t>Handling as of September 2019</w:t>
      </w:r>
      <w:r>
        <w:rPr>
          <w:rFonts w:ascii="Comic Sans MS" w:eastAsia="MS Mincho" w:hAnsi="Comic Sans MS" w:cs="MS Mincho"/>
          <w:color w:val="000000"/>
          <w:lang w:eastAsia="en-GB"/>
        </w:rPr>
        <w:t xml:space="preserve"> and valid until </w:t>
      </w:r>
      <w:r w:rsidR="005B7FAC">
        <w:rPr>
          <w:rFonts w:ascii="Comic Sans MS" w:eastAsia="MS Mincho" w:hAnsi="Comic Sans MS" w:cs="MS Mincho"/>
          <w:color w:val="000000"/>
          <w:lang w:eastAsia="en-GB"/>
        </w:rPr>
        <w:t>September 2021</w:t>
      </w:r>
      <w:r w:rsidR="00C61F97">
        <w:rPr>
          <w:rFonts w:ascii="Comic Sans MS" w:eastAsia="MS Mincho" w:hAnsi="Comic Sans MS" w:cs="MS Mincho"/>
          <w:color w:val="00B050"/>
          <w:lang w:eastAsia="en-GB"/>
        </w:rPr>
        <w:t>:</w:t>
      </w:r>
    </w:p>
    <w:p w14:paraId="3BD501C9" w14:textId="533625E1"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Kirsten McKechnie</w:t>
      </w:r>
    </w:p>
    <w:p w14:paraId="75B2460C" w14:textId="615785D8" w:rsidR="00E10479"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Mrs A </w:t>
      </w:r>
      <w:r w:rsidR="00E10479">
        <w:rPr>
          <w:rFonts w:ascii="Comic Sans MS" w:eastAsia="MS Mincho" w:hAnsi="Comic Sans MS" w:cs="MS Mincho"/>
          <w:color w:val="000000"/>
          <w:lang w:eastAsia="en-GB"/>
        </w:rPr>
        <w:t>Smith</w:t>
      </w:r>
    </w:p>
    <w:p w14:paraId="5F581BC0" w14:textId="2B6147A8" w:rsidR="00E10479"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V</w:t>
      </w:r>
      <w:r w:rsidR="00E10479">
        <w:rPr>
          <w:rFonts w:ascii="Comic Sans MS" w:eastAsia="MS Mincho" w:hAnsi="Comic Sans MS" w:cs="MS Mincho"/>
          <w:color w:val="000000"/>
          <w:lang w:eastAsia="en-GB"/>
        </w:rPr>
        <w:t xml:space="preserve"> Simmons</w:t>
      </w:r>
    </w:p>
    <w:p w14:paraId="52873FE4" w14:textId="3B29B6FB" w:rsidR="00E10479"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Miss R</w:t>
      </w:r>
      <w:r w:rsidR="00E10479">
        <w:rPr>
          <w:rFonts w:ascii="Comic Sans MS" w:eastAsia="MS Mincho" w:hAnsi="Comic Sans MS" w:cs="MS Mincho"/>
          <w:color w:val="000000"/>
          <w:lang w:eastAsia="en-GB"/>
        </w:rPr>
        <w:t xml:space="preserve"> Emery</w:t>
      </w:r>
    </w:p>
    <w:p w14:paraId="4A5D96BF" w14:textId="4BB4F4BB" w:rsidR="005B7FAC"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L Hobbs</w:t>
      </w:r>
    </w:p>
    <w:p w14:paraId="6D6C0BDD" w14:textId="17324273" w:rsidR="009146E1" w:rsidRPr="00466153"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lang w:eastAsia="en-GB"/>
        </w:rPr>
      </w:pPr>
      <w:r>
        <w:rPr>
          <w:rFonts w:ascii="Comic Sans MS" w:eastAsia="MS Mincho" w:hAnsi="Comic Sans MS" w:cs="MS Mincho"/>
          <w:lang w:eastAsia="en-GB"/>
        </w:rPr>
        <w:t>Mrs T</w:t>
      </w:r>
      <w:r w:rsidR="009146E1" w:rsidRPr="00466153">
        <w:rPr>
          <w:rFonts w:ascii="Comic Sans MS" w:eastAsia="MS Mincho" w:hAnsi="Comic Sans MS" w:cs="MS Mincho"/>
          <w:lang w:eastAsia="en-GB"/>
        </w:rPr>
        <w:t xml:space="preserve"> Callaway</w:t>
      </w:r>
    </w:p>
    <w:p w14:paraId="76D81A19" w14:textId="18BAF227" w:rsidR="009146E1"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Miss V</w:t>
      </w:r>
      <w:r w:rsidR="009146E1">
        <w:rPr>
          <w:rFonts w:ascii="Comic Sans MS" w:eastAsia="MS Mincho" w:hAnsi="Comic Sans MS" w:cs="MS Mincho"/>
          <w:color w:val="000000"/>
          <w:lang w:eastAsia="en-GB"/>
        </w:rPr>
        <w:t xml:space="preserve"> Guest</w:t>
      </w:r>
    </w:p>
    <w:p w14:paraId="5C3C6EC6" w14:textId="402FD0B9" w:rsidR="009146E1"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 P</w:t>
      </w:r>
      <w:r w:rsidR="009146E1">
        <w:rPr>
          <w:rFonts w:ascii="Comic Sans MS" w:eastAsia="MS Mincho" w:hAnsi="Comic Sans MS" w:cs="MS Mincho"/>
          <w:color w:val="000000"/>
          <w:lang w:eastAsia="en-GB"/>
        </w:rPr>
        <w:t xml:space="preserve"> Wright</w:t>
      </w:r>
    </w:p>
    <w:p w14:paraId="64846ECE" w14:textId="766CF991" w:rsidR="009146E1"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M</w:t>
      </w:r>
      <w:r w:rsidR="009146E1">
        <w:rPr>
          <w:rFonts w:ascii="Comic Sans MS" w:eastAsia="MS Mincho" w:hAnsi="Comic Sans MS" w:cs="MS Mincho"/>
          <w:color w:val="000000"/>
          <w:lang w:eastAsia="en-GB"/>
        </w:rPr>
        <w:t xml:space="preserve"> </w:t>
      </w:r>
      <w:proofErr w:type="spellStart"/>
      <w:r w:rsidR="009146E1">
        <w:rPr>
          <w:rFonts w:ascii="Comic Sans MS" w:eastAsia="MS Mincho" w:hAnsi="Comic Sans MS" w:cs="MS Mincho"/>
          <w:color w:val="000000"/>
          <w:lang w:eastAsia="en-GB"/>
        </w:rPr>
        <w:t>Athey</w:t>
      </w:r>
      <w:proofErr w:type="spellEnd"/>
    </w:p>
    <w:p w14:paraId="35361420" w14:textId="01EE5EE4" w:rsidR="001867BE"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 A</w:t>
      </w:r>
      <w:r w:rsidR="001867BE">
        <w:rPr>
          <w:rFonts w:ascii="Comic Sans MS" w:eastAsia="MS Mincho" w:hAnsi="Comic Sans MS" w:cs="MS Mincho"/>
          <w:color w:val="000000"/>
          <w:lang w:eastAsia="en-GB"/>
        </w:rPr>
        <w:t xml:space="preserve"> Peterson</w:t>
      </w:r>
    </w:p>
    <w:p w14:paraId="30BB10F8" w14:textId="7C471099" w:rsidR="005B7FAC"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C Burton</w:t>
      </w:r>
    </w:p>
    <w:p w14:paraId="76AEDFA6" w14:textId="73FBE23E" w:rsidR="001867BE"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 G</w:t>
      </w:r>
      <w:r w:rsidR="001867BE">
        <w:rPr>
          <w:rFonts w:ascii="Comic Sans MS" w:eastAsia="MS Mincho" w:hAnsi="Comic Sans MS" w:cs="MS Mincho"/>
          <w:color w:val="000000"/>
          <w:lang w:eastAsia="en-GB"/>
        </w:rPr>
        <w:t xml:space="preserve"> Black</w:t>
      </w:r>
    </w:p>
    <w:p w14:paraId="21235BE3" w14:textId="70C0AE8E" w:rsidR="005B7FAC"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A Brown</w:t>
      </w:r>
    </w:p>
    <w:p w14:paraId="3E6F6DE0" w14:textId="1014DDDB" w:rsidR="001867BE"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Mr S </w:t>
      </w:r>
      <w:proofErr w:type="spellStart"/>
      <w:r>
        <w:rPr>
          <w:rFonts w:ascii="Comic Sans MS" w:eastAsia="MS Mincho" w:hAnsi="Comic Sans MS" w:cs="MS Mincho"/>
          <w:color w:val="000000"/>
          <w:lang w:eastAsia="en-GB"/>
        </w:rPr>
        <w:t>Stallard</w:t>
      </w:r>
      <w:proofErr w:type="spellEnd"/>
    </w:p>
    <w:p w14:paraId="0B8FC592" w14:textId="788213D7" w:rsidR="005B7FAC" w:rsidRDefault="005B7FAC"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40272D" w14:textId="581BBB0A"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AE349F9" w14:textId="149AA118"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B22D616" w14:textId="6861CE70"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B398604" w14:textId="27F7F38A"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E46B738" w14:textId="0EA8F259"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265F1F0" w14:textId="664BF107"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A6A897D" w14:textId="0D1DE29D"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E8B59D5" w14:textId="0025D667"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69EF0B4" w14:textId="2FD9571A"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FEF4920" w14:textId="77777777" w:rsidR="00C3587D" w:rsidRDefault="00C3587D"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639167C" w14:textId="77777777" w:rsidR="001867BE" w:rsidRDefault="001867BE"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7BD43AE"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APPENDIX 2</w:t>
      </w:r>
    </w:p>
    <w:p w14:paraId="62DA4B04" w14:textId="77777777" w:rsidR="009E1F14" w:rsidRDefault="009E1F14" w:rsidP="009E1F14">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BEHAVIOUR SUPPORT &amp; POSITIVE HANDLING PLAN</w:t>
      </w:r>
    </w:p>
    <w:p w14:paraId="6B7CCC5D" w14:textId="77777777" w:rsidR="009E1F14" w:rsidRDefault="009E1F14" w:rsidP="009E1F14">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2DB90BEA" w14:textId="77777777" w:rsidR="009E1F14" w:rsidRDefault="009E1F14" w:rsidP="009E1F14">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 </w:t>
      </w:r>
      <w:r>
        <w:rPr>
          <w:rFonts w:ascii="Comic Sans MS" w:eastAsia="MS Mincho" w:hAnsi="Comic Sans MS" w:cs="MS Mincho"/>
          <w:color w:val="000000"/>
          <w:lang w:eastAsia="en-GB"/>
        </w:rPr>
        <w:tab/>
        <w:t>Year Group …………………………………………</w:t>
      </w:r>
    </w:p>
    <w:p w14:paraId="2F0ADADD" w14:textId="77777777" w:rsidR="009E1F14" w:rsidRDefault="009E1F14" w:rsidP="009E1F14">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 ……………………………………</w:t>
      </w:r>
      <w:proofErr w:type="gramStart"/>
      <w:r>
        <w:rPr>
          <w:rFonts w:ascii="Comic Sans MS" w:eastAsia="MS Mincho" w:hAnsi="Comic Sans MS" w:cs="MS Mincho"/>
          <w:color w:val="000000"/>
          <w:lang w:eastAsia="en-GB"/>
        </w:rPr>
        <w:t>…..</w:t>
      </w:r>
      <w:proofErr w:type="gramEnd"/>
      <w:r>
        <w:rPr>
          <w:rFonts w:ascii="Comic Sans MS" w:eastAsia="MS Mincho" w:hAnsi="Comic Sans MS" w:cs="MS Mincho"/>
          <w:color w:val="000000"/>
          <w:lang w:eastAsia="en-GB"/>
        </w:rPr>
        <w:tab/>
      </w:r>
      <w:r>
        <w:rPr>
          <w:rFonts w:ascii="Comic Sans MS" w:eastAsia="MS Mincho" w:hAnsi="Comic Sans MS" w:cs="MS Mincho"/>
          <w:color w:val="000000"/>
          <w:lang w:eastAsia="en-GB"/>
        </w:rPr>
        <w:tab/>
        <w:t>Review date of plan …………………………</w:t>
      </w:r>
      <w:proofErr w:type="gramStart"/>
      <w:r>
        <w:rPr>
          <w:rFonts w:ascii="Comic Sans MS" w:eastAsia="MS Mincho" w:hAnsi="Comic Sans MS" w:cs="MS Mincho"/>
          <w:color w:val="000000"/>
          <w:lang w:eastAsia="en-GB"/>
        </w:rPr>
        <w:t>…..</w:t>
      </w:r>
      <w:proofErr w:type="gramEnd"/>
    </w:p>
    <w:p w14:paraId="4E7B155E" w14:textId="77777777" w:rsidR="009E1F14" w:rsidRDefault="009E1F14" w:rsidP="009E1F14">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2EFA31E" w14:textId="77777777" w:rsidR="009E1F14" w:rsidRDefault="009E1F14" w:rsidP="009E1F14">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does the behaviour look like?</w:t>
      </w:r>
    </w:p>
    <w:p w14:paraId="1E51AC4A" w14:textId="77777777" w:rsidR="009E1F14" w:rsidRDefault="009E1F14" w:rsidP="009E1F14">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9E1F14" w14:paraId="1D403A97" w14:textId="77777777" w:rsidTr="00D4255F">
        <w:tc>
          <w:tcPr>
            <w:tcW w:w="3398" w:type="dxa"/>
          </w:tcPr>
          <w:p w14:paraId="3E4B460F" w14:textId="77777777" w:rsidR="009E1F14" w:rsidRDefault="009E1F14" w:rsidP="00D4255F">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68CB899C" w14:textId="77777777" w:rsidR="009E1F14" w:rsidRDefault="009E1F14" w:rsidP="00D4255F">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636B0F8B" w14:textId="77777777" w:rsidR="009E1F14" w:rsidRDefault="009E1F14" w:rsidP="00D4255F">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9E1F14" w14:paraId="022B1DC6" w14:textId="77777777" w:rsidTr="00D4255F">
        <w:tc>
          <w:tcPr>
            <w:tcW w:w="3398" w:type="dxa"/>
          </w:tcPr>
          <w:p w14:paraId="44146655" w14:textId="77777777" w:rsidR="009E1F14" w:rsidRDefault="009E1F14" w:rsidP="00D4255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5DA69C8D" w14:textId="77777777" w:rsidR="009E1F14" w:rsidRDefault="009E1F14" w:rsidP="00D4255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5BD0A69C" w14:textId="77777777" w:rsidR="009E1F14" w:rsidRDefault="009E1F14" w:rsidP="00D4255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6E94A342" w14:textId="77777777" w:rsidR="009E1F14" w:rsidRDefault="009E1F14" w:rsidP="00D4255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7480D17" w14:textId="77777777" w:rsidR="009E1F14" w:rsidRDefault="009E1F14" w:rsidP="00D4255F">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4B21F66B" w14:textId="77777777" w:rsidR="009E1F14" w:rsidRDefault="009E1F14" w:rsidP="009E1F14">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0F73745" w14:textId="6388AD6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57103F16" w14:textId="0D7123FC"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680768" behindDoc="0" locked="0" layoutInCell="1" allowOverlap="1" wp14:anchorId="30E1CD4E" wp14:editId="3A0A7B22">
                <wp:simplePos x="0" y="0"/>
                <wp:positionH relativeFrom="margin">
                  <wp:align>left</wp:align>
                </wp:positionH>
                <wp:positionV relativeFrom="paragraph">
                  <wp:posOffset>81915</wp:posOffset>
                </wp:positionV>
                <wp:extent cx="5705475" cy="847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47725"/>
                        </a:xfrm>
                        <a:prstGeom prst="rect">
                          <a:avLst/>
                        </a:prstGeom>
                        <a:solidFill>
                          <a:srgbClr val="FFFFFF"/>
                        </a:solidFill>
                        <a:ln w="9525">
                          <a:solidFill>
                            <a:srgbClr val="000000"/>
                          </a:solidFill>
                          <a:miter lim="800000"/>
                          <a:headEnd/>
                          <a:tailEnd/>
                        </a:ln>
                      </wps:spPr>
                      <wps:txbx>
                        <w:txbxContent>
                          <w:p w14:paraId="2A430255" w14:textId="77777777" w:rsidR="009E1F14" w:rsidRDefault="009E1F14" w:rsidP="009E1F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1CD4E" id="Text Box 2" o:spid="_x0000_s1032" type="#_x0000_t202" style="position:absolute;margin-left:0;margin-top:6.45pt;width:449.25pt;height:66.7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">
                <v:textbox>
                  <w:txbxContent>
                    <w:p w14:paraId="2A430255" w14:textId="77777777" w:rsidR="009E1F14" w:rsidRDefault="009E1F14" w:rsidP="009E1F14"/>
                  </w:txbxContent>
                </v:textbox>
                <w10:wrap type="square" anchorx="margin"/>
              </v:shape>
            </w:pict>
          </mc:Fallback>
        </mc:AlternateContent>
      </w:r>
    </w:p>
    <w:p w14:paraId="0E6DA77B"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E0B0700"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7AAAD88"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5113EC" w14:textId="0EC1B0DC"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9E1F14" w14:paraId="0B562DC6" w14:textId="77777777" w:rsidTr="00D4255F">
        <w:tc>
          <w:tcPr>
            <w:tcW w:w="10194" w:type="dxa"/>
          </w:tcPr>
          <w:p w14:paraId="327611E9"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7699F4ED"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0426BA35"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C23C59"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Thrive</w:t>
      </w:r>
    </w:p>
    <w:tbl>
      <w:tblPr>
        <w:tblStyle w:val="TableGrid"/>
        <w:tblW w:w="0" w:type="auto"/>
        <w:tblLook w:val="04A0" w:firstRow="1" w:lastRow="0" w:firstColumn="1" w:lastColumn="0" w:noHBand="0" w:noVBand="1"/>
      </w:tblPr>
      <w:tblGrid>
        <w:gridCol w:w="2547"/>
        <w:gridCol w:w="6469"/>
      </w:tblGrid>
      <w:tr w:rsidR="009E1F14" w:rsidRPr="008C15A3" w14:paraId="3836E476" w14:textId="77777777" w:rsidTr="00D4255F">
        <w:tc>
          <w:tcPr>
            <w:tcW w:w="2547" w:type="dxa"/>
          </w:tcPr>
          <w:p w14:paraId="22920BE8" w14:textId="77777777" w:rsidR="009E1F14" w:rsidRPr="008C15A3"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8C15A3">
              <w:rPr>
                <w:rFonts w:ascii="Comic Sans MS" w:eastAsia="MS Mincho" w:hAnsi="Comic Sans MS" w:cs="MS Mincho"/>
                <w:color w:val="000000"/>
                <w:lang w:eastAsia="en-GB"/>
              </w:rPr>
              <w:t>Notice the behaviour</w:t>
            </w:r>
          </w:p>
        </w:tc>
        <w:tc>
          <w:tcPr>
            <w:tcW w:w="6469" w:type="dxa"/>
          </w:tcPr>
          <w:p w14:paraId="57DF9A7F" w14:textId="77777777" w:rsidR="009E1F14" w:rsidRPr="008C15A3"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9E1F14" w:rsidRPr="008C15A3" w14:paraId="097D9C18" w14:textId="77777777" w:rsidTr="00D4255F">
        <w:tc>
          <w:tcPr>
            <w:tcW w:w="2547" w:type="dxa"/>
          </w:tcPr>
          <w:p w14:paraId="2CE7530B" w14:textId="77777777" w:rsidR="009E1F14" w:rsidRPr="008C15A3" w:rsidRDefault="009E1F14" w:rsidP="00D4255F">
            <w:pPr>
              <w:rPr>
                <w:rFonts w:ascii="Comic Sans MS" w:hAnsi="Comic Sans MS" w:cs="Andalus"/>
              </w:rPr>
            </w:pPr>
            <w:r w:rsidRPr="008C15A3">
              <w:rPr>
                <w:rFonts w:ascii="Comic Sans MS" w:hAnsi="Comic Sans MS" w:cs="Andalus"/>
              </w:rPr>
              <w:t>Attune</w:t>
            </w:r>
          </w:p>
        </w:tc>
        <w:tc>
          <w:tcPr>
            <w:tcW w:w="6469" w:type="dxa"/>
          </w:tcPr>
          <w:p w14:paraId="41698E1C" w14:textId="77777777" w:rsidR="009E1F14" w:rsidRPr="008C15A3" w:rsidRDefault="009E1F14" w:rsidP="00D4255F">
            <w:pPr>
              <w:rPr>
                <w:rFonts w:ascii="Comic Sans MS" w:hAnsi="Comic Sans MS" w:cs="Andalus"/>
              </w:rPr>
            </w:pPr>
            <w:r w:rsidRPr="008C15A3">
              <w:rPr>
                <w:rFonts w:ascii="Comic Sans MS" w:hAnsi="Comic Sans MS" w:cs="Andalus"/>
              </w:rPr>
              <w:t>‘Look at you, I can see that your fists are clenched / that you’re hiding’ (name what you see) and wonder out aloud ‘ I wonder if you’re angry’</w:t>
            </w:r>
          </w:p>
        </w:tc>
      </w:tr>
      <w:tr w:rsidR="009E1F14" w:rsidRPr="008C15A3" w14:paraId="541FFDA4" w14:textId="77777777" w:rsidTr="00D4255F">
        <w:tc>
          <w:tcPr>
            <w:tcW w:w="2547" w:type="dxa"/>
          </w:tcPr>
          <w:p w14:paraId="32DA08FB" w14:textId="77777777" w:rsidR="009E1F14" w:rsidRPr="008C15A3" w:rsidRDefault="009E1F14" w:rsidP="00D4255F">
            <w:pPr>
              <w:rPr>
                <w:rFonts w:ascii="Comic Sans MS" w:hAnsi="Comic Sans MS" w:cs="Andalus"/>
              </w:rPr>
            </w:pPr>
            <w:r w:rsidRPr="008C15A3">
              <w:rPr>
                <w:rFonts w:ascii="Comic Sans MS" w:hAnsi="Comic Sans MS" w:cs="Andalus"/>
              </w:rPr>
              <w:t xml:space="preserve">Validate </w:t>
            </w:r>
          </w:p>
        </w:tc>
        <w:tc>
          <w:tcPr>
            <w:tcW w:w="6469" w:type="dxa"/>
          </w:tcPr>
          <w:p w14:paraId="71974ADD" w14:textId="77777777" w:rsidR="009E1F14" w:rsidRPr="008C15A3" w:rsidRDefault="009E1F14" w:rsidP="00D4255F">
            <w:pPr>
              <w:rPr>
                <w:rFonts w:ascii="Comic Sans MS" w:hAnsi="Comic Sans MS" w:cs="Andalus"/>
              </w:rPr>
            </w:pPr>
            <w:r w:rsidRPr="008C15A3">
              <w:rPr>
                <w:rFonts w:ascii="Comic Sans MS" w:hAnsi="Comic Sans MS" w:cs="Andalus"/>
              </w:rPr>
              <w:t>It’s ok to be ….and it’s not safe to …</w:t>
            </w:r>
          </w:p>
        </w:tc>
      </w:tr>
      <w:tr w:rsidR="009E1F14" w:rsidRPr="008C15A3" w14:paraId="2F28683A" w14:textId="77777777" w:rsidTr="00D4255F">
        <w:tc>
          <w:tcPr>
            <w:tcW w:w="2547" w:type="dxa"/>
          </w:tcPr>
          <w:p w14:paraId="6A525212" w14:textId="77777777" w:rsidR="009E1F14" w:rsidRPr="008C15A3" w:rsidRDefault="009E1F14" w:rsidP="00D4255F">
            <w:pPr>
              <w:rPr>
                <w:rFonts w:ascii="Comic Sans MS" w:hAnsi="Comic Sans MS" w:cs="Andalus"/>
              </w:rPr>
            </w:pPr>
            <w:r w:rsidRPr="008C15A3">
              <w:rPr>
                <w:rFonts w:ascii="Comic Sans MS" w:hAnsi="Comic Sans MS" w:cs="Andalus"/>
              </w:rPr>
              <w:t>Calm &amp; Soothe</w:t>
            </w:r>
          </w:p>
        </w:tc>
        <w:tc>
          <w:tcPr>
            <w:tcW w:w="6469" w:type="dxa"/>
          </w:tcPr>
          <w:p w14:paraId="7323600B" w14:textId="77777777" w:rsidR="009E1F14" w:rsidRPr="008C15A3" w:rsidRDefault="009E1F14" w:rsidP="00D4255F">
            <w:pPr>
              <w:rPr>
                <w:rFonts w:ascii="Comic Sans MS" w:hAnsi="Comic Sans MS" w:cs="Andalus"/>
              </w:rPr>
            </w:pPr>
          </w:p>
        </w:tc>
      </w:tr>
      <w:tr w:rsidR="009E1F14" w:rsidRPr="008C15A3" w14:paraId="31E1CB62" w14:textId="77777777" w:rsidTr="00D4255F">
        <w:tc>
          <w:tcPr>
            <w:tcW w:w="2547" w:type="dxa"/>
          </w:tcPr>
          <w:p w14:paraId="3C335801" w14:textId="77777777" w:rsidR="009E1F14" w:rsidRPr="008C15A3" w:rsidRDefault="009E1F14" w:rsidP="00D4255F">
            <w:pPr>
              <w:rPr>
                <w:rFonts w:ascii="Comic Sans MS" w:hAnsi="Comic Sans MS" w:cs="Andalus"/>
              </w:rPr>
            </w:pPr>
            <w:r w:rsidRPr="008C15A3">
              <w:rPr>
                <w:rFonts w:ascii="Comic Sans MS" w:hAnsi="Comic Sans MS" w:cs="Andalus"/>
              </w:rPr>
              <w:t>Post incident</w:t>
            </w:r>
          </w:p>
        </w:tc>
        <w:tc>
          <w:tcPr>
            <w:tcW w:w="6469" w:type="dxa"/>
          </w:tcPr>
          <w:p w14:paraId="18C3FD86" w14:textId="77777777" w:rsidR="009E1F14" w:rsidRPr="008C15A3" w:rsidRDefault="009E1F14" w:rsidP="00D4255F">
            <w:pPr>
              <w:rPr>
                <w:rFonts w:ascii="Comic Sans MS" w:hAnsi="Comic Sans MS" w:cs="Andalus"/>
              </w:rPr>
            </w:pPr>
            <w:r w:rsidRPr="008C15A3">
              <w:rPr>
                <w:rFonts w:ascii="Comic Sans MS" w:hAnsi="Comic Sans MS" w:cs="Andalus"/>
              </w:rPr>
              <w:t>Logical consequence; catch up work, tidy, apologise, loss of time / reward sticker</w:t>
            </w:r>
          </w:p>
        </w:tc>
      </w:tr>
    </w:tbl>
    <w:p w14:paraId="5665D04A"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Further De-escalation strategies</w:t>
      </w:r>
    </w:p>
    <w:tbl>
      <w:tblPr>
        <w:tblStyle w:val="TableGrid"/>
        <w:tblW w:w="0" w:type="auto"/>
        <w:tblLook w:val="04A0" w:firstRow="1" w:lastRow="0" w:firstColumn="1" w:lastColumn="0" w:noHBand="0" w:noVBand="1"/>
      </w:tblPr>
      <w:tblGrid>
        <w:gridCol w:w="3106"/>
        <w:gridCol w:w="2938"/>
        <w:gridCol w:w="2972"/>
      </w:tblGrid>
      <w:tr w:rsidR="009E1F14" w14:paraId="73BB2399" w14:textId="77777777" w:rsidTr="00D4255F">
        <w:tc>
          <w:tcPr>
            <w:tcW w:w="3106" w:type="dxa"/>
          </w:tcPr>
          <w:p w14:paraId="1AF48B37"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p>
        </w:tc>
        <w:tc>
          <w:tcPr>
            <w:tcW w:w="2938" w:type="dxa"/>
          </w:tcPr>
          <w:p w14:paraId="328D78C6"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2972" w:type="dxa"/>
          </w:tcPr>
          <w:p w14:paraId="785F1BD1"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9E1F14" w14:paraId="7C13AEA6" w14:textId="77777777" w:rsidTr="00D4255F">
        <w:tc>
          <w:tcPr>
            <w:tcW w:w="3106" w:type="dxa"/>
          </w:tcPr>
          <w:p w14:paraId="6D519C64"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Verbal advice and support</w:t>
            </w:r>
          </w:p>
        </w:tc>
        <w:tc>
          <w:tcPr>
            <w:tcW w:w="2938" w:type="dxa"/>
          </w:tcPr>
          <w:p w14:paraId="6EE99340"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4384" behindDoc="0" locked="0" layoutInCell="1" allowOverlap="1" wp14:anchorId="1D4287DF" wp14:editId="1C6333FB">
                      <wp:simplePos x="0" y="0"/>
                      <wp:positionH relativeFrom="column">
                        <wp:posOffset>907359</wp:posOffset>
                      </wp:positionH>
                      <wp:positionV relativeFrom="paragraph">
                        <wp:posOffset>66675</wp:posOffset>
                      </wp:positionV>
                      <wp:extent cx="168966" cy="149087"/>
                      <wp:effectExtent l="0" t="0" r="21590" b="22860"/>
                      <wp:wrapNone/>
                      <wp:docPr id="1" name="Rounded Rectangle 1"/>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092880" id="Rounded Rectangle 1" o:spid="_x0000_s1026" style="position:absolute;margin-left:71.45pt;margin-top:5.25pt;width:13.3pt;height:11.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" filled="f" strokecolor="black [3213]" strokeweight="1pt">
                      <v:stroke joinstyle="miter"/>
                    </v:roundrect>
                  </w:pict>
                </mc:Fallback>
              </mc:AlternateContent>
            </w:r>
          </w:p>
        </w:tc>
        <w:tc>
          <w:tcPr>
            <w:tcW w:w="2972" w:type="dxa"/>
          </w:tcPr>
          <w:p w14:paraId="11C2DFE2"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7456" behindDoc="0" locked="0" layoutInCell="1" allowOverlap="1" wp14:anchorId="24CDDFFA" wp14:editId="091651B7">
                      <wp:simplePos x="0" y="0"/>
                      <wp:positionH relativeFrom="column">
                        <wp:posOffset>906365</wp:posOffset>
                      </wp:positionH>
                      <wp:positionV relativeFrom="paragraph">
                        <wp:posOffset>67255</wp:posOffset>
                      </wp:positionV>
                      <wp:extent cx="168966" cy="149087"/>
                      <wp:effectExtent l="0" t="0" r="21590" b="22860"/>
                      <wp:wrapNone/>
                      <wp:docPr id="13" name="Rounded Rectangle 13"/>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563F4" id="Rounded Rectangle 13" o:spid="_x0000_s1026" style="position:absolute;margin-left:71.35pt;margin-top:5.3pt;width:13.3pt;height:11.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FcowIAAJwFAAAOAAAAZHJzL2Uyb0RvYy54bWysVFFP2zAQfp+0/2D5fSTpSoG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" filled="f" strokecolor="black [3213]" strokeweight="1pt">
                      <v:stroke joinstyle="miter"/>
                    </v:roundrect>
                  </w:pict>
                </mc:Fallback>
              </mc:AlternateContent>
            </w:r>
          </w:p>
        </w:tc>
      </w:tr>
      <w:tr w:rsidR="009E1F14" w14:paraId="68C9BFB7" w14:textId="77777777" w:rsidTr="00D4255F">
        <w:tc>
          <w:tcPr>
            <w:tcW w:w="3106" w:type="dxa"/>
          </w:tcPr>
          <w:p w14:paraId="1A20166F"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2 Choices</w:t>
            </w:r>
          </w:p>
        </w:tc>
        <w:tc>
          <w:tcPr>
            <w:tcW w:w="2938" w:type="dxa"/>
          </w:tcPr>
          <w:p w14:paraId="5C096B2D"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5408" behindDoc="0" locked="0" layoutInCell="1" allowOverlap="1" wp14:anchorId="38498F6E" wp14:editId="79104068">
                      <wp:simplePos x="0" y="0"/>
                      <wp:positionH relativeFrom="column">
                        <wp:posOffset>887067</wp:posOffset>
                      </wp:positionH>
                      <wp:positionV relativeFrom="paragraph">
                        <wp:posOffset>76835</wp:posOffset>
                      </wp:positionV>
                      <wp:extent cx="168966" cy="149087"/>
                      <wp:effectExtent l="0" t="0" r="21590" b="22860"/>
                      <wp:wrapNone/>
                      <wp:docPr id="7" name="Rounded Rectangle 7"/>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013D02" id="Rounded Rectangle 7" o:spid="_x0000_s1026" style="position:absolute;margin-left:69.85pt;margin-top:6.05pt;width:13.3pt;height:11.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" filled="f" strokecolor="black [3213]" strokeweight="1pt">
                      <v:stroke joinstyle="miter"/>
                    </v:roundrect>
                  </w:pict>
                </mc:Fallback>
              </mc:AlternateContent>
            </w:r>
          </w:p>
        </w:tc>
        <w:tc>
          <w:tcPr>
            <w:tcW w:w="2972" w:type="dxa"/>
          </w:tcPr>
          <w:p w14:paraId="706188CB"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8480" behindDoc="0" locked="0" layoutInCell="1" allowOverlap="1" wp14:anchorId="7F83C0A0" wp14:editId="7C81BB39">
                      <wp:simplePos x="0" y="0"/>
                      <wp:positionH relativeFrom="column">
                        <wp:posOffset>876548</wp:posOffset>
                      </wp:positionH>
                      <wp:positionV relativeFrom="paragraph">
                        <wp:posOffset>77194</wp:posOffset>
                      </wp:positionV>
                      <wp:extent cx="168966" cy="149087"/>
                      <wp:effectExtent l="0" t="0" r="21590" b="22860"/>
                      <wp:wrapNone/>
                      <wp:docPr id="16" name="Rounded Rectangle 16"/>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5AC1BC" id="Rounded Rectangle 16" o:spid="_x0000_s1026" style="position:absolute;margin-left:69pt;margin-top:6.1pt;width:13.3pt;height:11.7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CZog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" filled="f" strokecolor="black [3213]" strokeweight="1pt">
                      <v:stroke joinstyle="miter"/>
                    </v:roundrect>
                  </w:pict>
                </mc:Fallback>
              </mc:AlternateContent>
            </w:r>
          </w:p>
        </w:tc>
      </w:tr>
      <w:tr w:rsidR="009E1F14" w14:paraId="26EA47A9" w14:textId="77777777" w:rsidTr="00D4255F">
        <w:tc>
          <w:tcPr>
            <w:tcW w:w="3106" w:type="dxa"/>
          </w:tcPr>
          <w:p w14:paraId="1ECCC5F2"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Humour</w:t>
            </w:r>
          </w:p>
        </w:tc>
        <w:tc>
          <w:tcPr>
            <w:tcW w:w="2938" w:type="dxa"/>
          </w:tcPr>
          <w:p w14:paraId="30D28F0F"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6432" behindDoc="0" locked="0" layoutInCell="1" allowOverlap="1" wp14:anchorId="17F878B7" wp14:editId="323BB376">
                      <wp:simplePos x="0" y="0"/>
                      <wp:positionH relativeFrom="column">
                        <wp:posOffset>887482</wp:posOffset>
                      </wp:positionH>
                      <wp:positionV relativeFrom="paragraph">
                        <wp:posOffset>66040</wp:posOffset>
                      </wp:positionV>
                      <wp:extent cx="168966" cy="149087"/>
                      <wp:effectExtent l="0" t="0" r="21590" b="22860"/>
                      <wp:wrapNone/>
                      <wp:docPr id="10" name="Rounded Rectangle 10"/>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A2EC4F" id="Rounded Rectangle 10" o:spid="_x0000_s1026" style="position:absolute;margin-left:69.9pt;margin-top:5.2pt;width:13.3pt;height:11.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Gpog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" filled="f" strokecolor="black [3213]" strokeweight="1pt">
                      <v:stroke joinstyle="miter"/>
                    </v:roundrect>
                  </w:pict>
                </mc:Fallback>
              </mc:AlternateContent>
            </w:r>
          </w:p>
        </w:tc>
        <w:tc>
          <w:tcPr>
            <w:tcW w:w="2972" w:type="dxa"/>
          </w:tcPr>
          <w:p w14:paraId="18C70A7E"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9504" behindDoc="0" locked="0" layoutInCell="1" allowOverlap="1" wp14:anchorId="37608B70" wp14:editId="0DD20BCD">
                      <wp:simplePos x="0" y="0"/>
                      <wp:positionH relativeFrom="column">
                        <wp:posOffset>876548</wp:posOffset>
                      </wp:positionH>
                      <wp:positionV relativeFrom="paragraph">
                        <wp:posOffset>76559</wp:posOffset>
                      </wp:positionV>
                      <wp:extent cx="168966" cy="149087"/>
                      <wp:effectExtent l="0" t="0" r="21590" b="22860"/>
                      <wp:wrapNone/>
                      <wp:docPr id="17" name="Rounded Rectangle 17"/>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60858C" id="Rounded Rectangle 17" o:spid="_x0000_s1026" style="position:absolute;margin-left:69pt;margin-top:6.05pt;width:13.3pt;height:11.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" filled="f" strokecolor="black [3213]" strokeweight="1pt">
                      <v:stroke joinstyle="miter"/>
                    </v:roundrect>
                  </w:pict>
                </mc:Fallback>
              </mc:AlternateContent>
            </w:r>
          </w:p>
        </w:tc>
      </w:tr>
      <w:tr w:rsidR="009E1F14" w14:paraId="555E67C2" w14:textId="77777777" w:rsidTr="00D4255F">
        <w:tc>
          <w:tcPr>
            <w:tcW w:w="3106" w:type="dxa"/>
          </w:tcPr>
          <w:p w14:paraId="04CBE79A"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Take up time</w:t>
            </w:r>
          </w:p>
        </w:tc>
        <w:tc>
          <w:tcPr>
            <w:tcW w:w="2938" w:type="dxa"/>
          </w:tcPr>
          <w:p w14:paraId="1D80C42E"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0528" behindDoc="0" locked="0" layoutInCell="1" allowOverlap="1" wp14:anchorId="4E1B6F38" wp14:editId="0D869695">
                      <wp:simplePos x="0" y="0"/>
                      <wp:positionH relativeFrom="column">
                        <wp:posOffset>867658</wp:posOffset>
                      </wp:positionH>
                      <wp:positionV relativeFrom="paragraph">
                        <wp:posOffset>65985</wp:posOffset>
                      </wp:positionV>
                      <wp:extent cx="168966" cy="149087"/>
                      <wp:effectExtent l="0" t="0" r="21590" b="22860"/>
                      <wp:wrapNone/>
                      <wp:docPr id="20" name="Rounded Rectangle 20"/>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AC597B" id="Rounded Rectangle 20" o:spid="_x0000_s1026" style="position:absolute;margin-left:68.3pt;margin-top:5.2pt;width:13.3pt;height:11.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XY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" filled="f" strokecolor="black [3213]" strokeweight="1pt">
                      <v:stroke joinstyle="miter"/>
                    </v:roundrect>
                  </w:pict>
                </mc:Fallback>
              </mc:AlternateContent>
            </w:r>
          </w:p>
        </w:tc>
        <w:tc>
          <w:tcPr>
            <w:tcW w:w="2972" w:type="dxa"/>
          </w:tcPr>
          <w:p w14:paraId="6FF2EC41"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5648" behindDoc="0" locked="0" layoutInCell="1" allowOverlap="1" wp14:anchorId="7F4B806E" wp14:editId="0E8B05E8">
                      <wp:simplePos x="0" y="0"/>
                      <wp:positionH relativeFrom="column">
                        <wp:posOffset>846731</wp:posOffset>
                      </wp:positionH>
                      <wp:positionV relativeFrom="paragraph">
                        <wp:posOffset>85863</wp:posOffset>
                      </wp:positionV>
                      <wp:extent cx="168966" cy="149087"/>
                      <wp:effectExtent l="0" t="0" r="21590" b="22860"/>
                      <wp:wrapNone/>
                      <wp:docPr id="27" name="Rounded Rectangle 27"/>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FE433F" id="Rounded Rectangle 27" o:spid="_x0000_s1026" style="position:absolute;margin-left:66.65pt;margin-top:6.75pt;width:13.3pt;height:11.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" filled="f" strokecolor="black [3213]" strokeweight="1pt">
                      <v:stroke joinstyle="miter"/>
                    </v:roundrect>
                  </w:pict>
                </mc:Fallback>
              </mc:AlternateContent>
            </w:r>
          </w:p>
        </w:tc>
      </w:tr>
      <w:tr w:rsidR="009E1F14" w14:paraId="5946B9CE" w14:textId="77777777" w:rsidTr="00D4255F">
        <w:tc>
          <w:tcPr>
            <w:tcW w:w="3106" w:type="dxa"/>
          </w:tcPr>
          <w:p w14:paraId="21BF57EB"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Time out</w:t>
            </w:r>
          </w:p>
        </w:tc>
        <w:tc>
          <w:tcPr>
            <w:tcW w:w="2938" w:type="dxa"/>
          </w:tcPr>
          <w:p w14:paraId="449C8F10"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1552" behindDoc="0" locked="0" layoutInCell="1" allowOverlap="1" wp14:anchorId="066E5832" wp14:editId="523A3182">
                      <wp:simplePos x="0" y="0"/>
                      <wp:positionH relativeFrom="column">
                        <wp:posOffset>867659</wp:posOffset>
                      </wp:positionH>
                      <wp:positionV relativeFrom="paragraph">
                        <wp:posOffset>65984</wp:posOffset>
                      </wp:positionV>
                      <wp:extent cx="168966" cy="149087"/>
                      <wp:effectExtent l="0" t="0" r="21590" b="22860"/>
                      <wp:wrapNone/>
                      <wp:docPr id="21" name="Rounded Rectangle 21"/>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7B0CD0" id="Rounded Rectangle 21" o:spid="_x0000_s1026" style="position:absolute;margin-left:68.3pt;margin-top:5.2pt;width:13.3pt;height:11.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" filled="f" strokecolor="black [3213]" strokeweight="1pt">
                      <v:stroke joinstyle="miter"/>
                    </v:roundrect>
                  </w:pict>
                </mc:Fallback>
              </mc:AlternateContent>
            </w:r>
          </w:p>
        </w:tc>
        <w:tc>
          <w:tcPr>
            <w:tcW w:w="2972" w:type="dxa"/>
          </w:tcPr>
          <w:p w14:paraId="45293799"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6672" behindDoc="0" locked="0" layoutInCell="1" allowOverlap="1" wp14:anchorId="1D8A1CAC" wp14:editId="567AC128">
                      <wp:simplePos x="0" y="0"/>
                      <wp:positionH relativeFrom="column">
                        <wp:posOffset>876548</wp:posOffset>
                      </wp:positionH>
                      <wp:positionV relativeFrom="paragraph">
                        <wp:posOffset>65984</wp:posOffset>
                      </wp:positionV>
                      <wp:extent cx="168966" cy="149087"/>
                      <wp:effectExtent l="0" t="0" r="21590" b="22860"/>
                      <wp:wrapNone/>
                      <wp:docPr id="28" name="Rounded Rectangle 28"/>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23B1D9" id="Rounded Rectangle 28" o:spid="_x0000_s1026" style="position:absolute;margin-left:69pt;margin-top:5.2pt;width:13.3pt;height:11.7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gu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" filled="f" strokecolor="black [3213]" strokeweight="1pt">
                      <v:stroke joinstyle="miter"/>
                    </v:roundrect>
                  </w:pict>
                </mc:Fallback>
              </mc:AlternateContent>
            </w:r>
          </w:p>
        </w:tc>
      </w:tr>
      <w:tr w:rsidR="009E1F14" w14:paraId="2491BD70" w14:textId="77777777" w:rsidTr="00D4255F">
        <w:tc>
          <w:tcPr>
            <w:tcW w:w="3106" w:type="dxa"/>
          </w:tcPr>
          <w:p w14:paraId="0952E9C8"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Transfer adult</w:t>
            </w:r>
          </w:p>
        </w:tc>
        <w:tc>
          <w:tcPr>
            <w:tcW w:w="2938" w:type="dxa"/>
          </w:tcPr>
          <w:p w14:paraId="4CDF5E3E"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2576" behindDoc="0" locked="0" layoutInCell="1" allowOverlap="1" wp14:anchorId="3E511118" wp14:editId="47099F55">
                      <wp:simplePos x="0" y="0"/>
                      <wp:positionH relativeFrom="column">
                        <wp:posOffset>857719</wp:posOffset>
                      </wp:positionH>
                      <wp:positionV relativeFrom="paragraph">
                        <wp:posOffset>75924</wp:posOffset>
                      </wp:positionV>
                      <wp:extent cx="168966" cy="149087"/>
                      <wp:effectExtent l="0" t="0" r="21590" b="22860"/>
                      <wp:wrapNone/>
                      <wp:docPr id="22" name="Rounded Rectangle 22"/>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F75DFB" id="Rounded Rectangle 22" o:spid="_x0000_s1026" style="position:absolute;margin-left:67.55pt;margin-top:6pt;width:13.3pt;height:11.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" filled="f" strokecolor="black [3213]" strokeweight="1pt">
                      <v:stroke joinstyle="miter"/>
                    </v:roundrect>
                  </w:pict>
                </mc:Fallback>
              </mc:AlternateContent>
            </w:r>
          </w:p>
        </w:tc>
        <w:tc>
          <w:tcPr>
            <w:tcW w:w="2972" w:type="dxa"/>
          </w:tcPr>
          <w:p w14:paraId="302F6065"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7696" behindDoc="0" locked="0" layoutInCell="1" allowOverlap="1" wp14:anchorId="57326302" wp14:editId="430D297B">
                      <wp:simplePos x="0" y="0"/>
                      <wp:positionH relativeFrom="column">
                        <wp:posOffset>866609</wp:posOffset>
                      </wp:positionH>
                      <wp:positionV relativeFrom="paragraph">
                        <wp:posOffset>85863</wp:posOffset>
                      </wp:positionV>
                      <wp:extent cx="168966" cy="149087"/>
                      <wp:effectExtent l="0" t="0" r="21590" b="22860"/>
                      <wp:wrapNone/>
                      <wp:docPr id="29" name="Rounded Rectangle 29"/>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77ADD6" id="Rounded Rectangle 29" o:spid="_x0000_s1026" style="position:absolute;margin-left:68.25pt;margin-top:6.75pt;width:13.3pt;height:11.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" filled="f" strokecolor="black [3213]" strokeweight="1pt">
                      <v:stroke joinstyle="miter"/>
                    </v:roundrect>
                  </w:pict>
                </mc:Fallback>
              </mc:AlternateContent>
            </w:r>
          </w:p>
        </w:tc>
      </w:tr>
      <w:tr w:rsidR="009E1F14" w14:paraId="0166EF9A" w14:textId="77777777" w:rsidTr="00D4255F">
        <w:tc>
          <w:tcPr>
            <w:tcW w:w="3106" w:type="dxa"/>
          </w:tcPr>
          <w:p w14:paraId="061D34C1"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Reminders</w:t>
            </w:r>
          </w:p>
        </w:tc>
        <w:tc>
          <w:tcPr>
            <w:tcW w:w="2938" w:type="dxa"/>
          </w:tcPr>
          <w:p w14:paraId="297D7308"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3600" behindDoc="0" locked="0" layoutInCell="1" allowOverlap="1" wp14:anchorId="6AFD20C8" wp14:editId="0BDF9557">
                      <wp:simplePos x="0" y="0"/>
                      <wp:positionH relativeFrom="column">
                        <wp:posOffset>847780</wp:posOffset>
                      </wp:positionH>
                      <wp:positionV relativeFrom="paragraph">
                        <wp:posOffset>85863</wp:posOffset>
                      </wp:positionV>
                      <wp:extent cx="168966" cy="149087"/>
                      <wp:effectExtent l="0" t="0" r="21590" b="22860"/>
                      <wp:wrapNone/>
                      <wp:docPr id="23" name="Rounded Rectangle 23"/>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F9F2C8" id="Rounded Rectangle 23" o:spid="_x0000_s1026" style="position:absolute;margin-left:66.75pt;margin-top:6.75pt;width:13.3pt;height:11.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UtowIAAJwFAAAOAAAAZHJzL2Uyb0RvYy54bWysVFFP2zAQfp+0/2D5fSTpSoG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" filled="f" strokecolor="black [3213]" strokeweight="1pt">
                      <v:stroke joinstyle="miter"/>
                    </v:roundrect>
                  </w:pict>
                </mc:Fallback>
              </mc:AlternateContent>
            </w:r>
          </w:p>
        </w:tc>
        <w:tc>
          <w:tcPr>
            <w:tcW w:w="2972" w:type="dxa"/>
          </w:tcPr>
          <w:p w14:paraId="4CB2C61C"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8720" behindDoc="0" locked="0" layoutInCell="1" allowOverlap="1" wp14:anchorId="1B70E7AD" wp14:editId="55748CBF">
                      <wp:simplePos x="0" y="0"/>
                      <wp:positionH relativeFrom="column">
                        <wp:posOffset>866609</wp:posOffset>
                      </wp:positionH>
                      <wp:positionV relativeFrom="paragraph">
                        <wp:posOffset>56046</wp:posOffset>
                      </wp:positionV>
                      <wp:extent cx="168966" cy="149087"/>
                      <wp:effectExtent l="0" t="0" r="21590" b="22860"/>
                      <wp:wrapNone/>
                      <wp:docPr id="30" name="Rounded Rectangle 30"/>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543F0D" id="Rounded Rectangle 30" o:spid="_x0000_s1026" style="position:absolute;margin-left:68.25pt;margin-top:4.4pt;width:13.3pt;height:11.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n3owIAAJwFAAAOAAAAZHJzL2Uyb0RvYy54bWysVFFP2zAQfp+0/2D5fSTpSoG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" filled="f" strokecolor="black [3213]" strokeweight="1pt">
                      <v:stroke joinstyle="miter"/>
                    </v:roundrect>
                  </w:pict>
                </mc:Fallback>
              </mc:AlternateContent>
            </w:r>
          </w:p>
        </w:tc>
      </w:tr>
      <w:tr w:rsidR="009E1F14" w14:paraId="26407C12" w14:textId="77777777" w:rsidTr="00D4255F">
        <w:tc>
          <w:tcPr>
            <w:tcW w:w="3106" w:type="dxa"/>
          </w:tcPr>
          <w:p w14:paraId="650288BC"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Removing audience</w:t>
            </w:r>
          </w:p>
        </w:tc>
        <w:tc>
          <w:tcPr>
            <w:tcW w:w="2938" w:type="dxa"/>
          </w:tcPr>
          <w:p w14:paraId="2D44916E"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4624" behindDoc="0" locked="0" layoutInCell="1" allowOverlap="1" wp14:anchorId="73485E5D" wp14:editId="3A5913F7">
                      <wp:simplePos x="0" y="0"/>
                      <wp:positionH relativeFrom="column">
                        <wp:posOffset>847780</wp:posOffset>
                      </wp:positionH>
                      <wp:positionV relativeFrom="paragraph">
                        <wp:posOffset>65350</wp:posOffset>
                      </wp:positionV>
                      <wp:extent cx="168966" cy="149087"/>
                      <wp:effectExtent l="0" t="0" r="21590" b="22860"/>
                      <wp:wrapNone/>
                      <wp:docPr id="24" name="Rounded Rectangle 24"/>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E560C3" id="Rounded Rectangle 24" o:spid="_x0000_s1026" style="position:absolute;margin-left:66.75pt;margin-top:5.15pt;width:13.3pt;height:11.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tO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" filled="f" strokecolor="black [3213]" strokeweight="1pt">
                      <v:stroke joinstyle="miter"/>
                    </v:roundrect>
                  </w:pict>
                </mc:Fallback>
              </mc:AlternateContent>
            </w:r>
          </w:p>
        </w:tc>
        <w:tc>
          <w:tcPr>
            <w:tcW w:w="2972" w:type="dxa"/>
          </w:tcPr>
          <w:p w14:paraId="3A8BF4F0"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9744" behindDoc="0" locked="0" layoutInCell="1" allowOverlap="1" wp14:anchorId="065FC014" wp14:editId="22586E79">
                      <wp:simplePos x="0" y="0"/>
                      <wp:positionH relativeFrom="column">
                        <wp:posOffset>876548</wp:posOffset>
                      </wp:positionH>
                      <wp:positionV relativeFrom="paragraph">
                        <wp:posOffset>65349</wp:posOffset>
                      </wp:positionV>
                      <wp:extent cx="168966" cy="149087"/>
                      <wp:effectExtent l="0" t="0" r="21590" b="22860"/>
                      <wp:wrapNone/>
                      <wp:docPr id="31" name="Rounded Rectangle 31"/>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738492" id="Rounded Rectangle 31" o:spid="_x0000_s1026" style="position:absolute;margin-left:69pt;margin-top:5.15pt;width:13.3pt;height:11.7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" filled="f" strokecolor="black [3213]" strokeweight="1pt">
                      <v:stroke joinstyle="miter"/>
                    </v:roundrect>
                  </w:pict>
                </mc:Fallback>
              </mc:AlternateContent>
            </w:r>
          </w:p>
        </w:tc>
      </w:tr>
      <w:tr w:rsidR="009E1F14" w14:paraId="6FA76FCB" w14:textId="77777777" w:rsidTr="00D4255F">
        <w:tc>
          <w:tcPr>
            <w:tcW w:w="3106" w:type="dxa"/>
          </w:tcPr>
          <w:p w14:paraId="12E49310"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Details of other;</w:t>
            </w:r>
          </w:p>
        </w:tc>
        <w:tc>
          <w:tcPr>
            <w:tcW w:w="5910" w:type="dxa"/>
            <w:gridSpan w:val="2"/>
          </w:tcPr>
          <w:p w14:paraId="65EA7C17" w14:textId="77777777" w:rsidR="009E1F14" w:rsidRDefault="009E1F14" w:rsidP="00D4255F">
            <w:pPr>
              <w:widowControl w:val="0"/>
              <w:tabs>
                <w:tab w:val="left" w:pos="220"/>
                <w:tab w:val="left" w:pos="720"/>
              </w:tabs>
              <w:autoSpaceDE w:val="0"/>
              <w:autoSpaceDN w:val="0"/>
              <w:adjustRightInd w:val="0"/>
              <w:spacing w:line="360" w:lineRule="auto"/>
              <w:jc w:val="center"/>
              <w:rPr>
                <w:rFonts w:ascii="Comic Sans MS" w:eastAsia="MS Mincho" w:hAnsi="Comic Sans MS" w:cs="MS Mincho"/>
                <w:noProof/>
                <w:color w:val="000000"/>
                <w:lang w:eastAsia="en-GB"/>
              </w:rPr>
            </w:pPr>
          </w:p>
        </w:tc>
      </w:tr>
    </w:tbl>
    <w:p w14:paraId="0578BF1A"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9E1F14" w14:paraId="65BD8653" w14:textId="77777777" w:rsidTr="00D4255F">
        <w:tc>
          <w:tcPr>
            <w:tcW w:w="10194" w:type="dxa"/>
          </w:tcPr>
          <w:p w14:paraId="044801C5"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59789451" w14:textId="77777777" w:rsidR="009E1F14" w:rsidRDefault="009E1F14" w:rsidP="009E1F14">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No touch guide / prompting</w:t>
            </w:r>
          </w:p>
          <w:p w14:paraId="01DED8A6" w14:textId="77777777" w:rsidR="009E1F14" w:rsidRDefault="009E1F14" w:rsidP="009E1F14">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Two finger guide</w:t>
            </w:r>
          </w:p>
          <w:p w14:paraId="5D29F706" w14:textId="77777777" w:rsidR="009E1F14" w:rsidRDefault="009E1F14" w:rsidP="009E1F14">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&amp; lower back guide</w:t>
            </w:r>
          </w:p>
          <w:p w14:paraId="2DF68D28" w14:textId="77777777" w:rsidR="009E1F14" w:rsidRDefault="009E1F14" w:rsidP="009E1F14">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arm crossed to hip guide</w:t>
            </w:r>
          </w:p>
          <w:p w14:paraId="6691F831" w14:textId="77777777" w:rsidR="009E1F14" w:rsidRDefault="009E1F14" w:rsidP="009E1F14">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Elbow guide</w:t>
            </w:r>
          </w:p>
          <w:p w14:paraId="08EB66A4" w14:textId="77777777" w:rsidR="009E1F14" w:rsidRDefault="009E1F14" w:rsidP="009E1F14">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Finger of four arm hold</w:t>
            </w:r>
          </w:p>
          <w:p w14:paraId="49CD5833" w14:textId="77777777" w:rsidR="009E1F14" w:rsidRDefault="009E1F14" w:rsidP="009E1F14">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2D629F">
              <w:rPr>
                <w:rFonts w:ascii="Comic Sans MS" w:eastAsia="MS Mincho" w:hAnsi="Comic Sans MS" w:cs="MS Mincho"/>
                <w:color w:val="000000"/>
                <w:lang w:eastAsia="en-GB"/>
              </w:rPr>
              <w:t>Double sitting hold</w:t>
            </w:r>
            <w:r>
              <w:rPr>
                <w:rFonts w:ascii="Comic Sans MS" w:eastAsia="MS Mincho" w:hAnsi="Comic Sans MS" w:cs="MS Mincho"/>
                <w:color w:val="000000"/>
                <w:lang w:eastAsia="en-GB"/>
              </w:rPr>
              <w:t xml:space="preserve"> </w:t>
            </w:r>
          </w:p>
        </w:tc>
      </w:tr>
    </w:tbl>
    <w:p w14:paraId="32D70A46"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EB1FD63"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Risk assessment</w:t>
      </w:r>
    </w:p>
    <w:tbl>
      <w:tblPr>
        <w:tblStyle w:val="TableGrid"/>
        <w:tblW w:w="0" w:type="auto"/>
        <w:tblLook w:val="04A0" w:firstRow="1" w:lastRow="0" w:firstColumn="1" w:lastColumn="0" w:noHBand="0" w:noVBand="1"/>
      </w:tblPr>
      <w:tblGrid>
        <w:gridCol w:w="2126"/>
        <w:gridCol w:w="2287"/>
        <w:gridCol w:w="2260"/>
        <w:gridCol w:w="2343"/>
      </w:tblGrid>
      <w:tr w:rsidR="009E1F14" w14:paraId="5E5915F0" w14:textId="77777777" w:rsidTr="00D4255F">
        <w:tc>
          <w:tcPr>
            <w:tcW w:w="2126" w:type="dxa"/>
          </w:tcPr>
          <w:p w14:paraId="0D52B6A1"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3934F51D"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3FAC1CF9"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48E04237"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9E1F14" w14:paraId="1B9C0C47" w14:textId="77777777" w:rsidTr="00D4255F">
        <w:tc>
          <w:tcPr>
            <w:tcW w:w="2126" w:type="dxa"/>
          </w:tcPr>
          <w:p w14:paraId="1AAB8FDA"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42BA54BE"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0151DFDC"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3D059E70" w14:textId="77777777" w:rsidR="009E1F14" w:rsidRDefault="009E1F14" w:rsidP="00D4255F">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764C11D6" w14:textId="77777777" w:rsidR="009E1F14"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F552744" w14:textId="77777777" w:rsidR="009E1F14" w:rsidRPr="00F008ED" w:rsidRDefault="009E1F14" w:rsidP="009E1F14">
      <w:pPr>
        <w:rPr>
          <w:rFonts w:ascii="Comic Sans MS" w:hAnsi="Comic Sans MS" w:cs="Andalus"/>
        </w:rPr>
      </w:pPr>
      <w:r w:rsidRPr="00F008ED">
        <w:rPr>
          <w:rFonts w:ascii="Comic Sans MS" w:hAnsi="Comic Sans MS" w:cs="Andalus"/>
        </w:rPr>
        <w:lastRenderedPageBreak/>
        <w:t xml:space="preserve">I agree to </w:t>
      </w:r>
      <w:r>
        <w:rPr>
          <w:rFonts w:ascii="Comic Sans MS" w:hAnsi="Comic Sans MS" w:cs="Andalus"/>
        </w:rPr>
        <w:t xml:space="preserve">the </w:t>
      </w:r>
      <w:r w:rsidRPr="00F008ED">
        <w:rPr>
          <w:rFonts w:ascii="Comic Sans MS" w:hAnsi="Comic Sans MS" w:cs="Andalus"/>
        </w:rPr>
        <w:t>school’s Behaviour Support and Positive Handling Plan for my child and I will support my child and the school in working towar</w:t>
      </w:r>
      <w:r>
        <w:rPr>
          <w:rFonts w:ascii="Comic Sans MS" w:hAnsi="Comic Sans MS" w:cs="Andalus"/>
        </w:rPr>
        <w:t>ds these targets. I agree to</w:t>
      </w:r>
      <w:r w:rsidRPr="00F008ED">
        <w:rPr>
          <w:rFonts w:ascii="Comic Sans MS" w:hAnsi="Comic Sans MS" w:cs="Andalus"/>
        </w:rPr>
        <w:t xml:space="preserve"> Bentley New Village’s Behaviour and Positive Handling Policy being implemented as necessary. I understand which behaviours will lead to my child’s exclusion.</w:t>
      </w:r>
      <w:r w:rsidRPr="00F008ED">
        <w:rPr>
          <w:rFonts w:ascii="Comic Sans MS" w:hAnsi="Comic Sans MS" w:cs="Andalus"/>
        </w:rPr>
        <w:tab/>
      </w:r>
    </w:p>
    <w:p w14:paraId="60D04487" w14:textId="77777777" w:rsidR="009E1F14" w:rsidRPr="002C2A97" w:rsidRDefault="009E1F14" w:rsidP="009E1F14">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1A1BBE2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0DB1BA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E748F47"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629666A"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0FBBAF7"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01E849C"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75F6E83"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B482F78"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136825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6850D0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546400"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4D4CF8"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EF5407E"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8476B49"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A67C1FA"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D8A27C9"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F47A0F8"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0F9B164"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05F5D30"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3E19243"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7C0F3F1"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5A87B39"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E324B9A"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4FEE34D"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738C1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A4451E2" w14:textId="0C744D06" w:rsidR="009D53EB"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A</w:t>
      </w:r>
      <w:r w:rsidR="009D53EB">
        <w:rPr>
          <w:rFonts w:ascii="Comic Sans MS" w:eastAsia="MS Mincho" w:hAnsi="Comic Sans MS" w:cs="MS Mincho"/>
          <w:color w:val="000000"/>
          <w:lang w:eastAsia="en-GB"/>
        </w:rPr>
        <w:t>PPENDIX 3</w:t>
      </w:r>
    </w:p>
    <w:tbl>
      <w:tblPr>
        <w:tblStyle w:val="TableGrid"/>
        <w:tblW w:w="0" w:type="auto"/>
        <w:tblLook w:val="04A0" w:firstRow="1" w:lastRow="0" w:firstColumn="1" w:lastColumn="0" w:noHBand="0" w:noVBand="1"/>
      </w:tblPr>
      <w:tblGrid>
        <w:gridCol w:w="5097"/>
        <w:gridCol w:w="5097"/>
      </w:tblGrid>
      <w:tr w:rsidR="009D53EB" w14:paraId="3EA1EA0A" w14:textId="77777777" w:rsidTr="009D53EB">
        <w:tc>
          <w:tcPr>
            <w:tcW w:w="10194" w:type="dxa"/>
            <w:gridSpan w:val="2"/>
          </w:tcPr>
          <w:p w14:paraId="52152184" w14:textId="06F5E605" w:rsidR="009D53EB" w:rsidRDefault="009D53EB" w:rsidP="009D53EB">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BENTLEY NEW VILLAGE</w:t>
            </w:r>
          </w:p>
          <w:p w14:paraId="1BAFB43B" w14:textId="7AD98CA7" w:rsidR="009D53EB" w:rsidRDefault="009D53EB" w:rsidP="009D53EB">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SERIOUS INCIDENT FORM</w:t>
            </w:r>
          </w:p>
        </w:tc>
      </w:tr>
      <w:tr w:rsidR="009D53EB" w14:paraId="0C8B2B9F" w14:textId="77777777" w:rsidTr="00D00A69">
        <w:tc>
          <w:tcPr>
            <w:tcW w:w="5097" w:type="dxa"/>
          </w:tcPr>
          <w:p w14:paraId="0D81AA69"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p w14:paraId="2DD9E929" w14:textId="7CA021D2"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5097" w:type="dxa"/>
          </w:tcPr>
          <w:p w14:paraId="60ED5964" w14:textId="5574CB1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tc>
      </w:tr>
      <w:tr w:rsidR="009D53EB" w14:paraId="5D5143EC" w14:textId="77777777" w:rsidTr="009D53EB">
        <w:tc>
          <w:tcPr>
            <w:tcW w:w="10194" w:type="dxa"/>
            <w:gridSpan w:val="2"/>
          </w:tcPr>
          <w:p w14:paraId="42734241"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p w14:paraId="649C5AB8" w14:textId="263E67C8"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64716AEF" w14:textId="77777777" w:rsidTr="009D53EB">
        <w:tc>
          <w:tcPr>
            <w:tcW w:w="10194" w:type="dxa"/>
            <w:gridSpan w:val="2"/>
          </w:tcPr>
          <w:p w14:paraId="5AC195B9"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p w14:paraId="11A790F9" w14:textId="43202C1D"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6688E2F5" w14:textId="77777777" w:rsidTr="009D53EB">
        <w:tc>
          <w:tcPr>
            <w:tcW w:w="10194" w:type="dxa"/>
            <w:gridSpan w:val="2"/>
          </w:tcPr>
          <w:p w14:paraId="4F99B971"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p w14:paraId="6E2041CA" w14:textId="444920D0"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09E1441B" w14:textId="77777777" w:rsidTr="009D53EB">
        <w:tc>
          <w:tcPr>
            <w:tcW w:w="10194" w:type="dxa"/>
            <w:gridSpan w:val="2"/>
          </w:tcPr>
          <w:p w14:paraId="576BF8B8"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Brief description of incident (please be objective and factual);</w:t>
            </w:r>
          </w:p>
          <w:p w14:paraId="64318E6C"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C77C585" w14:textId="74DA2AAE"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3823DA01" w14:textId="77777777" w:rsidTr="009D53EB">
        <w:tc>
          <w:tcPr>
            <w:tcW w:w="10194" w:type="dxa"/>
            <w:gridSpan w:val="2"/>
          </w:tcPr>
          <w:p w14:paraId="37CB4561" w14:textId="77777777" w:rsidR="009D53EB" w:rsidRDefault="009D53EB" w:rsidP="009D53EB">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Reason that restraint was necessary;</w:t>
            </w:r>
            <w:r>
              <w:rPr>
                <w:rFonts w:ascii="Comic Sans MS" w:eastAsia="MS Mincho" w:hAnsi="Comic Sans MS" w:cs="MS Mincho"/>
                <w:color w:val="000000"/>
                <w:lang w:eastAsia="en-GB"/>
              </w:rPr>
              <w:tab/>
            </w:r>
          </w:p>
          <w:p w14:paraId="78C6CB11" w14:textId="5F0A83FC" w:rsidR="009D53EB" w:rsidRDefault="009D53EB" w:rsidP="009D53EB">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p w14:paraId="21FE698C" w14:textId="78FDB30F" w:rsidR="009D53EB" w:rsidRDefault="009D53EB" w:rsidP="009D53EB">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9D53EB" w14:paraId="0EA0C9AB" w14:textId="77777777" w:rsidTr="009D53EB">
        <w:tc>
          <w:tcPr>
            <w:tcW w:w="10194" w:type="dxa"/>
            <w:gridSpan w:val="2"/>
          </w:tcPr>
          <w:p w14:paraId="70789532"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Pupil’s response and outcome of incident;</w:t>
            </w:r>
          </w:p>
          <w:p w14:paraId="7F70E762"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26F3067" w14:textId="3153AFCB"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534651C0" w14:textId="77777777" w:rsidTr="009D53EB">
        <w:tc>
          <w:tcPr>
            <w:tcW w:w="10194" w:type="dxa"/>
            <w:gridSpan w:val="2"/>
          </w:tcPr>
          <w:p w14:paraId="77683EEF"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Details of any injury to pupil, other pupils, members of staff or property;</w:t>
            </w:r>
          </w:p>
          <w:p w14:paraId="754361BD"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9656E53" w14:textId="2B844CC3"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6A062649"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8ACD257" w14:textId="71FD33A7" w:rsidR="00E10479" w:rsidRDefault="009D53EB"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   </w:t>
      </w:r>
      <w:r>
        <w:rPr>
          <w:rFonts w:ascii="Comic Sans MS" w:eastAsia="MS Mincho" w:hAnsi="Comic Sans MS" w:cs="MS Mincho"/>
          <w:color w:val="000000"/>
          <w:lang w:eastAsia="en-GB"/>
        </w:rPr>
        <w:tab/>
        <w:t>Date ……………………………………………………………</w:t>
      </w:r>
      <w:proofErr w:type="gramStart"/>
      <w:r>
        <w:rPr>
          <w:rFonts w:ascii="Comic Sans MS" w:eastAsia="MS Mincho" w:hAnsi="Comic Sans MS" w:cs="MS Mincho"/>
          <w:color w:val="000000"/>
          <w:lang w:eastAsia="en-GB"/>
        </w:rPr>
        <w:t>…..</w:t>
      </w:r>
      <w:proofErr w:type="gramEnd"/>
    </w:p>
    <w:p w14:paraId="19B389FA" w14:textId="5CD4F7D8" w:rsidR="009E1F14" w:rsidRDefault="009E1F14"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4C54742" w14:textId="77777777" w:rsidR="009E1F14" w:rsidRPr="0072406C" w:rsidRDefault="009E1F14" w:rsidP="009E1F14">
      <w:pPr>
        <w:rPr>
          <w:rFonts w:ascii="Comic Sans MS" w:hAnsi="Comic Sans MS"/>
        </w:rPr>
      </w:pPr>
      <w:r w:rsidRPr="0072406C">
        <w:rPr>
          <w:rFonts w:ascii="Comic Sans MS" w:hAnsi="Comic Sans MS"/>
        </w:rPr>
        <w:t xml:space="preserve">Parent informed: Yes </w:t>
      </w:r>
      <w:r w:rsidRPr="0072406C">
        <w:rPr>
          <w:rFonts w:ascii="Comic Sans MS" w:hAnsi="Comic Sans MS"/>
        </w:rPr>
        <w:tab/>
        <w:t>No</w:t>
      </w:r>
    </w:p>
    <w:p w14:paraId="71351074" w14:textId="77777777" w:rsidR="009E1F14" w:rsidRPr="00B00632" w:rsidRDefault="009E1F14"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sectPr w:rsidR="009E1F14" w:rsidRPr="00B00632"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2B6D63B2" w:rsidR="0025163A" w:rsidRDefault="001E5E8F"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5648" behindDoc="1" locked="0" layoutInCell="1" allowOverlap="1" wp14:anchorId="240F0FDB" wp14:editId="24A18D84">
          <wp:simplePos x="0" y="0"/>
          <wp:positionH relativeFrom="column">
            <wp:posOffset>5394960</wp:posOffset>
          </wp:positionH>
          <wp:positionV relativeFrom="paragraph">
            <wp:posOffset>10160</wp:posOffset>
          </wp:positionV>
          <wp:extent cx="914400" cy="914400"/>
          <wp:effectExtent l="0" t="0" r="0" b="0"/>
          <wp:wrapTight wrapText="bothSides">
            <wp:wrapPolygon edited="0">
              <wp:start x="0" y="0"/>
              <wp:lineTo x="0" y="21150"/>
              <wp:lineTo x="21150" y="21150"/>
              <wp:lineTo x="211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5163A"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63A">
      <w:t xml:space="preserve">                                       </w:t>
    </w:r>
  </w:p>
  <w:p w14:paraId="484FEB05" w14:textId="5C9DC3CC"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sidR="001E5E8F" w:rsidRPr="001E5E8F">
      <w:rPr>
        <w:rFonts w:ascii="Bradley Hand ITC" w:hAnsi="Bradley Hand ITC" w:cs="Aharoni"/>
        <w:b/>
        <w:noProof/>
        <w:color w:val="4472C4" w:themeColor="accent5"/>
        <w:sz w:val="32"/>
        <w:szCs w:val="32"/>
        <w:lang w:eastAsia="en-GB"/>
      </w:rPr>
      <w:t xml:space="preserve"> </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2E9084E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8452A">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3"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2E9084E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8452A">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30E1EA7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E5E8F">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4"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30E1EA7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E5E8F">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51A2"/>
    <w:multiLevelType w:val="hybridMultilevel"/>
    <w:tmpl w:val="D8E67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90D33"/>
    <w:multiLevelType w:val="hybridMultilevel"/>
    <w:tmpl w:val="04022C6C"/>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435C3"/>
    <w:multiLevelType w:val="hybridMultilevel"/>
    <w:tmpl w:val="751889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F7426"/>
    <w:multiLevelType w:val="hybridMultilevel"/>
    <w:tmpl w:val="2D208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E5BD5"/>
    <w:multiLevelType w:val="hybridMultilevel"/>
    <w:tmpl w:val="C930D2D0"/>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36BC14CF"/>
    <w:multiLevelType w:val="hybridMultilevel"/>
    <w:tmpl w:val="1A0E0F0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57F46"/>
    <w:multiLevelType w:val="hybridMultilevel"/>
    <w:tmpl w:val="15C6CE1C"/>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1EC1"/>
    <w:multiLevelType w:val="hybridMultilevel"/>
    <w:tmpl w:val="9F54D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7" w15:restartNumberingAfterBreak="0">
    <w:nsid w:val="56025057"/>
    <w:multiLevelType w:val="hybridMultilevel"/>
    <w:tmpl w:val="F63AA8A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8" w15:restartNumberingAfterBreak="0">
    <w:nsid w:val="58784820"/>
    <w:multiLevelType w:val="hybridMultilevel"/>
    <w:tmpl w:val="1CD45586"/>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9" w15:restartNumberingAfterBreak="0">
    <w:nsid w:val="58B71E56"/>
    <w:multiLevelType w:val="hybridMultilevel"/>
    <w:tmpl w:val="2F623882"/>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0"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C49F9"/>
    <w:multiLevelType w:val="hybridMultilevel"/>
    <w:tmpl w:val="43F0D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FD0429"/>
    <w:multiLevelType w:val="hybridMultilevel"/>
    <w:tmpl w:val="86A2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A00273"/>
    <w:multiLevelType w:val="hybridMultilevel"/>
    <w:tmpl w:val="3AECE51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C654C8"/>
    <w:multiLevelType w:val="hybridMultilevel"/>
    <w:tmpl w:val="8AC06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6100E8"/>
    <w:multiLevelType w:val="hybridMultilevel"/>
    <w:tmpl w:val="CC6619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5A52D9"/>
    <w:multiLevelType w:val="hybridMultilevel"/>
    <w:tmpl w:val="09CAC7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F82DE2"/>
    <w:multiLevelType w:val="hybridMultilevel"/>
    <w:tmpl w:val="594E7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5"/>
  </w:num>
  <w:num w:numId="4">
    <w:abstractNumId w:val="19"/>
  </w:num>
  <w:num w:numId="5">
    <w:abstractNumId w:val="0"/>
  </w:num>
  <w:num w:numId="6">
    <w:abstractNumId w:val="3"/>
  </w:num>
  <w:num w:numId="7">
    <w:abstractNumId w:val="37"/>
  </w:num>
  <w:num w:numId="8">
    <w:abstractNumId w:val="36"/>
  </w:num>
  <w:num w:numId="9">
    <w:abstractNumId w:val="42"/>
  </w:num>
  <w:num w:numId="10">
    <w:abstractNumId w:val="6"/>
  </w:num>
  <w:num w:numId="11">
    <w:abstractNumId w:val="34"/>
  </w:num>
  <w:num w:numId="12">
    <w:abstractNumId w:val="31"/>
  </w:num>
  <w:num w:numId="13">
    <w:abstractNumId w:val="10"/>
  </w:num>
  <w:num w:numId="14">
    <w:abstractNumId w:val="26"/>
  </w:num>
  <w:num w:numId="15">
    <w:abstractNumId w:val="22"/>
  </w:num>
  <w:num w:numId="16">
    <w:abstractNumId w:val="21"/>
  </w:num>
  <w:num w:numId="17">
    <w:abstractNumId w:val="4"/>
  </w:num>
  <w:num w:numId="18">
    <w:abstractNumId w:val="39"/>
  </w:num>
  <w:num w:numId="19">
    <w:abstractNumId w:val="8"/>
  </w:num>
  <w:num w:numId="20">
    <w:abstractNumId w:val="40"/>
  </w:num>
  <w:num w:numId="21">
    <w:abstractNumId w:val="7"/>
  </w:num>
  <w:num w:numId="22">
    <w:abstractNumId w:val="46"/>
  </w:num>
  <w:num w:numId="23">
    <w:abstractNumId w:val="30"/>
  </w:num>
  <w:num w:numId="24">
    <w:abstractNumId w:val="41"/>
  </w:num>
  <w:num w:numId="25">
    <w:abstractNumId w:val="9"/>
  </w:num>
  <w:num w:numId="26">
    <w:abstractNumId w:val="35"/>
  </w:num>
  <w:num w:numId="27">
    <w:abstractNumId w:val="23"/>
  </w:num>
  <w:num w:numId="28">
    <w:abstractNumId w:val="24"/>
  </w:num>
  <w:num w:numId="29">
    <w:abstractNumId w:val="18"/>
  </w:num>
  <w:num w:numId="30">
    <w:abstractNumId w:val="47"/>
  </w:num>
  <w:num w:numId="31">
    <w:abstractNumId w:val="20"/>
  </w:num>
  <w:num w:numId="32">
    <w:abstractNumId w:val="14"/>
  </w:num>
  <w:num w:numId="33">
    <w:abstractNumId w:val="29"/>
  </w:num>
  <w:num w:numId="34">
    <w:abstractNumId w:val="2"/>
  </w:num>
  <w:num w:numId="35">
    <w:abstractNumId w:val="27"/>
  </w:num>
  <w:num w:numId="36">
    <w:abstractNumId w:val="15"/>
  </w:num>
  <w:num w:numId="37">
    <w:abstractNumId w:val="1"/>
  </w:num>
  <w:num w:numId="38">
    <w:abstractNumId w:val="32"/>
  </w:num>
  <w:num w:numId="39">
    <w:abstractNumId w:val="11"/>
  </w:num>
  <w:num w:numId="40">
    <w:abstractNumId w:val="45"/>
  </w:num>
  <w:num w:numId="41">
    <w:abstractNumId w:val="33"/>
  </w:num>
  <w:num w:numId="42">
    <w:abstractNumId w:val="38"/>
  </w:num>
  <w:num w:numId="43">
    <w:abstractNumId w:val="17"/>
  </w:num>
  <w:num w:numId="44">
    <w:abstractNumId w:val="28"/>
  </w:num>
  <w:num w:numId="45">
    <w:abstractNumId w:val="43"/>
  </w:num>
  <w:num w:numId="46">
    <w:abstractNumId w:val="44"/>
  </w:num>
  <w:num w:numId="47">
    <w:abstractNumId w:val="13"/>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59CB"/>
    <w:rsid w:val="00070337"/>
    <w:rsid w:val="000A313B"/>
    <w:rsid w:val="000B144B"/>
    <w:rsid w:val="000C1E3A"/>
    <w:rsid w:val="000C22E7"/>
    <w:rsid w:val="000E3902"/>
    <w:rsid w:val="000F0AE5"/>
    <w:rsid w:val="000F61BD"/>
    <w:rsid w:val="00106162"/>
    <w:rsid w:val="00112494"/>
    <w:rsid w:val="001215E2"/>
    <w:rsid w:val="00130642"/>
    <w:rsid w:val="00132081"/>
    <w:rsid w:val="00133997"/>
    <w:rsid w:val="0014613A"/>
    <w:rsid w:val="00150BAF"/>
    <w:rsid w:val="00156566"/>
    <w:rsid w:val="0018009F"/>
    <w:rsid w:val="001867BE"/>
    <w:rsid w:val="00196C03"/>
    <w:rsid w:val="001D0443"/>
    <w:rsid w:val="001D36C2"/>
    <w:rsid w:val="001E5E8F"/>
    <w:rsid w:val="00207E83"/>
    <w:rsid w:val="00221E2E"/>
    <w:rsid w:val="00222A15"/>
    <w:rsid w:val="00224DED"/>
    <w:rsid w:val="00246C3C"/>
    <w:rsid w:val="00247B06"/>
    <w:rsid w:val="0025163A"/>
    <w:rsid w:val="00253775"/>
    <w:rsid w:val="002668AA"/>
    <w:rsid w:val="002A23BE"/>
    <w:rsid w:val="002A413A"/>
    <w:rsid w:val="002A524E"/>
    <w:rsid w:val="002C5572"/>
    <w:rsid w:val="002D303D"/>
    <w:rsid w:val="002E0E0F"/>
    <w:rsid w:val="002E2AB8"/>
    <w:rsid w:val="002F03A4"/>
    <w:rsid w:val="0030353C"/>
    <w:rsid w:val="00324403"/>
    <w:rsid w:val="00324493"/>
    <w:rsid w:val="00331696"/>
    <w:rsid w:val="0033707E"/>
    <w:rsid w:val="00341734"/>
    <w:rsid w:val="00363ED6"/>
    <w:rsid w:val="00365918"/>
    <w:rsid w:val="00372008"/>
    <w:rsid w:val="00384C9A"/>
    <w:rsid w:val="003850BD"/>
    <w:rsid w:val="003A284A"/>
    <w:rsid w:val="003C5BE5"/>
    <w:rsid w:val="003D02E8"/>
    <w:rsid w:val="003F20D8"/>
    <w:rsid w:val="003F7EEC"/>
    <w:rsid w:val="00404E0A"/>
    <w:rsid w:val="00407575"/>
    <w:rsid w:val="00426287"/>
    <w:rsid w:val="0043348E"/>
    <w:rsid w:val="00463E1D"/>
    <w:rsid w:val="00466153"/>
    <w:rsid w:val="0047038F"/>
    <w:rsid w:val="004828BA"/>
    <w:rsid w:val="00492D13"/>
    <w:rsid w:val="0049392C"/>
    <w:rsid w:val="004D2D26"/>
    <w:rsid w:val="00500198"/>
    <w:rsid w:val="005431E9"/>
    <w:rsid w:val="005637B8"/>
    <w:rsid w:val="00586D2C"/>
    <w:rsid w:val="00587A29"/>
    <w:rsid w:val="005948A9"/>
    <w:rsid w:val="005A2265"/>
    <w:rsid w:val="005A3677"/>
    <w:rsid w:val="005A3CAD"/>
    <w:rsid w:val="005B7FAC"/>
    <w:rsid w:val="005C028B"/>
    <w:rsid w:val="005C575B"/>
    <w:rsid w:val="005D5661"/>
    <w:rsid w:val="005E25F8"/>
    <w:rsid w:val="005F43F7"/>
    <w:rsid w:val="00611A39"/>
    <w:rsid w:val="006269F1"/>
    <w:rsid w:val="006319E7"/>
    <w:rsid w:val="00635D23"/>
    <w:rsid w:val="00646AED"/>
    <w:rsid w:val="00691DC6"/>
    <w:rsid w:val="00696803"/>
    <w:rsid w:val="006A25B5"/>
    <w:rsid w:val="006A5035"/>
    <w:rsid w:val="006B283F"/>
    <w:rsid w:val="006D1755"/>
    <w:rsid w:val="006E7CE7"/>
    <w:rsid w:val="006F21CE"/>
    <w:rsid w:val="00705E07"/>
    <w:rsid w:val="00730203"/>
    <w:rsid w:val="00731A63"/>
    <w:rsid w:val="00753016"/>
    <w:rsid w:val="007575F6"/>
    <w:rsid w:val="007622F6"/>
    <w:rsid w:val="00764A11"/>
    <w:rsid w:val="00766B76"/>
    <w:rsid w:val="00772E2D"/>
    <w:rsid w:val="00781CBE"/>
    <w:rsid w:val="007B456D"/>
    <w:rsid w:val="007C16D8"/>
    <w:rsid w:val="007C60CA"/>
    <w:rsid w:val="007D23D8"/>
    <w:rsid w:val="007D7664"/>
    <w:rsid w:val="007E055B"/>
    <w:rsid w:val="007E3124"/>
    <w:rsid w:val="007E5F46"/>
    <w:rsid w:val="0080268C"/>
    <w:rsid w:val="00805000"/>
    <w:rsid w:val="008218D6"/>
    <w:rsid w:val="008360E8"/>
    <w:rsid w:val="00847EA2"/>
    <w:rsid w:val="00886B82"/>
    <w:rsid w:val="00886B8D"/>
    <w:rsid w:val="008B50E2"/>
    <w:rsid w:val="008E0F77"/>
    <w:rsid w:val="008E1D94"/>
    <w:rsid w:val="008E2FEF"/>
    <w:rsid w:val="008E7D86"/>
    <w:rsid w:val="00902B78"/>
    <w:rsid w:val="009070B9"/>
    <w:rsid w:val="00912748"/>
    <w:rsid w:val="009146E1"/>
    <w:rsid w:val="009235DF"/>
    <w:rsid w:val="00930441"/>
    <w:rsid w:val="00960E67"/>
    <w:rsid w:val="009634B0"/>
    <w:rsid w:val="009827C2"/>
    <w:rsid w:val="0099081D"/>
    <w:rsid w:val="0099297A"/>
    <w:rsid w:val="009963A5"/>
    <w:rsid w:val="00997158"/>
    <w:rsid w:val="009A47A6"/>
    <w:rsid w:val="009B1C7F"/>
    <w:rsid w:val="009B56A0"/>
    <w:rsid w:val="009B6425"/>
    <w:rsid w:val="009D53EB"/>
    <w:rsid w:val="009E1F14"/>
    <w:rsid w:val="009F23B4"/>
    <w:rsid w:val="00A02DF1"/>
    <w:rsid w:val="00A070BE"/>
    <w:rsid w:val="00A07D20"/>
    <w:rsid w:val="00A24375"/>
    <w:rsid w:val="00A24F6F"/>
    <w:rsid w:val="00A27710"/>
    <w:rsid w:val="00A32822"/>
    <w:rsid w:val="00A41138"/>
    <w:rsid w:val="00A608BB"/>
    <w:rsid w:val="00A6339F"/>
    <w:rsid w:val="00A66120"/>
    <w:rsid w:val="00A67884"/>
    <w:rsid w:val="00A703F2"/>
    <w:rsid w:val="00A72519"/>
    <w:rsid w:val="00A76B0D"/>
    <w:rsid w:val="00A8452A"/>
    <w:rsid w:val="00A86D27"/>
    <w:rsid w:val="00A8794F"/>
    <w:rsid w:val="00A92505"/>
    <w:rsid w:val="00AD77B6"/>
    <w:rsid w:val="00AE0ED9"/>
    <w:rsid w:val="00AE60AB"/>
    <w:rsid w:val="00AE7769"/>
    <w:rsid w:val="00AF3FC9"/>
    <w:rsid w:val="00B00632"/>
    <w:rsid w:val="00B0229D"/>
    <w:rsid w:val="00B10B46"/>
    <w:rsid w:val="00B236D9"/>
    <w:rsid w:val="00B239A2"/>
    <w:rsid w:val="00B27BF8"/>
    <w:rsid w:val="00B47177"/>
    <w:rsid w:val="00B47A4C"/>
    <w:rsid w:val="00B508E6"/>
    <w:rsid w:val="00B52F7B"/>
    <w:rsid w:val="00B674B7"/>
    <w:rsid w:val="00B713D1"/>
    <w:rsid w:val="00B71E68"/>
    <w:rsid w:val="00BA287D"/>
    <w:rsid w:val="00BB7577"/>
    <w:rsid w:val="00BC0B01"/>
    <w:rsid w:val="00BC53CD"/>
    <w:rsid w:val="00BD1575"/>
    <w:rsid w:val="00BD6F68"/>
    <w:rsid w:val="00BE0638"/>
    <w:rsid w:val="00BE774B"/>
    <w:rsid w:val="00BF4385"/>
    <w:rsid w:val="00C05CCD"/>
    <w:rsid w:val="00C07164"/>
    <w:rsid w:val="00C12972"/>
    <w:rsid w:val="00C14FD1"/>
    <w:rsid w:val="00C153E2"/>
    <w:rsid w:val="00C32678"/>
    <w:rsid w:val="00C3587D"/>
    <w:rsid w:val="00C474C9"/>
    <w:rsid w:val="00C61F97"/>
    <w:rsid w:val="00C8034A"/>
    <w:rsid w:val="00C91E7B"/>
    <w:rsid w:val="00C9386D"/>
    <w:rsid w:val="00C96CCA"/>
    <w:rsid w:val="00C97361"/>
    <w:rsid w:val="00CD6CEA"/>
    <w:rsid w:val="00CD716E"/>
    <w:rsid w:val="00CD7E9A"/>
    <w:rsid w:val="00CE3EC3"/>
    <w:rsid w:val="00CF579E"/>
    <w:rsid w:val="00D0278F"/>
    <w:rsid w:val="00D07634"/>
    <w:rsid w:val="00D162F0"/>
    <w:rsid w:val="00D34D45"/>
    <w:rsid w:val="00D467E8"/>
    <w:rsid w:val="00D57277"/>
    <w:rsid w:val="00D937D8"/>
    <w:rsid w:val="00DB3636"/>
    <w:rsid w:val="00E00EB8"/>
    <w:rsid w:val="00E10479"/>
    <w:rsid w:val="00E17E7D"/>
    <w:rsid w:val="00E345B9"/>
    <w:rsid w:val="00E42DE8"/>
    <w:rsid w:val="00E462AA"/>
    <w:rsid w:val="00E63168"/>
    <w:rsid w:val="00E776F3"/>
    <w:rsid w:val="00E93D4A"/>
    <w:rsid w:val="00E952EC"/>
    <w:rsid w:val="00ED1662"/>
    <w:rsid w:val="00ED17A4"/>
    <w:rsid w:val="00ED4E07"/>
    <w:rsid w:val="00ED73A1"/>
    <w:rsid w:val="00EE1441"/>
    <w:rsid w:val="00EF038B"/>
    <w:rsid w:val="00F013D2"/>
    <w:rsid w:val="00F026F9"/>
    <w:rsid w:val="00F13B52"/>
    <w:rsid w:val="00F25F09"/>
    <w:rsid w:val="00F443CE"/>
    <w:rsid w:val="00F44518"/>
    <w:rsid w:val="00F76463"/>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F29547-55C8-4590-BF30-71AA6ADB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11</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Bentley New Village  Positive Handling Policy</vt:lpstr>
    </vt:vector>
  </TitlesOfParts>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Positive Handling Policy</dc:title>
  <dc:subject>BENTLEY NEW VILLAGE PRIMARY SCHOOL</dc:subject>
  <dc:creator>HEADTEACHER: kirsten mckechnie</dc:creator>
  <cp:keywords/>
  <dc:description/>
  <cp:lastModifiedBy>Abigail Kay</cp:lastModifiedBy>
  <cp:revision>26</cp:revision>
  <cp:lastPrinted>2017-12-01T15:23:00Z</cp:lastPrinted>
  <dcterms:created xsi:type="dcterms:W3CDTF">2017-06-05T11:05:00Z</dcterms:created>
  <dcterms:modified xsi:type="dcterms:W3CDTF">2021-01-18T13:08:00Z</dcterms:modified>
</cp:coreProperties>
</file>