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0E0141CE" w14:textId="6ED2E5AD" w:rsidR="00C153E2" w:rsidRPr="00D07634" w:rsidRDefault="0018009F" w:rsidP="00D07634">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3F3C5F26" w:rsidR="0025163A" w:rsidRPr="00587A29" w:rsidRDefault="00382104"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3F7EEC">
                                        <w:rPr>
                                          <w:rFonts w:asciiTheme="minorHAnsi" w:hAnsiTheme="minorHAnsi"/>
                                          <w:b/>
                                          <w:color w:val="FFFFFF" w:themeColor="background1"/>
                                          <w:sz w:val="72"/>
                                          <w:szCs w:val="72"/>
                                        </w:rPr>
                                        <w:t xml:space="preserve">Bentley New Village </w:t>
                                      </w:r>
                                      <w:r w:rsidR="00912886">
                                        <w:rPr>
                                          <w:rFonts w:asciiTheme="minorHAnsi" w:hAnsiTheme="minorHAnsi"/>
                                          <w:b/>
                                          <w:color w:val="FFFFFF" w:themeColor="background1"/>
                                          <w:sz w:val="72"/>
                                          <w:szCs w:val="72"/>
                                        </w:rPr>
                                        <w:t>Inclusion Practice</w:t>
                                      </w:r>
                                      <w:r w:rsidR="00B00632">
                                        <w:rPr>
                                          <w:rFonts w:asciiTheme="minorHAnsi" w:hAnsiTheme="minorHAnsi"/>
                                          <w:b/>
                                          <w:color w:val="FFFFFF" w:themeColor="background1"/>
                                          <w:sz w:val="72"/>
                                          <w:szCs w:val="72"/>
                                        </w:rPr>
                                        <w:t xml:space="preserve"> </w:t>
                                      </w:r>
                                      <w:r w:rsidR="00FC6E23">
                                        <w:rPr>
                                          <w:rFonts w:asciiTheme="minorHAnsi" w:hAnsiTheme="minorHAnsi"/>
                                          <w:b/>
                                          <w:color w:val="FFFFFF" w:themeColor="background1"/>
                                          <w:sz w:val="72"/>
                                          <w:szCs w:val="72"/>
                                        </w:rPr>
                                        <w:t>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3F3C5F26" w:rsidR="0025163A" w:rsidRPr="00587A29" w:rsidRDefault="008B4E7E"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3F7EEC">
                                  <w:rPr>
                                    <w:rFonts w:asciiTheme="minorHAnsi" w:hAnsiTheme="minorHAnsi"/>
                                    <w:b/>
                                    <w:color w:val="FFFFFF" w:themeColor="background1"/>
                                    <w:sz w:val="72"/>
                                    <w:szCs w:val="72"/>
                                  </w:rPr>
                                  <w:t xml:space="preserve">Bentley New Village </w:t>
                                </w:r>
                                <w:r w:rsidR="00912886">
                                  <w:rPr>
                                    <w:rFonts w:asciiTheme="minorHAnsi" w:hAnsiTheme="minorHAnsi"/>
                                    <w:b/>
                                    <w:color w:val="FFFFFF" w:themeColor="background1"/>
                                    <w:sz w:val="72"/>
                                    <w:szCs w:val="72"/>
                                  </w:rPr>
                                  <w:t>Inclusion Practice</w:t>
                                </w:r>
                                <w:r w:rsidR="00B00632">
                                  <w:rPr>
                                    <w:rFonts w:asciiTheme="minorHAnsi" w:hAnsiTheme="minorHAnsi"/>
                                    <w:b/>
                                    <w:color w:val="FFFFFF" w:themeColor="background1"/>
                                    <w:sz w:val="72"/>
                                    <w:szCs w:val="72"/>
                                  </w:rPr>
                                  <w:t xml:space="preserve"> </w:t>
                                </w:r>
                                <w:r w:rsidR="00FC6E23">
                                  <w:rPr>
                                    <w:rFonts w:asciiTheme="minorHAnsi" w:hAnsiTheme="minorHAnsi"/>
                                    <w:b/>
                                    <w:color w:val="FFFFFF" w:themeColor="background1"/>
                                    <w:sz w:val="72"/>
                                    <w:szCs w:val="72"/>
                                  </w:rPr>
                                  <w:t>Policy</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382104">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25163A" w:rsidRDefault="008B4E7E">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5679FC5E" w:rsidR="0025163A" w:rsidRDefault="00307F35">
                                    <w:pPr>
                                      <w:pStyle w:val="NoSpacing"/>
                                      <w:jc w:val="right"/>
                                      <w:rPr>
                                        <w:color w:val="FFFFFF" w:themeColor="background1"/>
                                        <w:sz w:val="24"/>
                                        <w:szCs w:val="24"/>
                                      </w:rPr>
                                    </w:pPr>
                                    <w:r>
                                      <w:rPr>
                                        <w:color w:val="FFFFFF" w:themeColor="background1"/>
                                        <w:sz w:val="24"/>
                                        <w:szCs w:val="24"/>
                                      </w:rPr>
                                      <w:t>2020 2022</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5679FC5E" w:rsidR="0025163A" w:rsidRDefault="00307F35">
                              <w:pPr>
                                <w:pStyle w:val="NoSpacing"/>
                                <w:jc w:val="right"/>
                                <w:rPr>
                                  <w:color w:val="FFFFFF" w:themeColor="background1"/>
                                  <w:sz w:val="24"/>
                                  <w:szCs w:val="24"/>
                                </w:rPr>
                              </w:pPr>
                              <w:r>
                                <w:rPr>
                                  <w:color w:val="FFFFFF" w:themeColor="background1"/>
                                  <w:sz w:val="24"/>
                                  <w:szCs w:val="24"/>
                                </w:rPr>
                                <w:t>2020 2022</w:t>
                              </w:r>
                            </w:p>
                          </w:sdtContent>
                        </w:sdt>
                      </w:txbxContent>
                    </v:textbox>
                    <w10:wrap anchorx="margin" anchory="page"/>
                  </v:rect>
                </w:pict>
              </mc:Fallback>
            </mc:AlternateContent>
          </w:r>
          <w:r>
            <w:rPr>
              <w:rFonts w:ascii="Comic Sans MS" w:hAnsi="Comic Sans MS"/>
            </w:rPr>
            <w:br w:type="page"/>
          </w:r>
        </w:p>
      </w:sdtContent>
    </w:sdt>
    <w:p w14:paraId="614644BD" w14:textId="4C219533" w:rsidR="00C153E2" w:rsidRPr="005C575B" w:rsidRDefault="00912886" w:rsidP="005C575B">
      <w:pPr>
        <w:jc w:val="center"/>
        <w:rPr>
          <w:rFonts w:ascii="Comic Sans MS" w:hAnsi="Comic Sans MS"/>
          <w:b/>
          <w:sz w:val="40"/>
          <w:szCs w:val="40"/>
        </w:rPr>
      </w:pPr>
      <w:r>
        <w:rPr>
          <w:rFonts w:ascii="Comic Sans MS" w:hAnsi="Comic Sans MS"/>
          <w:b/>
          <w:sz w:val="40"/>
          <w:szCs w:val="40"/>
        </w:rPr>
        <w:lastRenderedPageBreak/>
        <w:t>Inclusion Practice</w:t>
      </w:r>
      <w:r w:rsidR="00FC6E23">
        <w:rPr>
          <w:rFonts w:ascii="Comic Sans MS" w:hAnsi="Comic Sans MS"/>
          <w:b/>
          <w:sz w:val="40"/>
          <w:szCs w:val="40"/>
        </w:rPr>
        <w:t xml:space="preserve"> Policy</w:t>
      </w:r>
    </w:p>
    <w:tbl>
      <w:tblPr>
        <w:tblStyle w:val="TableGrid"/>
        <w:tblW w:w="0" w:type="auto"/>
        <w:tblLook w:val="04A0" w:firstRow="1" w:lastRow="0" w:firstColumn="1" w:lastColumn="0" w:noHBand="0" w:noVBand="1"/>
      </w:tblPr>
      <w:tblGrid>
        <w:gridCol w:w="4957"/>
        <w:gridCol w:w="5237"/>
      </w:tblGrid>
      <w:tr w:rsidR="00C153E2" w14:paraId="2BD211CA" w14:textId="77777777" w:rsidTr="00221E2E">
        <w:tc>
          <w:tcPr>
            <w:tcW w:w="4957" w:type="dxa"/>
            <w:vMerge w:val="restart"/>
          </w:tcPr>
          <w:p w14:paraId="7FD904E9" w14:textId="498D85F1" w:rsidR="00C153E2" w:rsidRDefault="00C153E2" w:rsidP="00C153E2">
            <w:r>
              <w:rPr>
                <w:b/>
                <w:bCs/>
                <w:sz w:val="28"/>
                <w:szCs w:val="28"/>
              </w:rPr>
              <w:t>PERSON RESPONSIBLE FOR POLICY: APPROVED: SLT</w:t>
            </w:r>
            <w:r w:rsidR="004A04D9">
              <w:rPr>
                <w:b/>
                <w:bCs/>
                <w:sz w:val="28"/>
                <w:szCs w:val="28"/>
              </w:rPr>
              <w:t xml:space="preserve"> &amp; Governors</w:t>
            </w:r>
          </w:p>
        </w:tc>
        <w:tc>
          <w:tcPr>
            <w:tcW w:w="5237" w:type="dxa"/>
          </w:tcPr>
          <w:p w14:paraId="439E528F" w14:textId="00B89588" w:rsidR="00C153E2" w:rsidRDefault="00221E2E" w:rsidP="00150224">
            <w:r>
              <w:rPr>
                <w:b/>
                <w:bCs/>
                <w:sz w:val="28"/>
                <w:szCs w:val="28"/>
              </w:rPr>
              <w:t>Abigail Smith</w:t>
            </w:r>
            <w:r w:rsidR="005975B0">
              <w:rPr>
                <w:b/>
                <w:bCs/>
                <w:sz w:val="28"/>
                <w:szCs w:val="28"/>
              </w:rPr>
              <w:t>, Rachel Emery</w:t>
            </w:r>
          </w:p>
        </w:tc>
      </w:tr>
      <w:tr w:rsidR="00C153E2" w14:paraId="70AB648B" w14:textId="77777777" w:rsidTr="00221E2E">
        <w:tc>
          <w:tcPr>
            <w:tcW w:w="4957" w:type="dxa"/>
            <w:vMerge/>
          </w:tcPr>
          <w:p w14:paraId="3501440E" w14:textId="77777777" w:rsidR="00C153E2" w:rsidRDefault="00C153E2" w:rsidP="00D77B3B"/>
        </w:tc>
        <w:tc>
          <w:tcPr>
            <w:tcW w:w="5237" w:type="dxa"/>
          </w:tcPr>
          <w:p w14:paraId="0C9CA67B" w14:textId="4EDC9160" w:rsidR="00C153E2" w:rsidRDefault="00C153E2" w:rsidP="00150224">
            <w:r>
              <w:rPr>
                <w:b/>
                <w:bCs/>
                <w:sz w:val="28"/>
                <w:szCs w:val="28"/>
              </w:rPr>
              <w:t xml:space="preserve">DATE: </w:t>
            </w:r>
            <w:r w:rsidR="00150224">
              <w:rPr>
                <w:b/>
                <w:bCs/>
                <w:sz w:val="28"/>
                <w:szCs w:val="28"/>
              </w:rPr>
              <w:t>November 2020</w:t>
            </w:r>
          </w:p>
        </w:tc>
      </w:tr>
      <w:tr w:rsidR="00C153E2" w14:paraId="57BFC4EB" w14:textId="77777777" w:rsidTr="00221E2E">
        <w:tc>
          <w:tcPr>
            <w:tcW w:w="4957" w:type="dxa"/>
          </w:tcPr>
          <w:p w14:paraId="7A3D1A9C" w14:textId="3D1039A4" w:rsidR="00C153E2" w:rsidRPr="001728CB" w:rsidRDefault="00C153E2" w:rsidP="00912886">
            <w:pPr>
              <w:rPr>
                <w:rFonts w:ascii="Viner Hand ITC" w:hAnsi="Viner Hand ITC" w:cs="Viner Hand ITC"/>
                <w:sz w:val="28"/>
                <w:szCs w:val="28"/>
              </w:rPr>
            </w:pPr>
            <w:r>
              <w:rPr>
                <w:b/>
                <w:bCs/>
                <w:sz w:val="28"/>
                <w:szCs w:val="28"/>
              </w:rPr>
              <w:t xml:space="preserve">SIGNED: </w:t>
            </w:r>
            <w:r w:rsidR="00150224">
              <w:rPr>
                <w:rFonts w:ascii="Viner Hand ITC" w:hAnsi="Viner Hand ITC" w:cs="Viner Hand ITC"/>
                <w:sz w:val="28"/>
                <w:szCs w:val="28"/>
              </w:rPr>
              <w:t>A.</w:t>
            </w:r>
            <w:r w:rsidR="00221E2E">
              <w:rPr>
                <w:rFonts w:ascii="Viner Hand ITC" w:hAnsi="Viner Hand ITC" w:cs="Viner Hand ITC"/>
                <w:sz w:val="28"/>
                <w:szCs w:val="28"/>
              </w:rPr>
              <w:t>Smith</w:t>
            </w:r>
            <w:r w:rsidR="005975B0">
              <w:rPr>
                <w:rFonts w:ascii="Viner Hand ITC" w:hAnsi="Viner Hand ITC" w:cs="Viner Hand ITC"/>
                <w:sz w:val="28"/>
                <w:szCs w:val="28"/>
              </w:rPr>
              <w:t>, R.Emery</w:t>
            </w:r>
          </w:p>
        </w:tc>
        <w:tc>
          <w:tcPr>
            <w:tcW w:w="5237" w:type="dxa"/>
          </w:tcPr>
          <w:p w14:paraId="1532C517" w14:textId="75E7CF9C" w:rsidR="0039503F" w:rsidRPr="001728CB" w:rsidRDefault="00C153E2" w:rsidP="00221E2E">
            <w:pPr>
              <w:rPr>
                <w:b/>
                <w:bCs/>
                <w:sz w:val="28"/>
                <w:szCs w:val="28"/>
              </w:rPr>
            </w:pPr>
            <w:r>
              <w:rPr>
                <w:b/>
                <w:bCs/>
                <w:sz w:val="28"/>
                <w:szCs w:val="28"/>
              </w:rPr>
              <w:t xml:space="preserve">ROLE: </w:t>
            </w:r>
            <w:r w:rsidR="00150224">
              <w:rPr>
                <w:b/>
                <w:bCs/>
                <w:sz w:val="28"/>
                <w:szCs w:val="28"/>
              </w:rPr>
              <w:t>Assistant Head Teacher</w:t>
            </w:r>
          </w:p>
        </w:tc>
      </w:tr>
      <w:tr w:rsidR="00C153E2" w14:paraId="6D5C1BF4" w14:textId="77777777" w:rsidTr="00221E2E">
        <w:tc>
          <w:tcPr>
            <w:tcW w:w="4957" w:type="dxa"/>
          </w:tcPr>
          <w:p w14:paraId="72F242BC" w14:textId="77777777" w:rsidR="00C153E2" w:rsidRDefault="00C153E2" w:rsidP="00912886">
            <w:r>
              <w:rPr>
                <w:b/>
                <w:bCs/>
                <w:sz w:val="28"/>
                <w:szCs w:val="28"/>
              </w:rPr>
              <w:t>TO BE REVIEWED:</w:t>
            </w:r>
          </w:p>
        </w:tc>
        <w:tc>
          <w:tcPr>
            <w:tcW w:w="5237" w:type="dxa"/>
          </w:tcPr>
          <w:p w14:paraId="52F71E8E" w14:textId="12A2D594" w:rsidR="00C153E2" w:rsidRDefault="00C153E2" w:rsidP="00150224">
            <w:r>
              <w:rPr>
                <w:b/>
                <w:bCs/>
                <w:sz w:val="28"/>
                <w:szCs w:val="28"/>
              </w:rPr>
              <w:t>SEPTEMBER 2</w:t>
            </w:r>
            <w:r w:rsidR="00150224">
              <w:rPr>
                <w:b/>
                <w:bCs/>
                <w:sz w:val="28"/>
                <w:szCs w:val="28"/>
              </w:rPr>
              <w:t>022</w:t>
            </w:r>
          </w:p>
        </w:tc>
      </w:tr>
    </w:tbl>
    <w:p w14:paraId="01A94ED7" w14:textId="77777777" w:rsidR="00C153E2" w:rsidRDefault="00C153E2" w:rsidP="00BD1575">
      <w:pPr>
        <w:spacing w:after="0"/>
      </w:pPr>
    </w:p>
    <w:p w14:paraId="2F549EAE" w14:textId="77777777" w:rsidR="00150224" w:rsidRDefault="00150224" w:rsidP="00150224">
      <w:pPr>
        <w:pStyle w:val="CommentText"/>
        <w:rPr>
          <w:rFonts w:asciiTheme="minorHAnsi" w:hAnsiTheme="minorHAnsi" w:cstheme="minorHAnsi"/>
          <w:b/>
          <w:sz w:val="24"/>
          <w:szCs w:val="24"/>
          <w:u w:val="single"/>
        </w:rPr>
      </w:pPr>
      <w:r>
        <w:rPr>
          <w:rFonts w:asciiTheme="minorHAnsi" w:hAnsiTheme="minorHAnsi" w:cstheme="minorHAnsi"/>
          <w:b/>
          <w:sz w:val="24"/>
          <w:szCs w:val="24"/>
          <w:u w:val="single"/>
        </w:rPr>
        <w:t>OUR SCHOOL VISION</w:t>
      </w:r>
    </w:p>
    <w:p w14:paraId="5C584AE2" w14:textId="77777777" w:rsidR="00150224" w:rsidRDefault="00150224" w:rsidP="00150224">
      <w:pPr>
        <w:pStyle w:val="CommentText"/>
        <w:rPr>
          <w:rFonts w:asciiTheme="minorHAnsi" w:hAnsiTheme="minorHAnsi" w:cstheme="minorHAnsi"/>
          <w:color w:val="0A0A0A"/>
          <w:sz w:val="22"/>
          <w:szCs w:val="22"/>
          <w:lang w:val="en"/>
        </w:rPr>
      </w:pPr>
      <w:r>
        <w:rPr>
          <w:rFonts w:asciiTheme="minorHAnsi" w:hAnsiTheme="minorHAnsi" w:cstheme="minorHAnsi"/>
          <w:color w:val="0A0A0A"/>
          <w:sz w:val="22"/>
          <w:szCs w:val="22"/>
          <w:lang w:val="en"/>
        </w:rPr>
        <w:t xml:space="preserve">Together we will create a calm and welcoming learning environment and work together to secure success for all. We will strive to create a safe, caring, supportive and inclusive school in which we will focus on excellent progress within traditional core subjects whilst providing a rich and exciting curriculum. </w:t>
      </w:r>
    </w:p>
    <w:p w14:paraId="423D997E" w14:textId="77777777" w:rsidR="00150224" w:rsidRDefault="00150224" w:rsidP="00150224">
      <w:pPr>
        <w:pStyle w:val="CommentText"/>
        <w:rPr>
          <w:rFonts w:asciiTheme="minorHAnsi" w:hAnsiTheme="minorHAnsi" w:cstheme="minorHAnsi"/>
          <w:color w:val="0A0A0A"/>
          <w:sz w:val="22"/>
          <w:szCs w:val="22"/>
          <w:lang w:val="en"/>
        </w:rPr>
      </w:pPr>
      <w:r>
        <w:rPr>
          <w:rFonts w:asciiTheme="minorHAnsi" w:hAnsiTheme="minorHAnsi" w:cstheme="minorHAnsi"/>
          <w:color w:val="0A0A0A"/>
          <w:sz w:val="22"/>
          <w:szCs w:val="22"/>
          <w:lang w:val="en"/>
        </w:rPr>
        <w:t>We believe that our school should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w:t>
      </w:r>
    </w:p>
    <w:p w14:paraId="503644FF" w14:textId="77777777" w:rsidR="00150224" w:rsidRDefault="00150224" w:rsidP="00150224">
      <w:pPr>
        <w:pStyle w:val="CommentText"/>
        <w:rPr>
          <w:rFonts w:asciiTheme="minorHAnsi" w:hAnsiTheme="minorHAnsi" w:cstheme="minorHAnsi"/>
          <w:color w:val="0A0A0A"/>
          <w:sz w:val="22"/>
          <w:szCs w:val="22"/>
          <w:lang w:val="en"/>
        </w:rPr>
      </w:pPr>
      <w:r>
        <w:rPr>
          <w:rFonts w:asciiTheme="minorHAnsi" w:hAnsiTheme="minorHAnsi" w:cstheme="minorHAnsi"/>
          <w:color w:val="0A0A0A"/>
          <w:sz w:val="22"/>
          <w:szCs w:val="22"/>
          <w:lang w:val="en"/>
        </w:rPr>
        <w:t>All pupils will have the opportunity to take part in a wide range of physical and sporting activity, as part of the curriculum, as an extra-curricular activity and in competition with other schools. Through sport we will promote a love of physical activity, the spirit of fair play and the ability to be a team-player, a coach and a mentor.</w:t>
      </w:r>
    </w:p>
    <w:p w14:paraId="4D01DCC1" w14:textId="77777777" w:rsidR="00150224" w:rsidRDefault="00150224" w:rsidP="00150224">
      <w:pPr>
        <w:pStyle w:val="CommentText"/>
        <w:rPr>
          <w:rFonts w:asciiTheme="minorHAnsi" w:hAnsiTheme="minorHAnsi" w:cstheme="minorHAnsi"/>
          <w:color w:val="0A0A0A"/>
          <w:sz w:val="22"/>
          <w:szCs w:val="22"/>
          <w:lang w:val="en"/>
        </w:rPr>
      </w:pPr>
      <w:r>
        <w:rPr>
          <w:rFonts w:asciiTheme="minorHAnsi" w:hAnsiTheme="minorHAnsi" w:cstheme="minorHAnsi"/>
          <w:color w:val="0A0A0A"/>
          <w:sz w:val="22"/>
          <w:szCs w:val="22"/>
          <w:lang w:val="en"/>
        </w:rPr>
        <w:t>We will encourage the development of individual flair, creativity, talent and personality and will always embrace differences and uniqueness. Our school will value a good sense of humour and celebrate the fun that can be had in learning and within our school.</w:t>
      </w:r>
    </w:p>
    <w:p w14:paraId="5B7EA417" w14:textId="77777777" w:rsidR="00150224" w:rsidRDefault="00150224" w:rsidP="00150224">
      <w:pPr>
        <w:pStyle w:val="CommentText"/>
        <w:rPr>
          <w:rFonts w:asciiTheme="minorHAnsi" w:hAnsiTheme="minorHAnsi" w:cstheme="minorHAnsi"/>
          <w:b/>
          <w:sz w:val="24"/>
          <w:szCs w:val="24"/>
          <w:u w:val="single"/>
        </w:rPr>
      </w:pPr>
      <w:r>
        <w:rPr>
          <w:rFonts w:asciiTheme="minorHAnsi" w:hAnsiTheme="minorHAnsi" w:cstheme="minorHAnsi"/>
          <w:b/>
          <w:sz w:val="24"/>
          <w:szCs w:val="24"/>
          <w:u w:val="single"/>
        </w:rPr>
        <w:t>OUR SCHOOL VALUES</w:t>
      </w:r>
    </w:p>
    <w:p w14:paraId="2469E73D" w14:textId="77777777" w:rsidR="00150224" w:rsidRDefault="00150224" w:rsidP="00150224">
      <w:pPr>
        <w:pStyle w:val="CommentText"/>
        <w:rPr>
          <w:rFonts w:asciiTheme="minorHAnsi" w:hAnsiTheme="minorHAnsi" w:cstheme="minorHAnsi"/>
          <w:sz w:val="24"/>
          <w:szCs w:val="24"/>
        </w:rPr>
      </w:pPr>
      <w:r>
        <w:rPr>
          <w:rFonts w:asciiTheme="minorHAnsi" w:hAnsiTheme="minorHAnsi" w:cstheme="minorHAnsi"/>
          <w:sz w:val="24"/>
          <w:szCs w:val="24"/>
        </w:rPr>
        <w:t>Determination – Resilience – Tolerance – Cooperation – Creativity – Curiosity</w:t>
      </w:r>
    </w:p>
    <w:p w14:paraId="0DD8E3AF" w14:textId="77777777" w:rsidR="00150224" w:rsidRDefault="00150224" w:rsidP="00150224">
      <w:pPr>
        <w:pStyle w:val="CommentText"/>
        <w:rPr>
          <w:rFonts w:asciiTheme="minorHAnsi" w:hAnsiTheme="minorHAnsi" w:cstheme="minorHAnsi"/>
          <w:b/>
          <w:sz w:val="24"/>
          <w:szCs w:val="24"/>
          <w:u w:val="single"/>
        </w:rPr>
      </w:pPr>
      <w:r>
        <w:rPr>
          <w:rFonts w:asciiTheme="minorHAnsi" w:hAnsiTheme="minorHAnsi" w:cstheme="minorHAnsi"/>
          <w:b/>
          <w:sz w:val="24"/>
          <w:szCs w:val="24"/>
          <w:u w:val="single"/>
        </w:rPr>
        <w:t>OUR SCHOOL AIMS</w:t>
      </w:r>
    </w:p>
    <w:p w14:paraId="54A35FDA" w14:textId="77777777" w:rsidR="00150224" w:rsidRDefault="00150224" w:rsidP="00150224">
      <w:pPr>
        <w:numPr>
          <w:ilvl w:val="0"/>
          <w:numId w:val="12"/>
        </w:numPr>
        <w:spacing w:before="100" w:beforeAutospacing="1" w:after="100" w:afterAutospacing="1" w:line="240" w:lineRule="auto"/>
        <w:rPr>
          <w:rFonts w:asciiTheme="minorHAnsi" w:eastAsia="Times New Roman" w:hAnsiTheme="minorHAnsi" w:cstheme="minorHAnsi"/>
          <w:lang w:val="en" w:eastAsia="en-GB"/>
        </w:rPr>
      </w:pPr>
      <w:r>
        <w:rPr>
          <w:rFonts w:asciiTheme="minorHAnsi" w:eastAsia="Times New Roman" w:hAnsiTheme="minorHAnsi" w:cstheme="minorHAnsi"/>
          <w:lang w:val="en" w:eastAsia="en-GB"/>
        </w:rPr>
        <w:t xml:space="preserve">To raise the aspirations and life-expectations of each individual within our school so everyone strives for </w:t>
      </w:r>
      <w:r>
        <w:rPr>
          <w:rFonts w:asciiTheme="minorHAnsi" w:eastAsia="Times New Roman" w:hAnsiTheme="minorHAnsi" w:cstheme="minorHAnsi"/>
          <w:b/>
          <w:bCs/>
          <w:lang w:val="en" w:eastAsia="en-GB"/>
        </w:rPr>
        <w:t>personal excellence</w:t>
      </w:r>
      <w:r>
        <w:rPr>
          <w:rFonts w:asciiTheme="minorHAnsi" w:eastAsia="Times New Roman" w:hAnsiTheme="minorHAnsi" w:cstheme="minorHAnsi"/>
          <w:lang w:val="en" w:eastAsia="en-GB"/>
        </w:rPr>
        <w:t xml:space="preserve"> in everything they do</w:t>
      </w:r>
    </w:p>
    <w:p w14:paraId="1AA11FA4" w14:textId="77777777" w:rsidR="00150224" w:rsidRDefault="00150224" w:rsidP="00150224">
      <w:pPr>
        <w:numPr>
          <w:ilvl w:val="0"/>
          <w:numId w:val="12"/>
        </w:numPr>
        <w:spacing w:before="100" w:beforeAutospacing="1" w:after="100" w:afterAutospacing="1" w:line="240" w:lineRule="auto"/>
        <w:rPr>
          <w:rFonts w:asciiTheme="minorHAnsi" w:eastAsia="Times New Roman" w:hAnsiTheme="minorHAnsi" w:cstheme="minorHAnsi"/>
          <w:lang w:val="en" w:eastAsia="en-GB"/>
        </w:rPr>
      </w:pPr>
      <w:r>
        <w:rPr>
          <w:rFonts w:asciiTheme="minorHAnsi" w:eastAsia="Times New Roman" w:hAnsiTheme="minorHAnsi" w:cstheme="minorHAnsi"/>
          <w:lang w:val="en" w:eastAsia="en-GB"/>
        </w:rPr>
        <w:t>To provide outstanding learning and teaching which enables all pupils, regardless of gender, race, background or ability, to excel</w:t>
      </w:r>
    </w:p>
    <w:p w14:paraId="32478A34" w14:textId="77777777" w:rsidR="00150224" w:rsidRDefault="00150224" w:rsidP="00150224">
      <w:pPr>
        <w:numPr>
          <w:ilvl w:val="0"/>
          <w:numId w:val="12"/>
        </w:numPr>
        <w:spacing w:before="100" w:beforeAutospacing="1" w:after="100" w:afterAutospacing="1" w:line="240" w:lineRule="auto"/>
        <w:rPr>
          <w:rFonts w:asciiTheme="minorHAnsi" w:eastAsia="Times New Roman" w:hAnsiTheme="minorHAnsi" w:cstheme="minorHAnsi"/>
          <w:lang w:val="en" w:eastAsia="en-GB"/>
        </w:rPr>
      </w:pPr>
      <w:r>
        <w:rPr>
          <w:rFonts w:asciiTheme="minorHAnsi" w:eastAsia="Times New Roman" w:hAnsiTheme="minorHAnsi" w:cstheme="minorHAnsi"/>
          <w:lang w:val="en" w:eastAsia="en-GB"/>
        </w:rPr>
        <w:t>To help pupils and staff build on their strengths and overcome their weaknesses through development, mentoring and support</w:t>
      </w:r>
    </w:p>
    <w:p w14:paraId="7D8DCC7F" w14:textId="77777777" w:rsidR="00150224" w:rsidRDefault="00150224" w:rsidP="00150224">
      <w:pPr>
        <w:numPr>
          <w:ilvl w:val="0"/>
          <w:numId w:val="12"/>
        </w:numPr>
        <w:spacing w:before="100" w:beforeAutospacing="1" w:after="100" w:afterAutospacing="1" w:line="240" w:lineRule="auto"/>
        <w:rPr>
          <w:rFonts w:asciiTheme="minorHAnsi" w:eastAsia="Times New Roman" w:hAnsiTheme="minorHAnsi" w:cstheme="minorHAnsi"/>
          <w:lang w:val="en" w:eastAsia="en-GB"/>
        </w:rPr>
      </w:pPr>
      <w:r>
        <w:rPr>
          <w:rFonts w:asciiTheme="minorHAnsi" w:eastAsia="Times New Roman" w:hAnsiTheme="minorHAnsi" w:cstheme="minorHAnsi"/>
          <w:lang w:val="en" w:eastAsia="en-GB"/>
        </w:rPr>
        <w:t>To help pupils develop respect for others so that they can form tolerant and caring relationships and be sympathetic to the needs of other people, whoever they may be</w:t>
      </w:r>
    </w:p>
    <w:p w14:paraId="43EB1BA6" w14:textId="77777777" w:rsidR="00150224" w:rsidRDefault="00150224" w:rsidP="00150224">
      <w:pPr>
        <w:numPr>
          <w:ilvl w:val="0"/>
          <w:numId w:val="12"/>
        </w:numPr>
        <w:spacing w:before="100" w:beforeAutospacing="1" w:after="100" w:afterAutospacing="1" w:line="240" w:lineRule="auto"/>
        <w:rPr>
          <w:rFonts w:asciiTheme="minorHAnsi" w:eastAsia="Times New Roman" w:hAnsiTheme="minorHAnsi" w:cstheme="minorHAnsi"/>
          <w:lang w:val="en" w:eastAsia="en-GB"/>
        </w:rPr>
      </w:pPr>
      <w:r>
        <w:rPr>
          <w:rFonts w:asciiTheme="minorHAnsi" w:eastAsia="Times New Roman" w:hAnsiTheme="minorHAnsi" w:cstheme="minorHAnsi"/>
          <w:lang w:val="en" w:eastAsia="en-GB"/>
        </w:rPr>
        <w:t>To provide pupils with a variety of experiences and the support they need to be healthy and active, to stay safe, to enjoy and achieve, to make a positive contribution and to achieve economic well-being</w:t>
      </w:r>
    </w:p>
    <w:p w14:paraId="2D907E5B" w14:textId="77777777" w:rsidR="00150224" w:rsidRDefault="00150224" w:rsidP="00150224">
      <w:pPr>
        <w:numPr>
          <w:ilvl w:val="0"/>
          <w:numId w:val="12"/>
        </w:numPr>
        <w:spacing w:before="100" w:beforeAutospacing="1" w:after="100" w:afterAutospacing="1" w:line="240" w:lineRule="auto"/>
        <w:rPr>
          <w:rFonts w:asciiTheme="minorHAnsi" w:eastAsia="Times New Roman" w:hAnsiTheme="minorHAnsi" w:cstheme="minorHAnsi"/>
          <w:lang w:val="en" w:eastAsia="en-GB"/>
        </w:rPr>
      </w:pPr>
      <w:r>
        <w:rPr>
          <w:rFonts w:asciiTheme="minorHAnsi" w:eastAsia="Times New Roman" w:hAnsiTheme="minorHAnsi" w:cstheme="minorHAnsi"/>
          <w:lang w:val="en" w:eastAsia="en-GB"/>
        </w:rPr>
        <w:t>To use the skills, knowledge, experience and talents of all staff to personalise the learning for each pupil</w:t>
      </w:r>
    </w:p>
    <w:p w14:paraId="1B4C34BD" w14:textId="77777777" w:rsidR="00150224" w:rsidRDefault="00150224" w:rsidP="00150224">
      <w:pPr>
        <w:numPr>
          <w:ilvl w:val="0"/>
          <w:numId w:val="12"/>
        </w:numPr>
        <w:spacing w:before="100" w:beforeAutospacing="1" w:after="100" w:afterAutospacing="1" w:line="240" w:lineRule="auto"/>
        <w:rPr>
          <w:rFonts w:asciiTheme="minorHAnsi" w:eastAsia="Times New Roman" w:hAnsiTheme="minorHAnsi" w:cstheme="minorHAnsi"/>
          <w:lang w:val="en" w:eastAsia="en-GB"/>
        </w:rPr>
      </w:pPr>
      <w:r>
        <w:rPr>
          <w:rFonts w:asciiTheme="minorHAnsi" w:eastAsia="Times New Roman" w:hAnsiTheme="minorHAnsi" w:cstheme="minorHAnsi"/>
          <w:lang w:val="en" w:eastAsia="en-GB"/>
        </w:rPr>
        <w:t xml:space="preserve">To develop a culture of team work that promotes continuous improvement and the highest standards of achievement and conduct </w:t>
      </w:r>
    </w:p>
    <w:p w14:paraId="558FFBAB" w14:textId="77777777" w:rsidR="00150224" w:rsidRDefault="00150224" w:rsidP="00150224">
      <w:pPr>
        <w:numPr>
          <w:ilvl w:val="0"/>
          <w:numId w:val="12"/>
        </w:numPr>
        <w:spacing w:before="100" w:beforeAutospacing="1" w:after="100" w:afterAutospacing="1" w:line="240" w:lineRule="auto"/>
        <w:rPr>
          <w:rFonts w:asciiTheme="minorHAnsi" w:eastAsia="Times New Roman" w:hAnsiTheme="minorHAnsi" w:cstheme="minorHAnsi"/>
          <w:lang w:val="en" w:eastAsia="en-GB"/>
        </w:rPr>
      </w:pPr>
      <w:r>
        <w:rPr>
          <w:rFonts w:asciiTheme="minorHAnsi" w:eastAsia="Times New Roman" w:hAnsiTheme="minorHAnsi" w:cstheme="minorHAnsi"/>
          <w:lang w:val="en" w:eastAsia="en-GB"/>
        </w:rPr>
        <w:t xml:space="preserve">To be committed to providing a high quality program of professional development and training. </w:t>
      </w:r>
    </w:p>
    <w:p w14:paraId="5D5C9573" w14:textId="73DF8226" w:rsidR="006201CF" w:rsidRPr="00150224" w:rsidRDefault="00150224" w:rsidP="00150224">
      <w:pPr>
        <w:spacing w:before="100" w:beforeAutospacing="1" w:after="100" w:afterAutospacing="1" w:line="240" w:lineRule="auto"/>
        <w:jc w:val="center"/>
        <w:rPr>
          <w:rFonts w:asciiTheme="minorHAnsi" w:eastAsia="Times New Roman" w:hAnsiTheme="minorHAnsi" w:cstheme="minorHAnsi"/>
          <w:lang w:val="en" w:eastAsia="en-GB"/>
        </w:rPr>
      </w:pPr>
      <w:r>
        <w:rPr>
          <w:rFonts w:asciiTheme="minorHAnsi" w:eastAsia="Times New Roman" w:hAnsiTheme="minorHAnsi" w:cstheme="minorHAnsi"/>
          <w:lang w:val="en" w:eastAsia="en-GB"/>
        </w:rPr>
        <w:lastRenderedPageBreak/>
        <w:t xml:space="preserve">Our mission statement, </w:t>
      </w:r>
      <w:r>
        <w:rPr>
          <w:rFonts w:asciiTheme="minorHAnsi" w:eastAsia="Times New Roman" w:hAnsiTheme="minorHAnsi" w:cstheme="minorHAnsi"/>
          <w:b/>
          <w:bCs/>
          <w:lang w:val="en" w:eastAsia="en-GB"/>
        </w:rPr>
        <w:t>“What Challenges us, Changes us”</w:t>
      </w:r>
    </w:p>
    <w:p w14:paraId="57AE56C9" w14:textId="77777777" w:rsidR="00150224" w:rsidRDefault="00150224" w:rsidP="00150224">
      <w:pPr>
        <w:widowControl w:val="0"/>
        <w:autoSpaceDE w:val="0"/>
        <w:autoSpaceDN w:val="0"/>
        <w:adjustRightInd w:val="0"/>
        <w:spacing w:after="240" w:line="360" w:lineRule="atLeast"/>
        <w:rPr>
          <w:rFonts w:ascii="Comic Sans MS" w:hAnsi="Comic Sans MS" w:cs="Arial"/>
          <w:b/>
          <w:color w:val="000000"/>
          <w:lang w:eastAsia="en-GB"/>
        </w:rPr>
      </w:pPr>
      <w:r>
        <w:rPr>
          <w:rFonts w:ascii="Comic Sans MS" w:hAnsi="Comic Sans MS" w:cs="Arial"/>
          <w:b/>
          <w:color w:val="000000"/>
          <w:lang w:eastAsia="en-GB"/>
        </w:rPr>
        <w:t>RATIONALE</w:t>
      </w:r>
    </w:p>
    <w:p w14:paraId="11945D1C" w14:textId="77777777" w:rsidR="00F741DA" w:rsidRDefault="00150224" w:rsidP="008E1D94">
      <w:pPr>
        <w:widowControl w:val="0"/>
        <w:autoSpaceDE w:val="0"/>
        <w:autoSpaceDN w:val="0"/>
        <w:adjustRightInd w:val="0"/>
        <w:spacing w:after="240" w:line="360" w:lineRule="atLeast"/>
        <w:rPr>
          <w:rFonts w:ascii="Comic Sans MS" w:hAnsi="Comic Sans MS"/>
          <w:lang w:val="en-US"/>
        </w:rPr>
      </w:pPr>
      <w:r>
        <w:rPr>
          <w:rFonts w:ascii="Comic Sans MS" w:hAnsi="Comic Sans MS"/>
          <w:lang w:val="en-US"/>
        </w:rPr>
        <w:t>Learning happens best when children feel confident, safe and are able to enjoy their learning experience. To e</w:t>
      </w:r>
      <w:r w:rsidRPr="002A413A">
        <w:rPr>
          <w:rFonts w:ascii="Comic Sans MS" w:hAnsi="Comic Sans MS"/>
          <w:lang w:val="en-US"/>
        </w:rPr>
        <w:t xml:space="preserve">nsure this happens </w:t>
      </w:r>
      <w:r>
        <w:rPr>
          <w:rFonts w:ascii="Comic Sans MS" w:hAnsi="Comic Sans MS"/>
          <w:lang w:val="en-US"/>
        </w:rPr>
        <w:t>we strive to provide</w:t>
      </w:r>
      <w:r w:rsidRPr="002A413A">
        <w:rPr>
          <w:rFonts w:ascii="Comic Sans MS" w:hAnsi="Comic Sans MS"/>
          <w:lang w:val="en-US"/>
        </w:rPr>
        <w:t xml:space="preserve"> immersive and </w:t>
      </w:r>
      <w:r>
        <w:rPr>
          <w:rFonts w:ascii="Comic Sans MS" w:hAnsi="Comic Sans MS"/>
          <w:lang w:val="en-US"/>
        </w:rPr>
        <w:t>differentiated learning environments with a clear expectation of how behavior impacts on learning and memory.</w:t>
      </w:r>
      <w:r w:rsidRPr="002A413A">
        <w:rPr>
          <w:rFonts w:ascii="Comic Sans MS" w:hAnsi="Comic Sans MS"/>
          <w:lang w:val="en-US"/>
        </w:rPr>
        <w:t xml:space="preserve"> We use </w:t>
      </w:r>
      <w:r>
        <w:rPr>
          <w:rFonts w:ascii="Comic Sans MS" w:hAnsi="Comic Sans MS"/>
          <w:lang w:val="en-US"/>
        </w:rPr>
        <w:t>a range of</w:t>
      </w:r>
      <w:r w:rsidRPr="002A413A">
        <w:rPr>
          <w:rFonts w:ascii="Comic Sans MS" w:hAnsi="Comic Sans MS"/>
          <w:lang w:val="en-US"/>
        </w:rPr>
        <w:t xml:space="preserve"> st</w:t>
      </w:r>
      <w:r>
        <w:rPr>
          <w:rFonts w:ascii="Comic Sans MS" w:hAnsi="Comic Sans MS"/>
          <w:lang w:val="en-US"/>
        </w:rPr>
        <w:t xml:space="preserve">rategies and approaches to support this, making our teaching diverse and inclusive to our pupils’ individual needs. As a school, we offer an expertise in how children grow and develop and the role this plays on their behavior in school. As such, we adopt a research-based, nurturing approach to the social, emotional and mental health development of our pupils so that they become </w:t>
      </w:r>
      <w:r w:rsidRPr="002A413A">
        <w:rPr>
          <w:rFonts w:ascii="Comic Sans MS" w:hAnsi="Comic Sans MS"/>
          <w:lang w:val="en-US"/>
        </w:rPr>
        <w:t xml:space="preserve">empowered to make daily decisions about </w:t>
      </w:r>
      <w:r>
        <w:rPr>
          <w:rFonts w:ascii="Comic Sans MS" w:hAnsi="Comic Sans MS"/>
          <w:lang w:val="en-US"/>
        </w:rPr>
        <w:t>their behaviour and social interaction independently. We strive to teach to all pupils of Bentley New Village how to become the best version of themselves.</w:t>
      </w:r>
    </w:p>
    <w:p w14:paraId="2B237CA2" w14:textId="743E356C" w:rsidR="00A607BD" w:rsidRPr="00F741DA" w:rsidRDefault="006201CF" w:rsidP="008E1D94">
      <w:pPr>
        <w:widowControl w:val="0"/>
        <w:autoSpaceDE w:val="0"/>
        <w:autoSpaceDN w:val="0"/>
        <w:adjustRightInd w:val="0"/>
        <w:spacing w:after="240" w:line="360" w:lineRule="atLeast"/>
        <w:rPr>
          <w:rFonts w:ascii="Comic Sans MS" w:hAnsi="Comic Sans MS"/>
          <w:lang w:val="en-US"/>
        </w:rPr>
      </w:pPr>
      <w:r>
        <w:rPr>
          <w:rFonts w:ascii="Comic Sans MS" w:hAnsi="Comic Sans MS"/>
          <w:lang w:val="en-US"/>
        </w:rPr>
        <w:t xml:space="preserve"> </w:t>
      </w:r>
    </w:p>
    <w:p w14:paraId="40DFD140" w14:textId="00058CA0" w:rsidR="008E1D94" w:rsidRDefault="008E1D94" w:rsidP="008E1D94">
      <w:pPr>
        <w:widowControl w:val="0"/>
        <w:autoSpaceDE w:val="0"/>
        <w:autoSpaceDN w:val="0"/>
        <w:adjustRightInd w:val="0"/>
        <w:spacing w:after="240" w:line="360" w:lineRule="atLeast"/>
        <w:rPr>
          <w:rFonts w:ascii="Comic Sans MS" w:hAnsi="Comic Sans MS" w:cs="Arial"/>
          <w:color w:val="000000"/>
          <w:lang w:eastAsia="en-GB"/>
        </w:rPr>
      </w:pPr>
      <w:r w:rsidRPr="00A607BD">
        <w:rPr>
          <w:rFonts w:ascii="Comic Sans MS" w:hAnsi="Comic Sans MS" w:cs="Arial"/>
          <w:color w:val="000000"/>
          <w:lang w:eastAsia="en-GB"/>
        </w:rPr>
        <w:t>PURPOSE</w:t>
      </w:r>
    </w:p>
    <w:p w14:paraId="6B39AF0F" w14:textId="6F7742CB" w:rsidR="00A607BD" w:rsidRPr="0039503F" w:rsidRDefault="00A607BD" w:rsidP="00A607BD">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B050"/>
          <w:lang w:eastAsia="en-GB"/>
        </w:rPr>
      </w:pPr>
      <w:r w:rsidRPr="0025163A">
        <w:rPr>
          <w:rFonts w:ascii="Comic Sans MS" w:eastAsia="MS Mincho" w:hAnsi="Comic Sans MS" w:cs="MS Mincho"/>
          <w:color w:val="000000"/>
          <w:lang w:eastAsia="en-GB"/>
        </w:rPr>
        <w:t xml:space="preserve">The </w:t>
      </w:r>
      <w:r>
        <w:rPr>
          <w:rFonts w:ascii="Comic Sans MS" w:eastAsia="MS Mincho" w:hAnsi="Comic Sans MS" w:cs="MS Mincho"/>
          <w:color w:val="000000"/>
          <w:lang w:eastAsia="en-GB"/>
        </w:rPr>
        <w:t xml:space="preserve">Inclusion Practice </w:t>
      </w:r>
      <w:r w:rsidRPr="0025163A">
        <w:rPr>
          <w:rFonts w:ascii="Comic Sans MS" w:eastAsia="MS Mincho" w:hAnsi="Comic Sans MS" w:cs="MS Mincho"/>
          <w:color w:val="000000"/>
          <w:lang w:eastAsia="en-GB"/>
        </w:rPr>
        <w:t xml:space="preserve">Policy aims to provide clear directions to staff as to how Bentley New Village </w:t>
      </w:r>
      <w:r>
        <w:rPr>
          <w:rFonts w:ascii="Comic Sans MS" w:eastAsia="MS Mincho" w:hAnsi="Comic Sans MS" w:cs="MS Mincho"/>
          <w:color w:val="000000"/>
          <w:lang w:eastAsia="en-GB"/>
        </w:rPr>
        <w:t xml:space="preserve">supports and differentiates learning to </w:t>
      </w:r>
      <w:r w:rsidR="00F741DA">
        <w:rPr>
          <w:rFonts w:ascii="Comic Sans MS" w:eastAsia="MS Mincho" w:hAnsi="Comic Sans MS" w:cs="MS Mincho"/>
          <w:color w:val="000000"/>
          <w:lang w:eastAsia="en-GB"/>
        </w:rPr>
        <w:t>suit all learner</w:t>
      </w:r>
      <w:r>
        <w:rPr>
          <w:rFonts w:ascii="Comic Sans MS" w:eastAsia="MS Mincho" w:hAnsi="Comic Sans MS" w:cs="MS Mincho"/>
          <w:color w:val="000000"/>
          <w:lang w:eastAsia="en-GB"/>
        </w:rPr>
        <w:t>s</w:t>
      </w:r>
      <w:r w:rsidR="00F741DA">
        <w:rPr>
          <w:rFonts w:ascii="Comic Sans MS" w:eastAsia="MS Mincho" w:hAnsi="Comic Sans MS" w:cs="MS Mincho"/>
          <w:color w:val="000000"/>
          <w:lang w:eastAsia="en-GB"/>
        </w:rPr>
        <w:t>’</w:t>
      </w:r>
      <w:r>
        <w:rPr>
          <w:rFonts w:ascii="Comic Sans MS" w:eastAsia="MS Mincho" w:hAnsi="Comic Sans MS" w:cs="MS Mincho"/>
          <w:color w:val="000000"/>
          <w:lang w:eastAsia="en-GB"/>
        </w:rPr>
        <w:t xml:space="preserve"> needs. Children will respond positively through knowing that all our staff work towards creating an environment which</w:t>
      </w:r>
      <w:r w:rsidR="0039503F">
        <w:rPr>
          <w:rFonts w:ascii="Comic Sans MS" w:eastAsia="MS Mincho" w:hAnsi="Comic Sans MS" w:cs="MS Mincho"/>
          <w:color w:val="00B050"/>
          <w:lang w:eastAsia="en-GB"/>
        </w:rPr>
        <w:t>:</w:t>
      </w:r>
    </w:p>
    <w:p w14:paraId="1EFDD0C8" w14:textId="77777777" w:rsidR="00A607BD" w:rsidRDefault="00A607BD" w:rsidP="00A607BD">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0A3F45BA" w14:textId="5BE87903" w:rsidR="00A607BD" w:rsidRDefault="00A607BD" w:rsidP="00DB6576">
      <w:pPr>
        <w:pStyle w:val="ListParagraph"/>
        <w:widowControl w:val="0"/>
        <w:numPr>
          <w:ilvl w:val="0"/>
          <w:numId w:val="1"/>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Enables </w:t>
      </w:r>
      <w:r w:rsidRPr="00997158">
        <w:rPr>
          <w:rFonts w:ascii="Comic Sans MS" w:eastAsia="MS Mincho" w:hAnsi="Comic Sans MS" w:cs="MS Mincho"/>
          <w:color w:val="000000"/>
          <w:u w:val="single"/>
          <w:lang w:eastAsia="en-GB"/>
        </w:rPr>
        <w:t>all</w:t>
      </w:r>
      <w:r>
        <w:rPr>
          <w:rFonts w:ascii="Comic Sans MS" w:eastAsia="MS Mincho" w:hAnsi="Comic Sans MS" w:cs="MS Mincho"/>
          <w:color w:val="000000"/>
          <w:lang w:eastAsia="en-GB"/>
        </w:rPr>
        <w:t xml:space="preserve"> learners to achieve their potential through good </w:t>
      </w:r>
      <w:r w:rsidR="001934ED">
        <w:rPr>
          <w:rFonts w:ascii="Comic Sans MS" w:eastAsia="MS Mincho" w:hAnsi="Comic Sans MS" w:cs="MS Mincho"/>
          <w:color w:val="000000"/>
          <w:lang w:eastAsia="en-GB"/>
        </w:rPr>
        <w:t>inclusive practice</w:t>
      </w:r>
    </w:p>
    <w:p w14:paraId="0859AA89" w14:textId="6D9855F4" w:rsidR="007B2517" w:rsidRPr="001728CB" w:rsidRDefault="0039503F" w:rsidP="00DB6576">
      <w:pPr>
        <w:pStyle w:val="ListParagraph"/>
        <w:widowControl w:val="0"/>
        <w:numPr>
          <w:ilvl w:val="0"/>
          <w:numId w:val="1"/>
        </w:numPr>
        <w:tabs>
          <w:tab w:val="left" w:pos="220"/>
          <w:tab w:val="left" w:pos="720"/>
        </w:tabs>
        <w:autoSpaceDE w:val="0"/>
        <w:autoSpaceDN w:val="0"/>
        <w:adjustRightInd w:val="0"/>
        <w:spacing w:after="0" w:line="300" w:lineRule="atLeast"/>
        <w:rPr>
          <w:rFonts w:ascii="Comic Sans MS" w:eastAsia="MS Mincho" w:hAnsi="Comic Sans MS" w:cs="MS Mincho"/>
          <w:lang w:eastAsia="en-GB"/>
        </w:rPr>
      </w:pPr>
      <w:r w:rsidRPr="001728CB">
        <w:rPr>
          <w:rFonts w:ascii="Comic Sans MS" w:eastAsia="MS Mincho" w:hAnsi="Comic Sans MS" w:cs="MS Mincho"/>
          <w:lang w:eastAsia="en-GB"/>
        </w:rPr>
        <w:t>S</w:t>
      </w:r>
      <w:r w:rsidR="007B2517" w:rsidRPr="001728CB">
        <w:rPr>
          <w:rFonts w:ascii="Comic Sans MS" w:eastAsia="MS Mincho" w:hAnsi="Comic Sans MS" w:cs="MS Mincho"/>
          <w:lang w:eastAsia="en-GB"/>
        </w:rPr>
        <w:t xml:space="preserve">upports </w:t>
      </w:r>
      <w:r w:rsidR="007B2517" w:rsidRPr="001728CB">
        <w:rPr>
          <w:rFonts w:ascii="Comic Sans MS" w:eastAsia="MS Mincho" w:hAnsi="Comic Sans MS" w:cs="MS Mincho"/>
          <w:u w:val="single"/>
          <w:lang w:eastAsia="en-GB"/>
        </w:rPr>
        <w:t>all</w:t>
      </w:r>
      <w:r w:rsidR="007B2517" w:rsidRPr="001728CB">
        <w:rPr>
          <w:rFonts w:ascii="Comic Sans MS" w:eastAsia="MS Mincho" w:hAnsi="Comic Sans MS" w:cs="MS Mincho"/>
          <w:lang w:eastAsia="en-GB"/>
        </w:rPr>
        <w:t xml:space="preserve"> learners in their individual needs to achieve and succeed</w:t>
      </w:r>
    </w:p>
    <w:p w14:paraId="3862A578" w14:textId="4457CF52" w:rsidR="00A607BD" w:rsidRDefault="0039503F" w:rsidP="00DB6576">
      <w:pPr>
        <w:pStyle w:val="ListParagraph"/>
        <w:widowControl w:val="0"/>
        <w:numPr>
          <w:ilvl w:val="0"/>
          <w:numId w:val="1"/>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1728CB">
        <w:rPr>
          <w:rFonts w:ascii="Comic Sans MS" w:eastAsia="MS Mincho" w:hAnsi="Comic Sans MS" w:cs="MS Mincho"/>
          <w:lang w:eastAsia="en-GB"/>
        </w:rPr>
        <w:t>E</w:t>
      </w:r>
      <w:r w:rsidR="00A607BD" w:rsidRPr="001728CB">
        <w:rPr>
          <w:rFonts w:ascii="Comic Sans MS" w:eastAsia="MS Mincho" w:hAnsi="Comic Sans MS" w:cs="MS Mincho"/>
          <w:lang w:eastAsia="en-GB"/>
        </w:rPr>
        <w:t xml:space="preserve">mploys </w:t>
      </w:r>
      <w:r w:rsidR="00A607BD">
        <w:rPr>
          <w:rFonts w:ascii="Comic Sans MS" w:eastAsia="MS Mincho" w:hAnsi="Comic Sans MS" w:cs="MS Mincho"/>
          <w:color w:val="000000"/>
          <w:lang w:eastAsia="en-GB"/>
        </w:rPr>
        <w:t xml:space="preserve">a consistent approach to </w:t>
      </w:r>
      <w:r w:rsidR="001934ED">
        <w:rPr>
          <w:rFonts w:ascii="Comic Sans MS" w:eastAsia="MS Mincho" w:hAnsi="Comic Sans MS" w:cs="MS Mincho"/>
          <w:color w:val="000000"/>
          <w:lang w:eastAsia="en-GB"/>
        </w:rPr>
        <w:t>inclusive practice</w:t>
      </w:r>
    </w:p>
    <w:p w14:paraId="72F00376" w14:textId="77777777" w:rsidR="007B2517" w:rsidRDefault="007B2517" w:rsidP="007B2517">
      <w:pPr>
        <w:pStyle w:val="ListParagraph"/>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B710B20" w14:textId="5AD652F7" w:rsidR="00A607BD" w:rsidRDefault="00A607BD" w:rsidP="008E1D94">
      <w:pPr>
        <w:widowControl w:val="0"/>
        <w:autoSpaceDE w:val="0"/>
        <w:autoSpaceDN w:val="0"/>
        <w:adjustRightInd w:val="0"/>
        <w:spacing w:after="240" w:line="360" w:lineRule="atLeast"/>
        <w:rPr>
          <w:rFonts w:ascii="Comic Sans MS" w:hAnsi="Comic Sans MS" w:cs="Arial"/>
          <w:color w:val="000000"/>
          <w:lang w:eastAsia="en-GB"/>
        </w:rPr>
      </w:pPr>
    </w:p>
    <w:p w14:paraId="54EE0C23" w14:textId="77777777" w:rsidR="00F741DA" w:rsidRPr="007B3F5F" w:rsidRDefault="00F741DA" w:rsidP="00F741DA">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lang w:eastAsia="en-GB"/>
        </w:rPr>
      </w:pPr>
      <w:r w:rsidRPr="007B3F5F">
        <w:rPr>
          <w:rFonts w:ascii="Comic Sans MS" w:eastAsia="MS Mincho" w:hAnsi="Comic Sans MS" w:cs="MS Mincho"/>
          <w:b/>
          <w:color w:val="000000"/>
          <w:lang w:eastAsia="en-GB"/>
        </w:rPr>
        <w:t>THE IMPORTANCE OF RECOGNISING THE ROLE OF SOCIAL, EMOTI</w:t>
      </w:r>
      <w:r>
        <w:rPr>
          <w:rFonts w:ascii="Comic Sans MS" w:eastAsia="MS Mincho" w:hAnsi="Comic Sans MS" w:cs="MS Mincho"/>
          <w:b/>
          <w:color w:val="000000"/>
          <w:lang w:eastAsia="en-GB"/>
        </w:rPr>
        <w:t>O</w:t>
      </w:r>
      <w:r w:rsidRPr="007B3F5F">
        <w:rPr>
          <w:rFonts w:ascii="Comic Sans MS" w:eastAsia="MS Mincho" w:hAnsi="Comic Sans MS" w:cs="MS Mincho"/>
          <w:b/>
          <w:color w:val="000000"/>
          <w:lang w:eastAsia="en-GB"/>
        </w:rPr>
        <w:t xml:space="preserve">NAL AND MENTAL/BRAIN HEALTH DEVELOPMENT </w:t>
      </w:r>
    </w:p>
    <w:p w14:paraId="4B5484AA" w14:textId="77777777" w:rsidR="00F741DA" w:rsidRDefault="00F741DA" w:rsidP="00F741DA">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r w:rsidRPr="00012A33">
        <w:rPr>
          <w:rFonts w:ascii="Comic Sans MS" w:eastAsia="MS Mincho" w:hAnsi="Comic Sans MS" w:cs="MS Mincho"/>
          <w:b/>
          <w:noProof/>
          <w:color w:val="000000"/>
          <w:lang w:eastAsia="en-GB"/>
        </w:rPr>
        <w:drawing>
          <wp:anchor distT="0" distB="0" distL="114300" distR="114300" simplePos="0" relativeHeight="251669504" behindDoc="1" locked="0" layoutInCell="1" allowOverlap="1" wp14:anchorId="1B1A5B32" wp14:editId="5D295744">
            <wp:simplePos x="0" y="0"/>
            <wp:positionH relativeFrom="column">
              <wp:posOffset>0</wp:posOffset>
            </wp:positionH>
            <wp:positionV relativeFrom="paragraph">
              <wp:posOffset>207010</wp:posOffset>
            </wp:positionV>
            <wp:extent cx="1933575" cy="1933575"/>
            <wp:effectExtent l="0" t="0" r="9525" b="9525"/>
            <wp:wrapTight wrapText="bothSides">
              <wp:wrapPolygon edited="0">
                <wp:start x="0" y="0"/>
                <wp:lineTo x="0" y="21494"/>
                <wp:lineTo x="21494" y="21494"/>
                <wp:lineTo x="2149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rive 1.jpeg"/>
                    <pic:cNvPicPr/>
                  </pic:nvPicPr>
                  <pic:blipFill>
                    <a:blip r:embed="rId9">
                      <a:extLst>
                        <a:ext uri="{28A0092B-C50C-407E-A947-70E740481C1C}">
                          <a14:useLocalDpi xmlns:a14="http://schemas.microsoft.com/office/drawing/2010/main" val="0"/>
                        </a:ext>
                      </a:extLst>
                    </a:blip>
                    <a:stretch>
                      <a:fillRect/>
                    </a:stretch>
                  </pic:blipFill>
                  <pic:spPr>
                    <a:xfrm>
                      <a:off x="0" y="0"/>
                      <a:ext cx="1933575" cy="1933575"/>
                    </a:xfrm>
                    <a:prstGeom prst="rect">
                      <a:avLst/>
                    </a:prstGeom>
                  </pic:spPr>
                </pic:pic>
              </a:graphicData>
            </a:graphic>
            <wp14:sizeRelH relativeFrom="margin">
              <wp14:pctWidth>0</wp14:pctWidth>
            </wp14:sizeRelH>
            <wp14:sizeRelV relativeFrom="margin">
              <wp14:pctHeight>0</wp14:pctHeight>
            </wp14:sizeRelV>
          </wp:anchor>
        </w:drawing>
      </w:r>
    </w:p>
    <w:p w14:paraId="04724175" w14:textId="77777777" w:rsidR="00F741DA" w:rsidRPr="007B3F5F" w:rsidRDefault="00F741DA" w:rsidP="00F741DA">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7B3F5F">
        <w:rPr>
          <w:rFonts w:ascii="Comic Sans MS" w:eastAsia="MS Mincho" w:hAnsi="Comic Sans MS" w:cs="MS Mincho"/>
          <w:color w:val="000000"/>
          <w:lang w:eastAsia="en-GB"/>
        </w:rPr>
        <w:t xml:space="preserve">Our school works hard at developing its understanding of the research-led information of the influences that effect children’s behaviour. We adopt a Thrive© led approach which means we offer a bespoke approach to helping pupils with their social and emotional development. Thrive teaches us to understand the impact that our </w:t>
      </w:r>
      <w:r>
        <w:rPr>
          <w:rFonts w:ascii="Comic Sans MS" w:eastAsia="MS Mincho" w:hAnsi="Comic Sans MS" w:cs="MS Mincho"/>
          <w:color w:val="000000"/>
          <w:lang w:eastAsia="en-GB"/>
        </w:rPr>
        <w:t xml:space="preserve">early </w:t>
      </w:r>
      <w:r w:rsidRPr="007B3F5F">
        <w:rPr>
          <w:rFonts w:ascii="Comic Sans MS" w:eastAsia="MS Mincho" w:hAnsi="Comic Sans MS" w:cs="MS Mincho"/>
          <w:color w:val="000000"/>
          <w:lang w:eastAsia="en-GB"/>
        </w:rPr>
        <w:t>experiences have had on our brain development and how this affects our behaviour. Thrive improves all children’s emotional wellbeing and social skills and for our more vulnerable children, whose earlier experiences have not equipped them with</w:t>
      </w:r>
      <w:r>
        <w:rPr>
          <w:rFonts w:ascii="Comic Sans MS" w:eastAsia="MS Mincho" w:hAnsi="Comic Sans MS" w:cs="MS Mincho"/>
          <w:color w:val="000000"/>
          <w:lang w:eastAsia="en-GB"/>
        </w:rPr>
        <w:t xml:space="preserve"> a sufficient stress regulation system, it</w:t>
      </w:r>
      <w:r w:rsidRPr="007B3F5F">
        <w:rPr>
          <w:rFonts w:ascii="Comic Sans MS" w:eastAsia="MS Mincho" w:hAnsi="Comic Sans MS" w:cs="MS Mincho"/>
          <w:color w:val="000000"/>
          <w:lang w:eastAsia="en-GB"/>
        </w:rPr>
        <w:t xml:space="preserve"> enables them to feel safe, </w:t>
      </w:r>
      <w:r>
        <w:rPr>
          <w:rFonts w:ascii="Comic Sans MS" w:eastAsia="MS Mincho" w:hAnsi="Comic Sans MS" w:cs="MS Mincho"/>
          <w:color w:val="000000"/>
          <w:lang w:eastAsia="en-GB"/>
        </w:rPr>
        <w:t xml:space="preserve">to </w:t>
      </w:r>
      <w:r w:rsidRPr="007B3F5F">
        <w:rPr>
          <w:rFonts w:ascii="Comic Sans MS" w:eastAsia="MS Mincho" w:hAnsi="Comic Sans MS" w:cs="MS Mincho"/>
          <w:color w:val="000000"/>
          <w:lang w:eastAsia="en-GB"/>
        </w:rPr>
        <w:t>concentrate, to be curious or to work collaboratively. It helps them to develop a way to regulate their emotion, putting language to feelings</w:t>
      </w:r>
      <w:r>
        <w:rPr>
          <w:rFonts w:ascii="Comic Sans MS" w:eastAsia="MS Mincho" w:hAnsi="Comic Sans MS" w:cs="MS Mincho"/>
          <w:color w:val="000000"/>
          <w:lang w:eastAsia="en-GB"/>
        </w:rPr>
        <w:t xml:space="preserve"> and</w:t>
      </w:r>
      <w:r w:rsidRPr="007B3F5F">
        <w:rPr>
          <w:rFonts w:ascii="Comic Sans MS" w:eastAsia="MS Mincho" w:hAnsi="Comic Sans MS" w:cs="MS Mincho"/>
          <w:color w:val="000000"/>
          <w:lang w:eastAsia="en-GB"/>
        </w:rPr>
        <w:t xml:space="preserve"> to communicate them rather than reacting solely on </w:t>
      </w:r>
      <w:r w:rsidRPr="007B3F5F">
        <w:rPr>
          <w:rFonts w:ascii="Comic Sans MS" w:eastAsia="MS Mincho" w:hAnsi="Comic Sans MS" w:cs="MS Mincho"/>
          <w:color w:val="000000"/>
          <w:lang w:eastAsia="en-GB"/>
        </w:rPr>
        <w:lastRenderedPageBreak/>
        <w:t xml:space="preserve">feelings. </w:t>
      </w:r>
    </w:p>
    <w:p w14:paraId="2E45D4DC" w14:textId="77777777" w:rsidR="00F741DA" w:rsidRPr="007B3F5F" w:rsidRDefault="00F741DA" w:rsidP="00F741DA">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4803CDF8" w14:textId="77777777" w:rsidR="00F741DA" w:rsidRPr="007B3F5F" w:rsidRDefault="00F741DA" w:rsidP="00F741DA">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7B3F5F">
        <w:rPr>
          <w:rFonts w:ascii="Comic Sans MS" w:eastAsia="MS Mincho" w:hAnsi="Comic Sans MS" w:cs="MS Mincho"/>
          <w:color w:val="000000"/>
          <w:lang w:eastAsia="en-GB"/>
        </w:rPr>
        <w:t>In Thrive terms, we are teaching our children to:</w:t>
      </w:r>
    </w:p>
    <w:p w14:paraId="550178F6" w14:textId="77777777" w:rsidR="00F741DA" w:rsidRPr="007B3F5F" w:rsidRDefault="00F741DA" w:rsidP="00F741DA">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7B3F5F">
        <w:rPr>
          <w:rFonts w:ascii="Comic Sans MS" w:eastAsia="MS Mincho" w:hAnsi="Comic Sans MS" w:cs="MS Mincho"/>
          <w:noProof/>
          <w:color w:val="000000"/>
          <w:lang w:eastAsia="en-GB"/>
        </w:rPr>
        <mc:AlternateContent>
          <mc:Choice Requires="wps">
            <w:drawing>
              <wp:anchor distT="0" distB="0" distL="114300" distR="114300" simplePos="0" relativeHeight="251667456" behindDoc="0" locked="0" layoutInCell="1" allowOverlap="1" wp14:anchorId="1605BE32" wp14:editId="755E4C9E">
                <wp:simplePos x="0" y="0"/>
                <wp:positionH relativeFrom="column">
                  <wp:posOffset>2760980</wp:posOffset>
                </wp:positionH>
                <wp:positionV relativeFrom="paragraph">
                  <wp:posOffset>91440</wp:posOffset>
                </wp:positionV>
                <wp:extent cx="352425" cy="45719"/>
                <wp:effectExtent l="0" t="19050" r="47625" b="31115"/>
                <wp:wrapNone/>
                <wp:docPr id="13" name="Right Arrow 13"/>
                <wp:cNvGraphicFramePr/>
                <a:graphic xmlns:a="http://schemas.openxmlformats.org/drawingml/2006/main">
                  <a:graphicData uri="http://schemas.microsoft.com/office/word/2010/wordprocessingShape">
                    <wps:wsp>
                      <wps:cNvSpPr/>
                      <wps:spPr>
                        <a:xfrm>
                          <a:off x="0" y="0"/>
                          <a:ext cx="35242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A7C7A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217.4pt;margin-top:7.2pt;width:27.75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" adj="20199" fillcolor="#5b9bd5 [3204]" strokecolor="#1f4d78 [1604]" strokeweight="1pt"/>
            </w:pict>
          </mc:Fallback>
        </mc:AlternateContent>
      </w:r>
      <w:r w:rsidRPr="007B3F5F">
        <w:rPr>
          <w:rFonts w:ascii="Comic Sans MS" w:eastAsia="MS Mincho" w:hAnsi="Comic Sans MS" w:cs="MS Mincho"/>
          <w:noProof/>
          <w:color w:val="000000"/>
          <w:lang w:eastAsia="en-GB"/>
        </w:rPr>
        <mc:AlternateContent>
          <mc:Choice Requires="wps">
            <w:drawing>
              <wp:anchor distT="0" distB="0" distL="114300" distR="114300" simplePos="0" relativeHeight="251666432" behindDoc="0" locked="0" layoutInCell="1" allowOverlap="1" wp14:anchorId="3DAE3C0A" wp14:editId="6042222C">
                <wp:simplePos x="0" y="0"/>
                <wp:positionH relativeFrom="column">
                  <wp:posOffset>1837055</wp:posOffset>
                </wp:positionH>
                <wp:positionV relativeFrom="paragraph">
                  <wp:posOffset>86995</wp:posOffset>
                </wp:positionV>
                <wp:extent cx="333375" cy="45719"/>
                <wp:effectExtent l="0" t="19050" r="47625" b="31115"/>
                <wp:wrapNone/>
                <wp:docPr id="12" name="Right Arrow 12"/>
                <wp:cNvGraphicFramePr/>
                <a:graphic xmlns:a="http://schemas.openxmlformats.org/drawingml/2006/main">
                  <a:graphicData uri="http://schemas.microsoft.com/office/word/2010/wordprocessingShape">
                    <wps:wsp>
                      <wps:cNvSpPr/>
                      <wps:spPr>
                        <a:xfrm>
                          <a:off x="0" y="0"/>
                          <a:ext cx="33337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5E0258" id="Right Arrow 12" o:spid="_x0000_s1026" type="#_x0000_t13" style="position:absolute;margin-left:144.65pt;margin-top:6.85pt;width:26.25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" adj="20119" fillcolor="#5b9bd5 [3204]" strokecolor="#1f4d78 [1604]" strokeweight="1pt"/>
            </w:pict>
          </mc:Fallback>
        </mc:AlternateContent>
      </w:r>
      <w:r w:rsidRPr="007B3F5F">
        <w:rPr>
          <w:rFonts w:ascii="Comic Sans MS" w:eastAsia="MS Mincho" w:hAnsi="Comic Sans MS" w:cs="MS Mincho"/>
          <w:noProof/>
          <w:color w:val="000000"/>
          <w:lang w:eastAsia="en-GB"/>
        </w:rPr>
        <mc:AlternateContent>
          <mc:Choice Requires="wps">
            <w:drawing>
              <wp:anchor distT="0" distB="0" distL="114300" distR="114300" simplePos="0" relativeHeight="251665408" behindDoc="0" locked="0" layoutInCell="1" allowOverlap="1" wp14:anchorId="6425EA51" wp14:editId="1D9B1AB1">
                <wp:simplePos x="0" y="0"/>
                <wp:positionH relativeFrom="column">
                  <wp:posOffset>1069340</wp:posOffset>
                </wp:positionH>
                <wp:positionV relativeFrom="paragraph">
                  <wp:posOffset>95250</wp:posOffset>
                </wp:positionV>
                <wp:extent cx="295275" cy="45719"/>
                <wp:effectExtent l="0" t="19050" r="47625" b="31115"/>
                <wp:wrapNone/>
                <wp:docPr id="7" name="Right Arrow 7"/>
                <wp:cNvGraphicFramePr/>
                <a:graphic xmlns:a="http://schemas.openxmlformats.org/drawingml/2006/main">
                  <a:graphicData uri="http://schemas.microsoft.com/office/word/2010/wordprocessingShape">
                    <wps:wsp>
                      <wps:cNvSpPr/>
                      <wps:spPr>
                        <a:xfrm>
                          <a:off x="0" y="0"/>
                          <a:ext cx="29527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0AEE9E" id="Right Arrow 7" o:spid="_x0000_s1026" type="#_x0000_t13" style="position:absolute;margin-left:84.2pt;margin-top:7.5pt;width:23.25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" adj="19928" fillcolor="#5b9bd5 [3204]" strokecolor="#1f4d78 [1604]" strokeweight="1pt"/>
            </w:pict>
          </mc:Fallback>
        </mc:AlternateContent>
      </w:r>
      <w:r w:rsidRPr="007B3F5F">
        <w:rPr>
          <w:rFonts w:ascii="Comic Sans MS" w:eastAsia="MS Mincho" w:hAnsi="Comic Sans MS" w:cs="MS Mincho"/>
          <w:noProof/>
          <w:color w:val="000000"/>
          <w:lang w:eastAsia="en-GB"/>
        </w:rPr>
        <mc:AlternateContent>
          <mc:Choice Requires="wps">
            <w:drawing>
              <wp:anchor distT="0" distB="0" distL="114300" distR="114300" simplePos="0" relativeHeight="251664384" behindDoc="0" locked="0" layoutInCell="1" allowOverlap="1" wp14:anchorId="625BB60A" wp14:editId="7363913F">
                <wp:simplePos x="0" y="0"/>
                <wp:positionH relativeFrom="column">
                  <wp:posOffset>421640</wp:posOffset>
                </wp:positionH>
                <wp:positionV relativeFrom="paragraph">
                  <wp:posOffset>95250</wp:posOffset>
                </wp:positionV>
                <wp:extent cx="247650" cy="45719"/>
                <wp:effectExtent l="0" t="19050" r="38100" b="31115"/>
                <wp:wrapNone/>
                <wp:docPr id="6" name="Right Arrow 6"/>
                <wp:cNvGraphicFramePr/>
                <a:graphic xmlns:a="http://schemas.openxmlformats.org/drawingml/2006/main">
                  <a:graphicData uri="http://schemas.microsoft.com/office/word/2010/wordprocessingShape">
                    <wps:wsp>
                      <wps:cNvSpPr/>
                      <wps:spPr>
                        <a:xfrm>
                          <a:off x="0" y="0"/>
                          <a:ext cx="24765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4F00CE" id="Right Arrow 6" o:spid="_x0000_s1026" type="#_x0000_t13" style="position:absolute;margin-left:33.2pt;margin-top:7.5pt;width:19.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" adj="19606" fillcolor="#5b9bd5 [3204]" strokecolor="#1f4d78 [1604]" strokeweight="1pt"/>
            </w:pict>
          </mc:Fallback>
        </mc:AlternateContent>
      </w:r>
      <w:r w:rsidRPr="007B3F5F">
        <w:rPr>
          <w:rFonts w:ascii="Comic Sans MS" w:eastAsia="MS Mincho" w:hAnsi="Comic Sans MS" w:cs="MS Mincho"/>
          <w:color w:val="000000"/>
          <w:lang w:eastAsia="en-GB"/>
        </w:rPr>
        <w:t>Feel          Stop          Think           Choose            Behave</w:t>
      </w:r>
    </w:p>
    <w:p w14:paraId="348A555A" w14:textId="77777777" w:rsidR="00F741DA" w:rsidRPr="007B3F5F" w:rsidRDefault="00F741DA" w:rsidP="00F741DA">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9F92B52" w14:textId="77777777" w:rsidR="00F741DA" w:rsidRPr="007B3F5F" w:rsidRDefault="00F741DA" w:rsidP="00F741DA">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7B3F5F">
        <w:rPr>
          <w:rFonts w:ascii="Comic Sans MS" w:eastAsia="MS Mincho" w:hAnsi="Comic Sans MS" w:cs="MS Mincho"/>
          <w:color w:val="000000"/>
          <w:lang w:eastAsia="en-GB"/>
        </w:rPr>
        <w:t xml:space="preserve">For children who have had ‘good enough’ life experiences where adults have helped them to regulate their emotions in different situations, this model shows what most children are able to do. </w:t>
      </w:r>
    </w:p>
    <w:p w14:paraId="26FFC986" w14:textId="77777777" w:rsidR="00F741DA" w:rsidRPr="007B3F5F" w:rsidRDefault="00F741DA" w:rsidP="00F741DA">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DE2E043" w14:textId="77777777" w:rsidR="00F741DA" w:rsidRPr="007B3F5F" w:rsidRDefault="00F741DA" w:rsidP="00F741DA">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7B3F5F">
        <w:rPr>
          <w:rFonts w:ascii="Comic Sans MS" w:eastAsia="MS Mincho" w:hAnsi="Comic Sans MS" w:cs="MS Mincho"/>
          <w:color w:val="000000"/>
          <w:lang w:eastAsia="en-GB"/>
        </w:rPr>
        <w:t>For those children who have had a trickier life experience, this is what they tend to do:</w:t>
      </w:r>
    </w:p>
    <w:p w14:paraId="43C2483A" w14:textId="77777777" w:rsidR="00F741DA" w:rsidRPr="007B3F5F" w:rsidRDefault="00F741DA" w:rsidP="00F741DA">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7B3F5F">
        <w:rPr>
          <w:rFonts w:ascii="Comic Sans MS" w:eastAsia="MS Mincho" w:hAnsi="Comic Sans MS" w:cs="MS Mincho"/>
          <w:noProof/>
          <w:color w:val="000000"/>
          <w:lang w:eastAsia="en-GB"/>
        </w:rPr>
        <mc:AlternateContent>
          <mc:Choice Requires="wps">
            <w:drawing>
              <wp:anchor distT="0" distB="0" distL="114300" distR="114300" simplePos="0" relativeHeight="251668480" behindDoc="0" locked="0" layoutInCell="1" allowOverlap="1" wp14:anchorId="4DC80224" wp14:editId="0D06FA6B">
                <wp:simplePos x="0" y="0"/>
                <wp:positionH relativeFrom="column">
                  <wp:posOffset>335915</wp:posOffset>
                </wp:positionH>
                <wp:positionV relativeFrom="paragraph">
                  <wp:posOffset>88265</wp:posOffset>
                </wp:positionV>
                <wp:extent cx="304800" cy="45719"/>
                <wp:effectExtent l="0" t="19050" r="38100" b="31115"/>
                <wp:wrapNone/>
                <wp:docPr id="14" name="Right Arrow 14"/>
                <wp:cNvGraphicFramePr/>
                <a:graphic xmlns:a="http://schemas.openxmlformats.org/drawingml/2006/main">
                  <a:graphicData uri="http://schemas.microsoft.com/office/word/2010/wordprocessingShape">
                    <wps:wsp>
                      <wps:cNvSpPr/>
                      <wps:spPr>
                        <a:xfrm>
                          <a:off x="0" y="0"/>
                          <a:ext cx="3048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519847" id="Right Arrow 14" o:spid="_x0000_s1026" type="#_x0000_t13" style="position:absolute;margin-left:26.45pt;margin-top:6.95pt;width:24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" adj="19980" fillcolor="#5b9bd5 [3204]" strokecolor="#1f4d78 [1604]" strokeweight="1pt"/>
            </w:pict>
          </mc:Fallback>
        </mc:AlternateContent>
      </w:r>
      <w:r w:rsidRPr="007B3F5F">
        <w:rPr>
          <w:rFonts w:ascii="Comic Sans MS" w:eastAsia="MS Mincho" w:hAnsi="Comic Sans MS" w:cs="MS Mincho"/>
          <w:color w:val="000000"/>
          <w:lang w:eastAsia="en-GB"/>
        </w:rPr>
        <w:t>Feel           Behave</w:t>
      </w:r>
    </w:p>
    <w:p w14:paraId="0F59A367" w14:textId="77777777" w:rsidR="00F741DA" w:rsidRPr="007B3F5F" w:rsidRDefault="00F741DA" w:rsidP="00F741DA">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CDE6115" w14:textId="77777777" w:rsidR="00F741DA" w:rsidRPr="007B3F5F" w:rsidRDefault="00F741DA" w:rsidP="00F741DA">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7B3F5F">
        <w:rPr>
          <w:rFonts w:ascii="Comic Sans MS" w:eastAsia="MS Mincho" w:hAnsi="Comic Sans MS" w:cs="MS Mincho"/>
          <w:color w:val="000000"/>
          <w:lang w:eastAsia="en-GB"/>
        </w:rPr>
        <w:t xml:space="preserve">As a Thrive school, it is our job to help them ‘catch’ the feeling, to understand it and to help them regulate it and deal with it in a safe way so that their emotional learning develops to reflect the first model. </w:t>
      </w:r>
    </w:p>
    <w:p w14:paraId="7A3F6B72" w14:textId="77777777" w:rsidR="00F741DA" w:rsidRPr="007B3F5F" w:rsidRDefault="00F741DA" w:rsidP="00F741DA">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E09E853" w14:textId="77777777" w:rsidR="00F741DA" w:rsidRDefault="00F741DA" w:rsidP="00F741DA">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r w:rsidRPr="007B3F5F">
        <w:rPr>
          <w:rFonts w:ascii="Comic Sans MS" w:eastAsia="MS Mincho" w:hAnsi="Comic Sans MS" w:cs="MS Mincho"/>
          <w:color w:val="000000"/>
          <w:lang w:eastAsia="en-GB"/>
        </w:rPr>
        <w:t>Science shows us that it take</w:t>
      </w:r>
      <w:r>
        <w:rPr>
          <w:rFonts w:ascii="Comic Sans MS" w:eastAsia="MS Mincho" w:hAnsi="Comic Sans MS" w:cs="MS Mincho"/>
          <w:color w:val="000000"/>
          <w:lang w:eastAsia="en-GB"/>
        </w:rPr>
        <w:t>s</w:t>
      </w:r>
      <w:r w:rsidRPr="007B3F5F">
        <w:rPr>
          <w:rFonts w:ascii="Comic Sans MS" w:eastAsia="MS Mincho" w:hAnsi="Comic Sans MS" w:cs="MS Mincho"/>
          <w:color w:val="000000"/>
          <w:lang w:eastAsia="en-GB"/>
        </w:rPr>
        <w:t xml:space="preserve"> </w:t>
      </w:r>
      <w:r w:rsidRPr="007B3F5F">
        <w:rPr>
          <w:rFonts w:ascii="Comic Sans MS" w:eastAsia="MS Mincho" w:hAnsi="Comic Sans MS" w:cs="MS Mincho"/>
          <w:b/>
          <w:color w:val="000000"/>
          <w:lang w:eastAsia="en-GB"/>
        </w:rPr>
        <w:t>500 times</w:t>
      </w:r>
      <w:r w:rsidRPr="007B3F5F">
        <w:rPr>
          <w:rFonts w:ascii="Comic Sans MS" w:eastAsia="MS Mincho" w:hAnsi="Comic Sans MS" w:cs="MS Mincho"/>
          <w:color w:val="000000"/>
          <w:lang w:eastAsia="en-GB"/>
        </w:rPr>
        <w:t xml:space="preserve"> to change a pathway in our brain</w:t>
      </w:r>
      <w:r>
        <w:rPr>
          <w:rFonts w:ascii="Comic Sans MS" w:eastAsia="MS Mincho" w:hAnsi="Comic Sans MS" w:cs="MS Mincho"/>
          <w:color w:val="000000"/>
          <w:sz w:val="24"/>
          <w:lang w:eastAsia="en-GB"/>
        </w:rPr>
        <w:t xml:space="preserve"> – changing our emotional development takes time and commitment. </w:t>
      </w:r>
    </w:p>
    <w:p w14:paraId="0D22B85C" w14:textId="77777777" w:rsidR="00F741DA" w:rsidRPr="00166B3E" w:rsidRDefault="00F741DA" w:rsidP="00F741DA">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8074CCF" w14:textId="77777777" w:rsidR="00F741DA" w:rsidRPr="00166B3E" w:rsidRDefault="00F741DA" w:rsidP="00F741DA">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166B3E">
        <w:rPr>
          <w:rFonts w:ascii="Comic Sans MS" w:eastAsia="MS Mincho" w:hAnsi="Comic Sans MS" w:cs="MS Mincho"/>
          <w:color w:val="000000"/>
          <w:lang w:eastAsia="en-GB"/>
        </w:rPr>
        <w:t xml:space="preserve">We teach our pupils the brain science behind their feelings and their body’s responses so that they are more able to understand the reasons behind their behaviour and how we can work together to change it. </w:t>
      </w:r>
    </w:p>
    <w:p w14:paraId="38031E4A" w14:textId="77777777" w:rsidR="006201CF" w:rsidRDefault="006201CF" w:rsidP="006201CF">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5890D109" w14:textId="77777777" w:rsidR="00F741DA" w:rsidRPr="007B3F5F" w:rsidRDefault="00F741DA" w:rsidP="00F741DA">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lang w:eastAsia="en-GB"/>
        </w:rPr>
      </w:pPr>
      <w:r w:rsidRPr="007B3F5F">
        <w:rPr>
          <w:rFonts w:ascii="Comic Sans MS" w:eastAsia="MS Mincho" w:hAnsi="Comic Sans MS" w:cs="MS Mincho"/>
          <w:b/>
          <w:color w:val="000000"/>
          <w:lang w:eastAsia="en-GB"/>
        </w:rPr>
        <w:t xml:space="preserve">A THRIVE APPROACH TO </w:t>
      </w:r>
      <w:r>
        <w:rPr>
          <w:rFonts w:ascii="Comic Sans MS" w:eastAsia="MS Mincho" w:hAnsi="Comic Sans MS" w:cs="MS Mincho"/>
          <w:b/>
          <w:color w:val="000000"/>
          <w:lang w:eastAsia="en-GB"/>
        </w:rPr>
        <w:t xml:space="preserve">SUPPORTING </w:t>
      </w:r>
      <w:r w:rsidRPr="007B3F5F">
        <w:rPr>
          <w:rFonts w:ascii="Comic Sans MS" w:eastAsia="MS Mincho" w:hAnsi="Comic Sans MS" w:cs="MS Mincho"/>
          <w:b/>
          <w:color w:val="000000"/>
          <w:lang w:eastAsia="en-GB"/>
        </w:rPr>
        <w:t>BEHAVIOUR</w:t>
      </w:r>
    </w:p>
    <w:p w14:paraId="46B0384F" w14:textId="77777777" w:rsidR="00F741DA" w:rsidRDefault="00F741DA" w:rsidP="00F741DA">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16D1A12" w14:textId="77777777" w:rsidR="00F741DA" w:rsidRDefault="00F741DA" w:rsidP="00F741DA">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As the adult, it is key that we remain regulated (have our own emotions in check) so that we can provide emotional support and stability to our pupils. If, as the supporting adult, you do not feel that you are regulated enough to manage a pupil in need then you must ask for additional support.</w:t>
      </w:r>
    </w:p>
    <w:p w14:paraId="018E098C" w14:textId="77777777" w:rsidR="00F741DA" w:rsidRDefault="00F741DA" w:rsidP="00F741DA">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4110EDA4" w14:textId="77777777" w:rsidR="00F741DA" w:rsidRDefault="00F741DA" w:rsidP="00F741DA">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When a pupil is finding things tricky, is dysregulated or in need of emotional support we, as adults, use four keys steps to help them regulate themselves (calm themselves) and which contribute positively to their development. They are known as the Vital Relational Functions (VRFs) and it is this approach that we use.</w:t>
      </w:r>
    </w:p>
    <w:p w14:paraId="417985BF" w14:textId="77777777" w:rsidR="00F741DA" w:rsidRDefault="00F741DA" w:rsidP="00F741DA">
      <w:pPr>
        <w:widowControl w:val="0"/>
        <w:tabs>
          <w:tab w:val="left" w:pos="220"/>
          <w:tab w:val="left" w:pos="720"/>
        </w:tabs>
        <w:autoSpaceDE w:val="0"/>
        <w:autoSpaceDN w:val="0"/>
        <w:adjustRightInd w:val="0"/>
        <w:spacing w:after="0" w:line="300" w:lineRule="atLeast"/>
        <w:rPr>
          <w:rFonts w:ascii="Comic Sans MS" w:eastAsia="MS Mincho" w:hAnsi="Comic Sans MS" w:cs="MS Mincho"/>
          <w:lang w:eastAsia="en-GB"/>
        </w:rPr>
      </w:pPr>
    </w:p>
    <w:p w14:paraId="6E0CB52B" w14:textId="77777777" w:rsidR="00F741DA" w:rsidRDefault="00F741DA" w:rsidP="00F741DA">
      <w:pPr>
        <w:widowControl w:val="0"/>
        <w:tabs>
          <w:tab w:val="left" w:pos="220"/>
          <w:tab w:val="left" w:pos="720"/>
        </w:tabs>
        <w:autoSpaceDE w:val="0"/>
        <w:autoSpaceDN w:val="0"/>
        <w:adjustRightInd w:val="0"/>
        <w:spacing w:after="0" w:line="300" w:lineRule="atLeast"/>
        <w:rPr>
          <w:rFonts w:ascii="Comic Sans MS" w:eastAsia="MS Mincho" w:hAnsi="Comic Sans MS" w:cs="MS Mincho"/>
          <w:lang w:eastAsia="en-GB"/>
        </w:rPr>
      </w:pPr>
      <w:r w:rsidRPr="007B3F5F">
        <w:rPr>
          <w:rFonts w:ascii="Comic Sans MS" w:eastAsia="MS Mincho" w:hAnsi="Comic Sans MS" w:cs="MS Mincho"/>
          <w:lang w:eastAsia="en-GB"/>
        </w:rPr>
        <w:t xml:space="preserve">When a pupil starts to communicate that they are finding it tricky, we </w:t>
      </w:r>
      <w:r w:rsidRPr="007B3F5F">
        <w:rPr>
          <w:rFonts w:ascii="Comic Sans MS" w:eastAsia="MS Mincho" w:hAnsi="Comic Sans MS" w:cs="MS Mincho"/>
          <w:b/>
          <w:lang w:eastAsia="en-GB"/>
        </w:rPr>
        <w:t>do</w:t>
      </w:r>
      <w:r w:rsidRPr="007B3F5F">
        <w:rPr>
          <w:rFonts w:ascii="Comic Sans MS" w:eastAsia="MS Mincho" w:hAnsi="Comic Sans MS" w:cs="MS Mincho"/>
          <w:lang w:eastAsia="en-GB"/>
        </w:rPr>
        <w:t xml:space="preserve"> VRF – we notice, </w:t>
      </w:r>
      <w:r>
        <w:rPr>
          <w:rFonts w:ascii="Comic Sans MS" w:eastAsia="MS Mincho" w:hAnsi="Comic Sans MS" w:cs="MS Mincho"/>
          <w:lang w:eastAsia="en-GB"/>
        </w:rPr>
        <w:t xml:space="preserve">we do </w:t>
      </w:r>
      <w:r w:rsidRPr="007B3F5F">
        <w:rPr>
          <w:rFonts w:ascii="Comic Sans MS" w:eastAsia="MS Mincho" w:hAnsi="Comic Sans MS" w:cs="MS Mincho"/>
          <w:b/>
          <w:lang w:eastAsia="en-GB"/>
        </w:rPr>
        <w:t>not</w:t>
      </w:r>
      <w:r w:rsidRPr="007B3F5F">
        <w:rPr>
          <w:rFonts w:ascii="Comic Sans MS" w:eastAsia="MS Mincho" w:hAnsi="Comic Sans MS" w:cs="MS Mincho"/>
          <w:lang w:eastAsia="en-GB"/>
        </w:rPr>
        <w:t xml:space="preserve"> distract or ignore as they are communicating that they need our help. </w:t>
      </w:r>
    </w:p>
    <w:p w14:paraId="788F2914" w14:textId="77777777" w:rsidR="00F741DA" w:rsidRDefault="00F741DA" w:rsidP="00F741DA">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2727EB37" w14:textId="77777777" w:rsidR="00F741DA" w:rsidRDefault="00F741DA" w:rsidP="00F741DA">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VRFs</w:t>
      </w:r>
    </w:p>
    <w:p w14:paraId="417755B4" w14:textId="77777777" w:rsidR="00F741DA" w:rsidRDefault="00F741DA" w:rsidP="00F741DA">
      <w:pPr>
        <w:pStyle w:val="ListParagraph"/>
        <w:widowControl w:val="0"/>
        <w:numPr>
          <w:ilvl w:val="0"/>
          <w:numId w:val="8"/>
        </w:numPr>
        <w:tabs>
          <w:tab w:val="left" w:pos="220"/>
          <w:tab w:val="left" w:pos="720"/>
        </w:tabs>
        <w:autoSpaceDE w:val="0"/>
        <w:autoSpaceDN w:val="0"/>
        <w:adjustRightInd w:val="0"/>
        <w:spacing w:after="0" w:line="300" w:lineRule="atLeast"/>
        <w:rPr>
          <w:rFonts w:ascii="Comic Sans MS" w:eastAsia="MS Mincho" w:hAnsi="Comic Sans MS" w:cs="MS Mincho"/>
          <w:lang w:eastAsia="en-GB"/>
        </w:rPr>
      </w:pPr>
      <w:r>
        <w:rPr>
          <w:rFonts w:ascii="Comic Sans MS" w:eastAsia="MS Mincho" w:hAnsi="Comic Sans MS" w:cs="MS Mincho"/>
          <w:lang w:eastAsia="en-GB"/>
        </w:rPr>
        <w:t>Attunement</w:t>
      </w:r>
    </w:p>
    <w:p w14:paraId="1A1FA120" w14:textId="77777777" w:rsidR="00F741DA" w:rsidRDefault="00F741DA" w:rsidP="00F741DA">
      <w:pPr>
        <w:pStyle w:val="ListParagraph"/>
        <w:widowControl w:val="0"/>
        <w:numPr>
          <w:ilvl w:val="0"/>
          <w:numId w:val="8"/>
        </w:numPr>
        <w:tabs>
          <w:tab w:val="left" w:pos="220"/>
          <w:tab w:val="left" w:pos="720"/>
        </w:tabs>
        <w:autoSpaceDE w:val="0"/>
        <w:autoSpaceDN w:val="0"/>
        <w:adjustRightInd w:val="0"/>
        <w:spacing w:after="0" w:line="300" w:lineRule="atLeast"/>
        <w:rPr>
          <w:rFonts w:ascii="Comic Sans MS" w:eastAsia="MS Mincho" w:hAnsi="Comic Sans MS" w:cs="MS Mincho"/>
          <w:lang w:eastAsia="en-GB"/>
        </w:rPr>
      </w:pPr>
      <w:r>
        <w:rPr>
          <w:rFonts w:ascii="Comic Sans MS" w:eastAsia="MS Mincho" w:hAnsi="Comic Sans MS" w:cs="MS Mincho"/>
          <w:lang w:eastAsia="en-GB"/>
        </w:rPr>
        <w:t>Validation</w:t>
      </w:r>
    </w:p>
    <w:p w14:paraId="4A750E15" w14:textId="77777777" w:rsidR="00F741DA" w:rsidRDefault="00F741DA" w:rsidP="00F741DA">
      <w:pPr>
        <w:pStyle w:val="ListParagraph"/>
        <w:widowControl w:val="0"/>
        <w:numPr>
          <w:ilvl w:val="0"/>
          <w:numId w:val="8"/>
        </w:numPr>
        <w:tabs>
          <w:tab w:val="left" w:pos="220"/>
          <w:tab w:val="left" w:pos="720"/>
        </w:tabs>
        <w:autoSpaceDE w:val="0"/>
        <w:autoSpaceDN w:val="0"/>
        <w:adjustRightInd w:val="0"/>
        <w:spacing w:after="0" w:line="300" w:lineRule="atLeast"/>
        <w:rPr>
          <w:rFonts w:ascii="Comic Sans MS" w:eastAsia="MS Mincho" w:hAnsi="Comic Sans MS" w:cs="MS Mincho"/>
          <w:lang w:eastAsia="en-GB"/>
        </w:rPr>
      </w:pPr>
      <w:r>
        <w:rPr>
          <w:rFonts w:ascii="Comic Sans MS" w:eastAsia="MS Mincho" w:hAnsi="Comic Sans MS" w:cs="MS Mincho"/>
          <w:lang w:eastAsia="en-GB"/>
        </w:rPr>
        <w:t>Containment</w:t>
      </w:r>
    </w:p>
    <w:p w14:paraId="07AA2415" w14:textId="77777777" w:rsidR="00F741DA" w:rsidRDefault="00F741DA" w:rsidP="00F741DA">
      <w:pPr>
        <w:pStyle w:val="ListParagraph"/>
        <w:widowControl w:val="0"/>
        <w:numPr>
          <w:ilvl w:val="0"/>
          <w:numId w:val="8"/>
        </w:numPr>
        <w:tabs>
          <w:tab w:val="left" w:pos="220"/>
          <w:tab w:val="left" w:pos="720"/>
        </w:tabs>
        <w:autoSpaceDE w:val="0"/>
        <w:autoSpaceDN w:val="0"/>
        <w:adjustRightInd w:val="0"/>
        <w:spacing w:after="0" w:line="300" w:lineRule="atLeast"/>
        <w:rPr>
          <w:rFonts w:ascii="Comic Sans MS" w:eastAsia="MS Mincho" w:hAnsi="Comic Sans MS" w:cs="MS Mincho"/>
          <w:lang w:eastAsia="en-GB"/>
        </w:rPr>
      </w:pPr>
      <w:r>
        <w:rPr>
          <w:rFonts w:ascii="Comic Sans MS" w:eastAsia="MS Mincho" w:hAnsi="Comic Sans MS" w:cs="MS Mincho"/>
          <w:lang w:eastAsia="en-GB"/>
        </w:rPr>
        <w:t>Soothing / Regulating</w:t>
      </w:r>
    </w:p>
    <w:p w14:paraId="2536F50D" w14:textId="77777777" w:rsidR="00F741DA" w:rsidRPr="007B3F5F" w:rsidRDefault="00F741DA" w:rsidP="00F741DA">
      <w:pPr>
        <w:widowControl w:val="0"/>
        <w:tabs>
          <w:tab w:val="left" w:pos="220"/>
          <w:tab w:val="left" w:pos="720"/>
        </w:tabs>
        <w:autoSpaceDE w:val="0"/>
        <w:autoSpaceDN w:val="0"/>
        <w:adjustRightInd w:val="0"/>
        <w:spacing w:after="0" w:line="300" w:lineRule="atLeast"/>
        <w:rPr>
          <w:rFonts w:ascii="Comic Sans MS" w:eastAsia="MS Mincho" w:hAnsi="Comic Sans MS" w:cs="MS Mincho"/>
          <w:lang w:eastAsia="en-GB"/>
        </w:rPr>
      </w:pPr>
    </w:p>
    <w:p w14:paraId="4863A8C6" w14:textId="77777777" w:rsidR="00F741DA" w:rsidRPr="00C849B2" w:rsidRDefault="00F741DA" w:rsidP="00F741DA">
      <w:pPr>
        <w:pStyle w:val="ListParagraph"/>
        <w:widowControl w:val="0"/>
        <w:numPr>
          <w:ilvl w:val="0"/>
          <w:numId w:val="13"/>
        </w:numPr>
        <w:tabs>
          <w:tab w:val="left" w:pos="220"/>
          <w:tab w:val="left" w:pos="720"/>
        </w:tabs>
        <w:autoSpaceDE w:val="0"/>
        <w:autoSpaceDN w:val="0"/>
        <w:adjustRightInd w:val="0"/>
        <w:spacing w:after="0" w:line="300" w:lineRule="atLeast"/>
        <w:rPr>
          <w:rFonts w:ascii="Comic Sans MS" w:eastAsia="MS Mincho" w:hAnsi="Comic Sans MS" w:cs="MS Mincho"/>
          <w:b/>
          <w:lang w:eastAsia="en-GB"/>
        </w:rPr>
      </w:pPr>
      <w:r w:rsidRPr="00C849B2">
        <w:rPr>
          <w:rFonts w:ascii="Comic Sans MS" w:eastAsia="MS Mincho" w:hAnsi="Comic Sans MS" w:cs="MS Mincho"/>
          <w:b/>
          <w:lang w:eastAsia="en-GB"/>
        </w:rPr>
        <w:t xml:space="preserve">Attunement </w:t>
      </w:r>
      <w:r>
        <w:rPr>
          <w:rFonts w:ascii="Comic Sans MS" w:eastAsia="MS Mincho" w:hAnsi="Comic Sans MS" w:cs="MS Mincho"/>
          <w:b/>
          <w:lang w:eastAsia="en-GB"/>
        </w:rPr>
        <w:t xml:space="preserve">– </w:t>
      </w:r>
      <w:r w:rsidRPr="00C849B2">
        <w:rPr>
          <w:rFonts w:ascii="Comic Sans MS" w:eastAsia="MS Mincho" w:hAnsi="Comic Sans MS" w:cs="MS Mincho"/>
          <w:lang w:eastAsia="en-GB"/>
        </w:rPr>
        <w:t>Be alert as to how the child is feeling. Name the emotion that you see. ‘I can see that…’ ‘I’m wondering if…’ ‘I’m noticing that</w:t>
      </w:r>
      <w:r>
        <w:rPr>
          <w:rFonts w:ascii="Comic Sans MS" w:eastAsia="MS Mincho" w:hAnsi="Comic Sans MS" w:cs="MS Mincho"/>
          <w:lang w:eastAsia="en-GB"/>
        </w:rPr>
        <w:t>…</w:t>
      </w:r>
      <w:r w:rsidRPr="00C849B2">
        <w:rPr>
          <w:rFonts w:ascii="Comic Sans MS" w:eastAsia="MS Mincho" w:hAnsi="Comic Sans MS" w:cs="MS Mincho"/>
          <w:lang w:eastAsia="en-GB"/>
        </w:rPr>
        <w:t>’</w:t>
      </w:r>
    </w:p>
    <w:p w14:paraId="324E7E7C" w14:textId="77777777" w:rsidR="00F741DA" w:rsidRPr="00C849B2" w:rsidRDefault="00F741DA" w:rsidP="00F741DA">
      <w:pPr>
        <w:pStyle w:val="ListParagraph"/>
        <w:widowControl w:val="0"/>
        <w:numPr>
          <w:ilvl w:val="0"/>
          <w:numId w:val="13"/>
        </w:numPr>
        <w:tabs>
          <w:tab w:val="left" w:pos="220"/>
          <w:tab w:val="left" w:pos="720"/>
        </w:tabs>
        <w:autoSpaceDE w:val="0"/>
        <w:autoSpaceDN w:val="0"/>
        <w:adjustRightInd w:val="0"/>
        <w:spacing w:after="0" w:line="300" w:lineRule="atLeast"/>
        <w:rPr>
          <w:rFonts w:ascii="Comic Sans MS" w:eastAsia="MS Mincho" w:hAnsi="Comic Sans MS" w:cs="MS Mincho"/>
          <w:b/>
          <w:lang w:eastAsia="en-GB"/>
        </w:rPr>
      </w:pPr>
      <w:r>
        <w:rPr>
          <w:rFonts w:ascii="Comic Sans MS" w:eastAsia="MS Mincho" w:hAnsi="Comic Sans MS" w:cs="MS Mincho"/>
          <w:b/>
          <w:lang w:eastAsia="en-GB"/>
        </w:rPr>
        <w:lastRenderedPageBreak/>
        <w:t xml:space="preserve">Validate – </w:t>
      </w:r>
      <w:r>
        <w:rPr>
          <w:rFonts w:ascii="Comic Sans MS" w:eastAsia="MS Mincho" w:hAnsi="Comic Sans MS" w:cs="MS Mincho"/>
          <w:lang w:eastAsia="en-GB"/>
        </w:rPr>
        <w:t>Validate their experience / feeling. ‘It’s ok to feel sad when….’</w:t>
      </w:r>
    </w:p>
    <w:p w14:paraId="08572AA0" w14:textId="77777777" w:rsidR="00F741DA" w:rsidRPr="00C849B2" w:rsidRDefault="00F741DA" w:rsidP="00F741DA">
      <w:pPr>
        <w:pStyle w:val="ListParagraph"/>
        <w:widowControl w:val="0"/>
        <w:numPr>
          <w:ilvl w:val="0"/>
          <w:numId w:val="13"/>
        </w:numPr>
        <w:tabs>
          <w:tab w:val="left" w:pos="220"/>
          <w:tab w:val="left" w:pos="720"/>
        </w:tabs>
        <w:autoSpaceDE w:val="0"/>
        <w:autoSpaceDN w:val="0"/>
        <w:adjustRightInd w:val="0"/>
        <w:spacing w:after="0" w:line="300" w:lineRule="atLeast"/>
        <w:rPr>
          <w:rFonts w:ascii="Comic Sans MS" w:eastAsia="MS Mincho" w:hAnsi="Comic Sans MS" w:cs="MS Mincho"/>
          <w:b/>
          <w:lang w:eastAsia="en-GB"/>
        </w:rPr>
      </w:pPr>
      <w:r>
        <w:rPr>
          <w:rFonts w:ascii="Comic Sans MS" w:eastAsia="MS Mincho" w:hAnsi="Comic Sans MS" w:cs="MS Mincho"/>
          <w:b/>
          <w:lang w:eastAsia="en-GB"/>
        </w:rPr>
        <w:t xml:space="preserve">Containment – </w:t>
      </w:r>
      <w:r>
        <w:rPr>
          <w:rFonts w:ascii="Comic Sans MS" w:eastAsia="MS Mincho" w:hAnsi="Comic Sans MS" w:cs="MS Mincho"/>
          <w:lang w:eastAsia="en-GB"/>
        </w:rPr>
        <w:t>Be understanding of their feelings, match them. At times containment may be physical restrain where the child needs that containment to feel safe or to help them regulate their body, or to keep themselves and others safe.</w:t>
      </w:r>
    </w:p>
    <w:p w14:paraId="130AEBDB" w14:textId="77777777" w:rsidR="00F741DA" w:rsidRDefault="00F741DA" w:rsidP="00F741DA">
      <w:pPr>
        <w:pStyle w:val="ListParagraph"/>
        <w:widowControl w:val="0"/>
        <w:numPr>
          <w:ilvl w:val="0"/>
          <w:numId w:val="13"/>
        </w:numPr>
        <w:tabs>
          <w:tab w:val="left" w:pos="220"/>
          <w:tab w:val="left" w:pos="720"/>
        </w:tabs>
        <w:autoSpaceDE w:val="0"/>
        <w:autoSpaceDN w:val="0"/>
        <w:adjustRightInd w:val="0"/>
        <w:spacing w:after="0" w:line="300" w:lineRule="atLeast"/>
        <w:rPr>
          <w:rFonts w:ascii="Comic Sans MS" w:eastAsia="MS Mincho" w:hAnsi="Comic Sans MS" w:cs="MS Mincho"/>
          <w:lang w:eastAsia="en-GB"/>
        </w:rPr>
      </w:pPr>
      <w:r>
        <w:rPr>
          <w:rFonts w:ascii="Comic Sans MS" w:eastAsia="MS Mincho" w:hAnsi="Comic Sans MS" w:cs="MS Mincho"/>
          <w:b/>
          <w:lang w:eastAsia="en-GB"/>
        </w:rPr>
        <w:t xml:space="preserve">Soothing / Regulation – </w:t>
      </w:r>
      <w:r>
        <w:rPr>
          <w:rFonts w:ascii="Comic Sans MS" w:eastAsia="MS Mincho" w:hAnsi="Comic Sans MS" w:cs="MS Mincho"/>
          <w:lang w:eastAsia="en-GB"/>
        </w:rPr>
        <w:t>Model</w:t>
      </w:r>
      <w:r w:rsidRPr="00C849B2">
        <w:rPr>
          <w:rFonts w:ascii="Comic Sans MS" w:eastAsia="MS Mincho" w:hAnsi="Comic Sans MS" w:cs="MS Mincho"/>
          <w:lang w:eastAsia="en-GB"/>
        </w:rPr>
        <w:t xml:space="preserve"> how to soothe and calm their bodies</w:t>
      </w:r>
    </w:p>
    <w:p w14:paraId="2506FF16" w14:textId="77777777" w:rsidR="00F741DA" w:rsidRPr="00621610" w:rsidRDefault="00F741DA" w:rsidP="00F741DA">
      <w:pPr>
        <w:pStyle w:val="ListParagraph"/>
        <w:widowControl w:val="0"/>
        <w:tabs>
          <w:tab w:val="left" w:pos="220"/>
          <w:tab w:val="left" w:pos="720"/>
        </w:tabs>
        <w:autoSpaceDE w:val="0"/>
        <w:autoSpaceDN w:val="0"/>
        <w:adjustRightInd w:val="0"/>
        <w:spacing w:after="0" w:line="300" w:lineRule="atLeast"/>
        <w:rPr>
          <w:rFonts w:ascii="Comic Sans MS" w:eastAsia="MS Mincho" w:hAnsi="Comic Sans MS" w:cs="MS Mincho"/>
          <w:lang w:eastAsia="en-GB"/>
        </w:rPr>
      </w:pPr>
      <w:r w:rsidRPr="00621610">
        <w:rPr>
          <w:rFonts w:ascii="Comic Sans MS" w:eastAsia="MS Mincho" w:hAnsi="Comic Sans MS" w:cs="MS Mincho"/>
          <w:lang w:eastAsia="en-GB"/>
        </w:rPr>
        <w:t xml:space="preserve">Once the child is calm, we can ‘shine the light’ on their behaviour and model what we could do differently next time we feel this way. </w:t>
      </w:r>
    </w:p>
    <w:p w14:paraId="1874B042" w14:textId="77777777" w:rsidR="00F741DA" w:rsidRDefault="00F741DA" w:rsidP="00F741DA">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p>
    <w:p w14:paraId="4F9A8F78" w14:textId="682D23EC" w:rsidR="00F741DA" w:rsidRDefault="00F741DA" w:rsidP="00F741DA">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r>
        <w:rPr>
          <w:rFonts w:ascii="Comic Sans MS" w:eastAsia="MS Mincho" w:hAnsi="Comic Sans MS" w:cs="MS Mincho"/>
          <w:lang w:eastAsia="en-GB"/>
        </w:rPr>
        <w:t>Even though we work hard to understand the behaviour, we still let the child know ‘when that behaviour is not ok.’ We explain why their behaviour isn’t ok and what we are going to do to support them in changing those behaviours. It is essential to recognise that the supporting adult(s) should remain with the pupil until the pupil is regulated and able to use their thinking brain and manage themselves without high-levels of adult supervision and support.</w:t>
      </w:r>
    </w:p>
    <w:p w14:paraId="26C7F492" w14:textId="537CACB7" w:rsidR="004B3094" w:rsidRDefault="004B3094" w:rsidP="00F741DA">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r>
        <w:rPr>
          <w:rFonts w:ascii="Comic Sans MS" w:eastAsia="MS Mincho" w:hAnsi="Comic Sans MS" w:cs="MS Mincho"/>
          <w:lang w:eastAsia="en-GB"/>
        </w:rPr>
        <w:t xml:space="preserve">Please refer to our Managing Emotions and Behaviour Policy. </w:t>
      </w:r>
    </w:p>
    <w:p w14:paraId="2DC8A6CD" w14:textId="77777777" w:rsidR="006201CF" w:rsidRDefault="006201CF" w:rsidP="002F6AB6">
      <w:pPr>
        <w:widowControl w:val="0"/>
        <w:autoSpaceDE w:val="0"/>
        <w:autoSpaceDN w:val="0"/>
        <w:adjustRightInd w:val="0"/>
        <w:spacing w:after="0" w:line="360" w:lineRule="atLeast"/>
        <w:rPr>
          <w:rFonts w:ascii="Comic Sans MS" w:hAnsi="Comic Sans MS" w:cs="Arial"/>
          <w:color w:val="000000"/>
          <w:lang w:eastAsia="en-GB"/>
        </w:rPr>
      </w:pPr>
    </w:p>
    <w:p w14:paraId="29F81EF1" w14:textId="77777777" w:rsidR="006201CF" w:rsidRDefault="006201CF" w:rsidP="002F6AB6">
      <w:pPr>
        <w:widowControl w:val="0"/>
        <w:autoSpaceDE w:val="0"/>
        <w:autoSpaceDN w:val="0"/>
        <w:adjustRightInd w:val="0"/>
        <w:spacing w:after="0" w:line="360" w:lineRule="atLeast"/>
        <w:rPr>
          <w:rFonts w:ascii="Comic Sans MS" w:hAnsi="Comic Sans MS" w:cs="Arial"/>
          <w:color w:val="000000"/>
          <w:lang w:eastAsia="en-GB"/>
        </w:rPr>
      </w:pPr>
    </w:p>
    <w:p w14:paraId="6E6ACDCB" w14:textId="6B280BA5" w:rsidR="002F6AB6" w:rsidRDefault="006201CF" w:rsidP="002F6AB6">
      <w:pPr>
        <w:widowControl w:val="0"/>
        <w:autoSpaceDE w:val="0"/>
        <w:autoSpaceDN w:val="0"/>
        <w:adjustRightInd w:val="0"/>
        <w:spacing w:after="0" w:line="360" w:lineRule="atLeast"/>
        <w:rPr>
          <w:rFonts w:ascii="Comic Sans MS" w:hAnsi="Comic Sans MS" w:cs="Arial"/>
          <w:color w:val="000000"/>
          <w:lang w:eastAsia="en-GB"/>
        </w:rPr>
      </w:pPr>
      <w:r>
        <w:rPr>
          <w:rFonts w:ascii="Comic Sans MS" w:hAnsi="Comic Sans MS" w:cs="Arial"/>
          <w:color w:val="000000"/>
          <w:lang w:eastAsia="en-GB"/>
        </w:rPr>
        <w:t>THE THRIVE BASE</w:t>
      </w:r>
    </w:p>
    <w:p w14:paraId="321A6E61" w14:textId="0AE0F799" w:rsidR="00EB7F35" w:rsidRPr="0039503F" w:rsidRDefault="0039503F" w:rsidP="002F6AB6">
      <w:pPr>
        <w:widowControl w:val="0"/>
        <w:autoSpaceDE w:val="0"/>
        <w:autoSpaceDN w:val="0"/>
        <w:adjustRightInd w:val="0"/>
        <w:spacing w:after="0" w:line="360" w:lineRule="atLeast"/>
        <w:rPr>
          <w:rFonts w:ascii="Comic Sans MS" w:hAnsi="Comic Sans MS" w:cs="Arial"/>
          <w:color w:val="00B050"/>
          <w:lang w:eastAsia="en-GB"/>
        </w:rPr>
      </w:pPr>
      <w:r>
        <w:rPr>
          <w:rFonts w:ascii="Comic Sans MS" w:hAnsi="Comic Sans MS" w:cs="Arial"/>
          <w:color w:val="000000"/>
          <w:lang w:eastAsia="en-GB"/>
        </w:rPr>
        <w:t xml:space="preserve">The </w:t>
      </w:r>
      <w:r w:rsidR="006201CF">
        <w:rPr>
          <w:rFonts w:ascii="Comic Sans MS" w:hAnsi="Comic Sans MS" w:cs="Arial"/>
          <w:color w:val="000000"/>
          <w:lang w:eastAsia="en-GB"/>
        </w:rPr>
        <w:t>Thrive Base strives:</w:t>
      </w:r>
    </w:p>
    <w:p w14:paraId="6558DB8B" w14:textId="69E28BFB" w:rsidR="00EB7F35" w:rsidRDefault="00EB7F35" w:rsidP="006201CF">
      <w:pPr>
        <w:pStyle w:val="ListParagraph"/>
        <w:widowControl w:val="0"/>
        <w:numPr>
          <w:ilvl w:val="0"/>
          <w:numId w:val="2"/>
        </w:numPr>
        <w:autoSpaceDE w:val="0"/>
        <w:autoSpaceDN w:val="0"/>
        <w:adjustRightInd w:val="0"/>
        <w:spacing w:after="240" w:line="360" w:lineRule="atLeast"/>
        <w:rPr>
          <w:rFonts w:ascii="Comic Sans MS" w:hAnsi="Comic Sans MS" w:cs="Arial"/>
          <w:color w:val="000000"/>
          <w:lang w:eastAsia="en-GB"/>
        </w:rPr>
      </w:pPr>
      <w:r w:rsidRPr="00EB7F35">
        <w:rPr>
          <w:rFonts w:ascii="Comic Sans MS" w:hAnsi="Comic Sans MS" w:cs="Arial"/>
          <w:color w:val="000000"/>
          <w:lang w:eastAsia="en-GB"/>
        </w:rPr>
        <w:t xml:space="preserve">to </w:t>
      </w:r>
      <w:r w:rsidR="00F741DA">
        <w:rPr>
          <w:rFonts w:ascii="Comic Sans MS" w:hAnsi="Comic Sans MS" w:cs="Arial"/>
          <w:color w:val="000000"/>
          <w:lang w:eastAsia="en-GB"/>
        </w:rPr>
        <w:t>deliver</w:t>
      </w:r>
      <w:r w:rsidR="006201CF">
        <w:rPr>
          <w:rFonts w:ascii="Comic Sans MS" w:hAnsi="Comic Sans MS" w:cs="Arial"/>
          <w:color w:val="000000"/>
          <w:lang w:eastAsia="en-GB"/>
        </w:rPr>
        <w:t xml:space="preserve"> </w:t>
      </w:r>
      <w:r w:rsidR="00F741DA" w:rsidRPr="007B3F5F">
        <w:rPr>
          <w:rFonts w:ascii="Comic Sans MS" w:eastAsia="MS Mincho" w:hAnsi="Comic Sans MS" w:cs="MS Mincho"/>
          <w:color w:val="000000"/>
          <w:lang w:eastAsia="en-GB"/>
        </w:rPr>
        <w:t>a bespoke approach</w:t>
      </w:r>
      <w:r w:rsidR="00F741DA">
        <w:rPr>
          <w:rFonts w:ascii="Comic Sans MS" w:eastAsia="MS Mincho" w:hAnsi="Comic Sans MS" w:cs="MS Mincho"/>
          <w:color w:val="000000"/>
          <w:lang w:eastAsia="en-GB"/>
        </w:rPr>
        <w:t>,</w:t>
      </w:r>
      <w:r w:rsidR="00F741DA" w:rsidRPr="007B3F5F">
        <w:rPr>
          <w:rFonts w:ascii="Comic Sans MS" w:eastAsia="MS Mincho" w:hAnsi="Comic Sans MS" w:cs="MS Mincho"/>
          <w:color w:val="000000"/>
          <w:lang w:eastAsia="en-GB"/>
        </w:rPr>
        <w:t xml:space="preserve"> </w:t>
      </w:r>
      <w:r w:rsidR="00F741DA">
        <w:rPr>
          <w:rFonts w:ascii="Comic Sans MS" w:eastAsia="MS Mincho" w:hAnsi="Comic Sans MS" w:cs="MS Mincho"/>
          <w:color w:val="000000"/>
          <w:lang w:eastAsia="en-GB"/>
        </w:rPr>
        <w:t xml:space="preserve">underpinned by neurodevelopmental research and attachment theory, </w:t>
      </w:r>
      <w:r w:rsidR="00F741DA" w:rsidRPr="007B3F5F">
        <w:rPr>
          <w:rFonts w:ascii="Comic Sans MS" w:eastAsia="MS Mincho" w:hAnsi="Comic Sans MS" w:cs="MS Mincho"/>
          <w:color w:val="000000"/>
          <w:lang w:eastAsia="en-GB"/>
        </w:rPr>
        <w:t>to helping pupils with their social and emotional development</w:t>
      </w:r>
      <w:r w:rsidR="00F741DA">
        <w:rPr>
          <w:rFonts w:ascii="Comic Sans MS" w:hAnsi="Comic Sans MS" w:cs="Arial"/>
          <w:color w:val="000000"/>
          <w:lang w:eastAsia="en-GB"/>
        </w:rPr>
        <w:t xml:space="preserve"> </w:t>
      </w:r>
    </w:p>
    <w:p w14:paraId="33211053" w14:textId="2ED5B08D" w:rsidR="00F741DA" w:rsidRDefault="00F741DA" w:rsidP="006201CF">
      <w:pPr>
        <w:pStyle w:val="ListParagraph"/>
        <w:widowControl w:val="0"/>
        <w:numPr>
          <w:ilvl w:val="0"/>
          <w:numId w:val="2"/>
        </w:numPr>
        <w:autoSpaceDE w:val="0"/>
        <w:autoSpaceDN w:val="0"/>
        <w:adjustRightInd w:val="0"/>
        <w:spacing w:after="240" w:line="360" w:lineRule="atLeast"/>
        <w:rPr>
          <w:rFonts w:ascii="Comic Sans MS" w:hAnsi="Comic Sans MS" w:cs="Arial"/>
          <w:color w:val="000000"/>
          <w:lang w:eastAsia="en-GB"/>
        </w:rPr>
      </w:pPr>
      <w:r>
        <w:rPr>
          <w:rFonts w:ascii="Comic Sans MS" w:hAnsi="Comic Sans MS" w:cs="Arial"/>
          <w:color w:val="000000"/>
          <w:lang w:eastAsia="en-GB"/>
        </w:rPr>
        <w:t xml:space="preserve">To support pupils to regulate and manage their emotions through </w:t>
      </w:r>
      <w:r w:rsidR="00D67B26">
        <w:rPr>
          <w:rFonts w:ascii="Comic Sans MS" w:hAnsi="Comic Sans MS" w:cs="Arial"/>
          <w:color w:val="000000"/>
          <w:lang w:eastAsia="en-GB"/>
        </w:rPr>
        <w:t>creative, play based</w:t>
      </w:r>
      <w:r>
        <w:rPr>
          <w:rFonts w:ascii="Comic Sans MS" w:hAnsi="Comic Sans MS" w:cs="Arial"/>
          <w:color w:val="000000"/>
          <w:lang w:eastAsia="en-GB"/>
        </w:rPr>
        <w:t xml:space="preserve"> activities </w:t>
      </w:r>
    </w:p>
    <w:p w14:paraId="4E5A4E3E" w14:textId="57906FA2" w:rsidR="006201CF" w:rsidRDefault="00D67B26" w:rsidP="006201CF">
      <w:pPr>
        <w:pStyle w:val="ListParagraph"/>
        <w:widowControl w:val="0"/>
        <w:numPr>
          <w:ilvl w:val="0"/>
          <w:numId w:val="2"/>
        </w:numPr>
        <w:autoSpaceDE w:val="0"/>
        <w:autoSpaceDN w:val="0"/>
        <w:adjustRightInd w:val="0"/>
        <w:spacing w:after="240" w:line="360" w:lineRule="atLeast"/>
        <w:rPr>
          <w:rFonts w:ascii="Comic Sans MS" w:hAnsi="Comic Sans MS" w:cs="Arial"/>
          <w:color w:val="000000"/>
          <w:lang w:eastAsia="en-GB"/>
        </w:rPr>
      </w:pPr>
      <w:r>
        <w:rPr>
          <w:rFonts w:ascii="Comic Sans MS" w:hAnsi="Comic Sans MS" w:cs="Arial"/>
          <w:color w:val="000000"/>
          <w:lang w:eastAsia="en-GB"/>
        </w:rPr>
        <w:t>to teach pupils about brain development</w:t>
      </w:r>
      <w:r w:rsidR="006201CF">
        <w:rPr>
          <w:rFonts w:ascii="Comic Sans MS" w:hAnsi="Comic Sans MS" w:cs="Arial"/>
          <w:color w:val="000000"/>
          <w:lang w:eastAsia="en-GB"/>
        </w:rPr>
        <w:t xml:space="preserve"> </w:t>
      </w:r>
      <w:r w:rsidR="00305130">
        <w:rPr>
          <w:rFonts w:ascii="Comic Sans MS" w:hAnsi="Comic Sans MS" w:cs="Arial"/>
          <w:color w:val="000000"/>
          <w:lang w:eastAsia="en-GB"/>
        </w:rPr>
        <w:t>and how this relates to</w:t>
      </w:r>
      <w:r w:rsidR="006201CF">
        <w:rPr>
          <w:rFonts w:ascii="Comic Sans MS" w:hAnsi="Comic Sans MS" w:cs="Arial"/>
          <w:color w:val="000000"/>
          <w:lang w:eastAsia="en-GB"/>
        </w:rPr>
        <w:t xml:space="preserve"> </w:t>
      </w:r>
      <w:r w:rsidR="00F741DA">
        <w:rPr>
          <w:rFonts w:ascii="Comic Sans MS" w:hAnsi="Comic Sans MS" w:cs="Arial"/>
          <w:color w:val="000000"/>
          <w:lang w:eastAsia="en-GB"/>
        </w:rPr>
        <w:t>managing emotions</w:t>
      </w:r>
    </w:p>
    <w:p w14:paraId="39E01354" w14:textId="3EF7C099" w:rsidR="006201CF" w:rsidRDefault="00305130" w:rsidP="006201CF">
      <w:pPr>
        <w:pStyle w:val="ListParagraph"/>
        <w:widowControl w:val="0"/>
        <w:numPr>
          <w:ilvl w:val="0"/>
          <w:numId w:val="2"/>
        </w:numPr>
        <w:autoSpaceDE w:val="0"/>
        <w:autoSpaceDN w:val="0"/>
        <w:adjustRightInd w:val="0"/>
        <w:spacing w:after="240" w:line="360" w:lineRule="atLeast"/>
        <w:rPr>
          <w:rFonts w:ascii="Comic Sans MS" w:hAnsi="Comic Sans MS" w:cs="Arial"/>
          <w:color w:val="000000"/>
          <w:lang w:eastAsia="en-GB"/>
        </w:rPr>
      </w:pPr>
      <w:r>
        <w:rPr>
          <w:rFonts w:ascii="Comic Sans MS" w:hAnsi="Comic Sans MS" w:cs="Arial"/>
          <w:color w:val="000000"/>
          <w:lang w:eastAsia="en-GB"/>
        </w:rPr>
        <w:t>for specially trained Thrive Practitioners to support pupils’ emotional development</w:t>
      </w:r>
      <w:r w:rsidR="00F741DA">
        <w:rPr>
          <w:rFonts w:ascii="Comic Sans MS" w:hAnsi="Comic Sans MS" w:cs="Arial"/>
          <w:color w:val="000000"/>
          <w:lang w:eastAsia="en-GB"/>
        </w:rPr>
        <w:t xml:space="preserve"> on a 1:1 basis</w:t>
      </w:r>
      <w:r>
        <w:rPr>
          <w:rFonts w:ascii="Comic Sans MS" w:hAnsi="Comic Sans MS" w:cs="Arial"/>
          <w:color w:val="000000"/>
          <w:lang w:eastAsia="en-GB"/>
        </w:rPr>
        <w:t xml:space="preserve"> to enable them to access mainstream learning</w:t>
      </w:r>
    </w:p>
    <w:p w14:paraId="4F7F1C26" w14:textId="09588540" w:rsidR="00305130" w:rsidRDefault="00305130" w:rsidP="006201CF">
      <w:pPr>
        <w:pStyle w:val="ListParagraph"/>
        <w:widowControl w:val="0"/>
        <w:numPr>
          <w:ilvl w:val="0"/>
          <w:numId w:val="2"/>
        </w:numPr>
        <w:autoSpaceDE w:val="0"/>
        <w:autoSpaceDN w:val="0"/>
        <w:adjustRightInd w:val="0"/>
        <w:spacing w:after="240" w:line="360" w:lineRule="atLeast"/>
        <w:rPr>
          <w:rFonts w:ascii="Comic Sans MS" w:hAnsi="Comic Sans MS" w:cs="Arial"/>
          <w:color w:val="000000"/>
          <w:lang w:eastAsia="en-GB"/>
        </w:rPr>
      </w:pPr>
      <w:r>
        <w:rPr>
          <w:rFonts w:ascii="Comic Sans MS" w:hAnsi="Comic Sans MS" w:cs="Arial"/>
          <w:color w:val="000000"/>
          <w:lang w:eastAsia="en-GB"/>
        </w:rPr>
        <w:t>to identify when a pupil may need specialised provision and to work collaboratively with outer agencies</w:t>
      </w:r>
    </w:p>
    <w:p w14:paraId="0B4C2106" w14:textId="77777777" w:rsidR="00476AC3" w:rsidRDefault="00476AC3" w:rsidP="002F6AB6">
      <w:pPr>
        <w:widowControl w:val="0"/>
        <w:autoSpaceDE w:val="0"/>
        <w:autoSpaceDN w:val="0"/>
        <w:adjustRightInd w:val="0"/>
        <w:spacing w:after="0" w:line="360" w:lineRule="atLeast"/>
        <w:rPr>
          <w:rFonts w:ascii="Comic Sans MS" w:hAnsi="Comic Sans MS" w:cs="Arial"/>
          <w:color w:val="000000"/>
          <w:lang w:eastAsia="en-GB"/>
        </w:rPr>
      </w:pPr>
    </w:p>
    <w:p w14:paraId="15CC04A5" w14:textId="2CDCE631" w:rsidR="002F6AB6" w:rsidRDefault="00EB7F35" w:rsidP="002F6AB6">
      <w:pPr>
        <w:widowControl w:val="0"/>
        <w:autoSpaceDE w:val="0"/>
        <w:autoSpaceDN w:val="0"/>
        <w:adjustRightInd w:val="0"/>
        <w:spacing w:after="0" w:line="360" w:lineRule="atLeast"/>
        <w:rPr>
          <w:rFonts w:ascii="Comic Sans MS" w:hAnsi="Comic Sans MS" w:cs="Arial"/>
          <w:color w:val="000000"/>
          <w:lang w:eastAsia="en-GB"/>
        </w:rPr>
      </w:pPr>
      <w:r>
        <w:rPr>
          <w:rFonts w:ascii="Comic Sans MS" w:hAnsi="Comic Sans MS" w:cs="Arial"/>
          <w:color w:val="000000"/>
          <w:lang w:eastAsia="en-GB"/>
        </w:rPr>
        <w:t>S</w:t>
      </w:r>
      <w:r w:rsidR="00451696">
        <w:rPr>
          <w:rFonts w:ascii="Comic Sans MS" w:hAnsi="Comic Sans MS" w:cs="Arial"/>
          <w:color w:val="000000"/>
          <w:lang w:eastAsia="en-GB"/>
        </w:rPr>
        <w:t>PECIAL EDUCATIONAL NEEDS &amp; DISABILITIES</w:t>
      </w:r>
      <w:r w:rsidR="00382104">
        <w:rPr>
          <w:rFonts w:ascii="Comic Sans MS" w:hAnsi="Comic Sans MS" w:cs="Arial"/>
          <w:color w:val="000000"/>
          <w:lang w:eastAsia="en-GB"/>
        </w:rPr>
        <w:t xml:space="preserve"> (SEN</w:t>
      </w:r>
      <w:r w:rsidR="002F6AB6">
        <w:rPr>
          <w:rFonts w:ascii="Comic Sans MS" w:hAnsi="Comic Sans MS" w:cs="Arial"/>
          <w:color w:val="000000"/>
          <w:lang w:eastAsia="en-GB"/>
        </w:rPr>
        <w:t>)</w:t>
      </w:r>
    </w:p>
    <w:p w14:paraId="1383F7BA" w14:textId="5FF55998" w:rsidR="00EB7F35" w:rsidRDefault="00451696" w:rsidP="002F6AB6">
      <w:pPr>
        <w:widowControl w:val="0"/>
        <w:autoSpaceDE w:val="0"/>
        <w:autoSpaceDN w:val="0"/>
        <w:adjustRightInd w:val="0"/>
        <w:spacing w:after="0" w:line="360" w:lineRule="atLeast"/>
        <w:rPr>
          <w:rFonts w:ascii="Comic Sans MS" w:hAnsi="Comic Sans MS" w:cs="Arial"/>
          <w:color w:val="000000"/>
          <w:lang w:eastAsia="en-GB"/>
        </w:rPr>
      </w:pPr>
      <w:r>
        <w:rPr>
          <w:rFonts w:ascii="Comic Sans MS" w:hAnsi="Comic Sans MS" w:cs="Arial"/>
          <w:color w:val="000000"/>
          <w:lang w:eastAsia="en-GB"/>
        </w:rPr>
        <w:t xml:space="preserve">The SENCo at Bentley New Village </w:t>
      </w:r>
      <w:r w:rsidR="00062CF0">
        <w:rPr>
          <w:rFonts w:ascii="Comic Sans MS" w:hAnsi="Comic Sans MS" w:cs="Arial"/>
          <w:color w:val="000000"/>
          <w:lang w:eastAsia="en-GB"/>
        </w:rPr>
        <w:t xml:space="preserve">is </w:t>
      </w:r>
      <w:r w:rsidR="0032160A">
        <w:rPr>
          <w:rFonts w:ascii="Comic Sans MS" w:hAnsi="Comic Sans MS" w:cs="Arial"/>
          <w:color w:val="000000"/>
          <w:lang w:eastAsia="en-GB"/>
        </w:rPr>
        <w:t xml:space="preserve">responsible in </w:t>
      </w:r>
      <w:r w:rsidR="00062CF0">
        <w:rPr>
          <w:rFonts w:ascii="Comic Sans MS" w:hAnsi="Comic Sans MS" w:cs="Arial"/>
          <w:color w:val="000000"/>
          <w:lang w:eastAsia="en-GB"/>
        </w:rPr>
        <w:t xml:space="preserve">ensuring that </w:t>
      </w:r>
      <w:r w:rsidR="002F6AB6">
        <w:rPr>
          <w:rFonts w:ascii="Comic Sans MS" w:hAnsi="Comic Sans MS" w:cs="Arial"/>
          <w:color w:val="000000"/>
          <w:lang w:eastAsia="en-GB"/>
        </w:rPr>
        <w:t xml:space="preserve">the teaching and learning of pupils with </w:t>
      </w:r>
      <w:r w:rsidR="00062CF0">
        <w:rPr>
          <w:rFonts w:ascii="Comic Sans MS" w:hAnsi="Comic Sans MS" w:cs="Arial"/>
          <w:color w:val="000000"/>
          <w:lang w:eastAsia="en-GB"/>
        </w:rPr>
        <w:t xml:space="preserve">Special Educational Needs </w:t>
      </w:r>
      <w:r w:rsidR="002F6AB6">
        <w:rPr>
          <w:rFonts w:ascii="Comic Sans MS" w:hAnsi="Comic Sans MS" w:cs="Arial"/>
          <w:color w:val="000000"/>
          <w:lang w:eastAsia="en-GB"/>
        </w:rPr>
        <w:t>is of high quality and is inclusive in its practise. Our school has a rigorous system of tracking and acco</w:t>
      </w:r>
      <w:r w:rsidR="0039503F">
        <w:rPr>
          <w:rFonts w:ascii="Comic Sans MS" w:hAnsi="Comic Sans MS" w:cs="Arial"/>
          <w:color w:val="000000"/>
          <w:lang w:eastAsia="en-GB"/>
        </w:rPr>
        <w:t>untability to ensure that</w:t>
      </w:r>
      <w:r w:rsidR="0039503F" w:rsidRPr="001728CB">
        <w:rPr>
          <w:rFonts w:ascii="Comic Sans MS" w:hAnsi="Comic Sans MS" w:cs="Arial"/>
          <w:lang w:eastAsia="en-GB"/>
        </w:rPr>
        <w:t xml:space="preserve"> pupils</w:t>
      </w:r>
      <w:r w:rsidR="002F6AB6" w:rsidRPr="001728CB">
        <w:rPr>
          <w:rFonts w:ascii="Comic Sans MS" w:hAnsi="Comic Sans MS" w:cs="Arial"/>
          <w:lang w:eastAsia="en-GB"/>
        </w:rPr>
        <w:t xml:space="preserve"> </w:t>
      </w:r>
      <w:r w:rsidR="00382104">
        <w:rPr>
          <w:rFonts w:ascii="Comic Sans MS" w:hAnsi="Comic Sans MS" w:cs="Arial"/>
          <w:color w:val="000000"/>
          <w:lang w:eastAsia="en-GB"/>
        </w:rPr>
        <w:t>with SEN</w:t>
      </w:r>
      <w:r w:rsidR="002F6AB6">
        <w:rPr>
          <w:rFonts w:ascii="Comic Sans MS" w:hAnsi="Comic Sans MS" w:cs="Arial"/>
          <w:color w:val="000000"/>
          <w:lang w:eastAsia="en-GB"/>
        </w:rPr>
        <w:t xml:space="preserve"> make expected progress and that their progress is supported with all the necessary support and funding. The SENCo works closely with external</w:t>
      </w:r>
      <w:r w:rsidR="0039503F">
        <w:rPr>
          <w:rFonts w:ascii="Comic Sans MS" w:hAnsi="Comic Sans MS" w:cs="Arial"/>
          <w:color w:val="000000"/>
          <w:lang w:eastAsia="en-GB"/>
        </w:rPr>
        <w:t xml:space="preserve"> agencies to ensure </w:t>
      </w:r>
      <w:r w:rsidR="0039503F" w:rsidRPr="001728CB">
        <w:rPr>
          <w:rFonts w:ascii="Comic Sans MS" w:hAnsi="Comic Sans MS" w:cs="Arial"/>
          <w:lang w:eastAsia="en-GB"/>
        </w:rPr>
        <w:t>that pupils</w:t>
      </w:r>
      <w:r w:rsidR="002F6AB6" w:rsidRPr="001728CB">
        <w:rPr>
          <w:rFonts w:ascii="Comic Sans MS" w:hAnsi="Comic Sans MS" w:cs="Arial"/>
          <w:lang w:eastAsia="en-GB"/>
        </w:rPr>
        <w:t xml:space="preserve"> </w:t>
      </w:r>
      <w:r w:rsidR="002F6AB6">
        <w:rPr>
          <w:rFonts w:ascii="Comic Sans MS" w:hAnsi="Comic Sans MS" w:cs="Arial"/>
          <w:color w:val="000000"/>
          <w:lang w:eastAsia="en-GB"/>
        </w:rPr>
        <w:t>in our care are provided for. Please refer to Bentley New Village’s Special Educational Needs Policy for further information.</w:t>
      </w:r>
    </w:p>
    <w:p w14:paraId="2229CE30" w14:textId="77777777" w:rsidR="002F6AB6" w:rsidRDefault="002F6AB6" w:rsidP="002F6AB6">
      <w:pPr>
        <w:widowControl w:val="0"/>
        <w:autoSpaceDE w:val="0"/>
        <w:autoSpaceDN w:val="0"/>
        <w:adjustRightInd w:val="0"/>
        <w:spacing w:after="0" w:line="360" w:lineRule="atLeast"/>
        <w:rPr>
          <w:rFonts w:ascii="Comic Sans MS" w:hAnsi="Comic Sans MS" w:cs="Arial"/>
          <w:color w:val="000000"/>
          <w:lang w:eastAsia="en-GB"/>
        </w:rPr>
      </w:pPr>
    </w:p>
    <w:p w14:paraId="2DEF2B51" w14:textId="5F3585E9" w:rsidR="008C2462" w:rsidRDefault="008C2462" w:rsidP="002F6AB6">
      <w:pPr>
        <w:widowControl w:val="0"/>
        <w:autoSpaceDE w:val="0"/>
        <w:autoSpaceDN w:val="0"/>
        <w:adjustRightInd w:val="0"/>
        <w:spacing w:after="0" w:line="360" w:lineRule="atLeast"/>
        <w:rPr>
          <w:rFonts w:ascii="Comic Sans MS" w:hAnsi="Comic Sans MS" w:cs="Arial"/>
          <w:color w:val="000000"/>
          <w:lang w:eastAsia="en-GB"/>
        </w:rPr>
      </w:pPr>
      <w:r>
        <w:rPr>
          <w:rFonts w:ascii="Comic Sans MS" w:hAnsi="Comic Sans MS" w:cs="Arial"/>
          <w:color w:val="000000"/>
          <w:lang w:eastAsia="en-GB"/>
        </w:rPr>
        <w:t>INITIAL CONCERN RECORD (ICR)</w:t>
      </w:r>
    </w:p>
    <w:p w14:paraId="1F4A6319" w14:textId="49F8D1BA" w:rsidR="008C2462" w:rsidRDefault="008C2462" w:rsidP="002F6AB6">
      <w:pPr>
        <w:widowControl w:val="0"/>
        <w:autoSpaceDE w:val="0"/>
        <w:autoSpaceDN w:val="0"/>
        <w:adjustRightInd w:val="0"/>
        <w:spacing w:after="0" w:line="360" w:lineRule="atLeast"/>
        <w:rPr>
          <w:rFonts w:ascii="Comic Sans MS" w:hAnsi="Comic Sans MS" w:cs="Arial"/>
          <w:color w:val="000000"/>
          <w:lang w:eastAsia="en-GB"/>
        </w:rPr>
      </w:pPr>
      <w:r>
        <w:rPr>
          <w:rFonts w:ascii="Comic Sans MS" w:hAnsi="Comic Sans MS" w:cs="Arial"/>
          <w:color w:val="000000"/>
          <w:lang w:eastAsia="en-GB"/>
        </w:rPr>
        <w:t xml:space="preserve">All staff members are responsible for identifying early signs of the need for additional support. An Initial Concern Record is to be used by staff members who have a concern about a pupil’s </w:t>
      </w:r>
      <w:r>
        <w:rPr>
          <w:rFonts w:ascii="Comic Sans MS" w:hAnsi="Comic Sans MS" w:cs="Arial"/>
          <w:color w:val="000000"/>
          <w:lang w:eastAsia="en-GB"/>
        </w:rPr>
        <w:lastRenderedPageBreak/>
        <w:t xml:space="preserve">educational development and feel </w:t>
      </w:r>
      <w:r w:rsidR="0032160A">
        <w:rPr>
          <w:rFonts w:ascii="Comic Sans MS" w:hAnsi="Comic Sans MS" w:cs="Arial"/>
          <w:color w:val="000000"/>
          <w:lang w:eastAsia="en-GB"/>
        </w:rPr>
        <w:t>that the pupil may benefit from</w:t>
      </w:r>
      <w:r>
        <w:rPr>
          <w:rFonts w:ascii="Comic Sans MS" w:hAnsi="Comic Sans MS" w:cs="Arial"/>
          <w:color w:val="000000"/>
          <w:lang w:eastAsia="en-GB"/>
        </w:rPr>
        <w:t xml:space="preserve"> an initial assessment</w:t>
      </w:r>
      <w:r w:rsidR="0032160A">
        <w:rPr>
          <w:rFonts w:ascii="Comic Sans MS" w:hAnsi="Comic Sans MS" w:cs="Arial"/>
          <w:color w:val="000000"/>
          <w:lang w:eastAsia="en-GB"/>
        </w:rPr>
        <w:t xml:space="preserve"> by the SENCO</w:t>
      </w:r>
      <w:r>
        <w:rPr>
          <w:rFonts w:ascii="Comic Sans MS" w:hAnsi="Comic Sans MS" w:cs="Arial"/>
          <w:color w:val="000000"/>
          <w:lang w:eastAsia="en-GB"/>
        </w:rPr>
        <w:t xml:space="preserve">. Staff members fill in an ICR and pass </w:t>
      </w:r>
      <w:r w:rsidR="0032160A">
        <w:rPr>
          <w:rFonts w:ascii="Comic Sans MS" w:hAnsi="Comic Sans MS" w:cs="Arial"/>
          <w:color w:val="000000"/>
          <w:lang w:eastAsia="en-GB"/>
        </w:rPr>
        <w:t xml:space="preserve">it </w:t>
      </w:r>
      <w:r>
        <w:rPr>
          <w:rFonts w:ascii="Comic Sans MS" w:hAnsi="Comic Sans MS" w:cs="Arial"/>
          <w:color w:val="000000"/>
          <w:lang w:eastAsia="en-GB"/>
        </w:rPr>
        <w:t xml:space="preserve">onto the SENCo who will follow up the concern. </w:t>
      </w:r>
    </w:p>
    <w:p w14:paraId="4B5D8EA1" w14:textId="03C87B65" w:rsidR="008C2462" w:rsidRDefault="008C2462" w:rsidP="002F6AB6">
      <w:pPr>
        <w:widowControl w:val="0"/>
        <w:autoSpaceDE w:val="0"/>
        <w:autoSpaceDN w:val="0"/>
        <w:adjustRightInd w:val="0"/>
        <w:spacing w:after="0" w:line="360" w:lineRule="atLeast"/>
        <w:rPr>
          <w:rFonts w:ascii="Comic Sans MS" w:hAnsi="Comic Sans MS" w:cs="Arial"/>
          <w:color w:val="000000"/>
          <w:lang w:eastAsia="en-GB"/>
        </w:rPr>
      </w:pPr>
      <w:r>
        <w:rPr>
          <w:rFonts w:ascii="Comic Sans MS" w:hAnsi="Comic Sans MS" w:cs="Arial"/>
          <w:color w:val="000000"/>
          <w:lang w:eastAsia="en-GB"/>
        </w:rPr>
        <w:t xml:space="preserve"> </w:t>
      </w:r>
    </w:p>
    <w:p w14:paraId="476B21C5" w14:textId="1632979D" w:rsidR="002F6AB6" w:rsidRDefault="008C2462" w:rsidP="002F6AB6">
      <w:pPr>
        <w:widowControl w:val="0"/>
        <w:autoSpaceDE w:val="0"/>
        <w:autoSpaceDN w:val="0"/>
        <w:adjustRightInd w:val="0"/>
        <w:spacing w:after="0" w:line="360" w:lineRule="atLeast"/>
        <w:rPr>
          <w:rFonts w:ascii="Comic Sans MS" w:hAnsi="Comic Sans MS" w:cs="Arial"/>
          <w:color w:val="000000"/>
          <w:lang w:eastAsia="en-GB"/>
        </w:rPr>
      </w:pPr>
      <w:r>
        <w:rPr>
          <w:rFonts w:ascii="Comic Sans MS" w:hAnsi="Comic Sans MS" w:cs="Arial"/>
          <w:color w:val="000000"/>
          <w:lang w:eastAsia="en-GB"/>
        </w:rPr>
        <w:t>INTI</w:t>
      </w:r>
      <w:r w:rsidR="002F6AB6">
        <w:rPr>
          <w:rFonts w:ascii="Comic Sans MS" w:hAnsi="Comic Sans MS" w:cs="Arial"/>
          <w:color w:val="000000"/>
          <w:lang w:eastAsia="en-GB"/>
        </w:rPr>
        <w:t>MATE CARE PLANS (</w:t>
      </w:r>
      <w:r w:rsidR="00EB7F35">
        <w:rPr>
          <w:rFonts w:ascii="Comic Sans MS" w:hAnsi="Comic Sans MS" w:cs="Arial"/>
          <w:color w:val="000000"/>
          <w:lang w:eastAsia="en-GB"/>
        </w:rPr>
        <w:t>ICP</w:t>
      </w:r>
      <w:r w:rsidR="002F6AB6">
        <w:rPr>
          <w:rFonts w:ascii="Comic Sans MS" w:hAnsi="Comic Sans MS" w:cs="Arial"/>
          <w:color w:val="000000"/>
          <w:lang w:eastAsia="en-GB"/>
        </w:rPr>
        <w:t>)</w:t>
      </w:r>
    </w:p>
    <w:p w14:paraId="00FB5437" w14:textId="05B3BC9C" w:rsidR="008C2462" w:rsidRDefault="002F6AB6" w:rsidP="002F6AB6">
      <w:pPr>
        <w:widowControl w:val="0"/>
        <w:autoSpaceDE w:val="0"/>
        <w:autoSpaceDN w:val="0"/>
        <w:adjustRightInd w:val="0"/>
        <w:spacing w:after="0" w:line="360" w:lineRule="atLeast"/>
        <w:rPr>
          <w:rFonts w:ascii="Comic Sans MS" w:hAnsi="Comic Sans MS" w:cs="Arial"/>
          <w:color w:val="000000"/>
          <w:lang w:eastAsia="en-GB"/>
        </w:rPr>
      </w:pPr>
      <w:r>
        <w:rPr>
          <w:rFonts w:ascii="Comic Sans MS" w:hAnsi="Comic Sans MS" w:cs="Arial"/>
          <w:color w:val="000000"/>
          <w:lang w:eastAsia="en-GB"/>
        </w:rPr>
        <w:t xml:space="preserve">We understand at Bentley New Village that pupils develop at different paces and that pupils with </w:t>
      </w:r>
      <w:r w:rsidR="008C2462">
        <w:rPr>
          <w:rFonts w:ascii="Comic Sans MS" w:hAnsi="Comic Sans MS" w:cs="Arial"/>
          <w:color w:val="000000"/>
          <w:lang w:eastAsia="en-GB"/>
        </w:rPr>
        <w:t xml:space="preserve">needs may need support toileting. The school follows the Local Authority’s guidance in its procedures and protects itself through a school-parental agreement for pupils who need </w:t>
      </w:r>
      <w:r w:rsidR="0032160A">
        <w:rPr>
          <w:rFonts w:ascii="Comic Sans MS" w:hAnsi="Comic Sans MS" w:cs="Arial"/>
          <w:color w:val="000000"/>
          <w:lang w:eastAsia="en-GB"/>
        </w:rPr>
        <w:t>such support</w:t>
      </w:r>
      <w:r w:rsidR="008C2462">
        <w:rPr>
          <w:rFonts w:ascii="Comic Sans MS" w:hAnsi="Comic Sans MS" w:cs="Arial"/>
          <w:color w:val="000000"/>
          <w:lang w:eastAsia="en-GB"/>
        </w:rPr>
        <w:t>. Please refer to Bentley New Vil</w:t>
      </w:r>
      <w:r w:rsidR="00B367C8">
        <w:rPr>
          <w:rFonts w:ascii="Comic Sans MS" w:hAnsi="Comic Sans MS" w:cs="Arial"/>
          <w:color w:val="000000"/>
          <w:lang w:eastAsia="en-GB"/>
        </w:rPr>
        <w:t>lage Intimate Care Plan Policy</w:t>
      </w:r>
      <w:r w:rsidR="008C2462">
        <w:rPr>
          <w:rFonts w:ascii="Comic Sans MS" w:hAnsi="Comic Sans MS" w:cs="Arial"/>
          <w:color w:val="000000"/>
          <w:lang w:eastAsia="en-GB"/>
        </w:rPr>
        <w:t xml:space="preserve">. </w:t>
      </w:r>
    </w:p>
    <w:p w14:paraId="349E25BD" w14:textId="75B7B7AF" w:rsidR="00451C0E" w:rsidRDefault="00451C0E" w:rsidP="00451C0E">
      <w:pPr>
        <w:widowControl w:val="0"/>
        <w:autoSpaceDE w:val="0"/>
        <w:autoSpaceDN w:val="0"/>
        <w:adjustRightInd w:val="0"/>
        <w:spacing w:after="0" w:line="360" w:lineRule="atLeast"/>
        <w:rPr>
          <w:rFonts w:ascii="Comic Sans MS" w:hAnsi="Comic Sans MS" w:cs="Arial"/>
          <w:color w:val="000000"/>
          <w:lang w:eastAsia="en-GB"/>
        </w:rPr>
      </w:pPr>
    </w:p>
    <w:p w14:paraId="157E850D" w14:textId="4DF5EAD9" w:rsidR="00D65686" w:rsidRDefault="008C2462" w:rsidP="00D65686">
      <w:pPr>
        <w:widowControl w:val="0"/>
        <w:autoSpaceDE w:val="0"/>
        <w:autoSpaceDN w:val="0"/>
        <w:adjustRightInd w:val="0"/>
        <w:spacing w:after="0" w:line="360" w:lineRule="atLeast"/>
        <w:rPr>
          <w:rFonts w:ascii="Comic Sans MS" w:hAnsi="Comic Sans MS" w:cs="Arial"/>
          <w:color w:val="000000"/>
          <w:lang w:eastAsia="en-GB"/>
        </w:rPr>
      </w:pPr>
      <w:r>
        <w:rPr>
          <w:rFonts w:ascii="Comic Sans MS" w:hAnsi="Comic Sans MS" w:cs="Arial"/>
          <w:color w:val="000000"/>
          <w:lang w:eastAsia="en-GB"/>
        </w:rPr>
        <w:t>REDUCED TIMETABLES</w:t>
      </w:r>
    </w:p>
    <w:p w14:paraId="6E3F54D4" w14:textId="53B9B44B" w:rsidR="00854A76" w:rsidRDefault="00C1196B" w:rsidP="00D65686">
      <w:pPr>
        <w:widowControl w:val="0"/>
        <w:autoSpaceDE w:val="0"/>
        <w:autoSpaceDN w:val="0"/>
        <w:adjustRightInd w:val="0"/>
        <w:spacing w:after="0" w:line="360" w:lineRule="atLeast"/>
        <w:rPr>
          <w:rFonts w:ascii="Comic Sans MS" w:hAnsi="Comic Sans MS" w:cs="Arial"/>
          <w:color w:val="000000"/>
          <w:lang w:eastAsia="en-GB"/>
        </w:rPr>
      </w:pPr>
      <w:r>
        <w:rPr>
          <w:rFonts w:ascii="Comic Sans MS" w:hAnsi="Comic Sans MS" w:cs="Arial"/>
          <w:color w:val="000000"/>
          <w:lang w:eastAsia="en-GB"/>
        </w:rPr>
        <w:t>As a supportive</w:t>
      </w:r>
      <w:r w:rsidR="00854A76">
        <w:rPr>
          <w:rFonts w:ascii="Comic Sans MS" w:hAnsi="Comic Sans MS" w:cs="Arial"/>
          <w:color w:val="000000"/>
          <w:lang w:eastAsia="en-GB"/>
        </w:rPr>
        <w:t xml:space="preserve"> intervention and to help prevent exclusion, the school may choose to reduce the timetable of a pupil</w:t>
      </w:r>
      <w:r w:rsidR="00EB201E">
        <w:rPr>
          <w:rFonts w:ascii="Comic Sans MS" w:hAnsi="Comic Sans MS" w:cs="Arial"/>
          <w:color w:val="000000"/>
          <w:lang w:eastAsia="en-GB"/>
        </w:rPr>
        <w:t>.</w:t>
      </w:r>
      <w:r w:rsidR="00854A76">
        <w:rPr>
          <w:rFonts w:ascii="Comic Sans MS" w:hAnsi="Comic Sans MS" w:cs="Arial"/>
          <w:color w:val="000000"/>
          <w:lang w:eastAsia="en-GB"/>
        </w:rPr>
        <w:t xml:space="preserve"> The school will only consider this option in extreme circumstances where the pupil consistently poses a high risk to themselves or others if they wer</w:t>
      </w:r>
      <w:r w:rsidR="00E60AE6">
        <w:rPr>
          <w:rFonts w:ascii="Comic Sans MS" w:hAnsi="Comic Sans MS" w:cs="Arial"/>
          <w:color w:val="000000"/>
          <w:lang w:eastAsia="en-GB"/>
        </w:rPr>
        <w:t xml:space="preserve">e to remain on a full timetable, as part of a reintegration into school following a period of absence or due to medical reasons.  </w:t>
      </w:r>
      <w:r w:rsidR="00854A76">
        <w:rPr>
          <w:rFonts w:ascii="Comic Sans MS" w:hAnsi="Comic Sans MS" w:cs="Arial"/>
          <w:color w:val="000000"/>
          <w:lang w:eastAsia="en-GB"/>
        </w:rPr>
        <w:t xml:space="preserve"> Please refer to Bentley New Village’s Reduced Timetable Policy for further information.  </w:t>
      </w:r>
    </w:p>
    <w:p w14:paraId="0EA64C98" w14:textId="77777777" w:rsidR="00854A76" w:rsidRDefault="00854A76" w:rsidP="00D65686">
      <w:pPr>
        <w:widowControl w:val="0"/>
        <w:autoSpaceDE w:val="0"/>
        <w:autoSpaceDN w:val="0"/>
        <w:adjustRightInd w:val="0"/>
        <w:spacing w:after="0" w:line="360" w:lineRule="atLeast"/>
        <w:rPr>
          <w:rFonts w:ascii="Comic Sans MS" w:hAnsi="Comic Sans MS" w:cs="Arial"/>
          <w:color w:val="000000"/>
          <w:lang w:eastAsia="en-GB"/>
        </w:rPr>
      </w:pPr>
    </w:p>
    <w:p w14:paraId="12CF5EB1" w14:textId="38705836" w:rsidR="001840E0" w:rsidRDefault="008C2462" w:rsidP="001840E0">
      <w:pPr>
        <w:widowControl w:val="0"/>
        <w:autoSpaceDE w:val="0"/>
        <w:autoSpaceDN w:val="0"/>
        <w:adjustRightInd w:val="0"/>
        <w:spacing w:after="0" w:line="360" w:lineRule="atLeast"/>
        <w:rPr>
          <w:rFonts w:ascii="Comic Sans MS" w:hAnsi="Comic Sans MS" w:cs="Arial"/>
          <w:color w:val="000000"/>
          <w:lang w:eastAsia="en-GB"/>
        </w:rPr>
      </w:pPr>
      <w:r>
        <w:rPr>
          <w:rFonts w:ascii="Comic Sans MS" w:hAnsi="Comic Sans MS" w:cs="Arial"/>
          <w:color w:val="000000"/>
          <w:lang w:eastAsia="en-GB"/>
        </w:rPr>
        <w:t>POSITIVE HANDLING</w:t>
      </w:r>
    </w:p>
    <w:p w14:paraId="64158667" w14:textId="132A8EAA" w:rsidR="001840E0" w:rsidRPr="00B00632" w:rsidRDefault="001840E0" w:rsidP="001840E0">
      <w:pPr>
        <w:autoSpaceDE w:val="0"/>
        <w:autoSpaceDN w:val="0"/>
        <w:adjustRightInd w:val="0"/>
        <w:spacing w:after="0" w:line="240" w:lineRule="auto"/>
        <w:rPr>
          <w:rFonts w:ascii="Comic Sans MS" w:hAnsi="Comic Sans MS" w:cs="Arial"/>
        </w:rPr>
      </w:pPr>
      <w:r w:rsidRPr="00B00632">
        <w:rPr>
          <w:rFonts w:ascii="Comic Sans MS" w:hAnsi="Comic Sans MS" w:cs="Arial"/>
        </w:rPr>
        <w:t>Staff at Bentley New Village are trained to look after pupils in their care. Staff have a duty</w:t>
      </w:r>
      <w:r>
        <w:rPr>
          <w:rFonts w:ascii="Comic Sans MS" w:hAnsi="Comic Sans MS" w:cs="Arial"/>
        </w:rPr>
        <w:t xml:space="preserve"> </w:t>
      </w:r>
      <w:r w:rsidRPr="00B00632">
        <w:rPr>
          <w:rFonts w:ascii="Comic Sans MS" w:hAnsi="Comic Sans MS" w:cs="Arial"/>
        </w:rPr>
        <w:t>to intervene in order to prevent pupils fr</w:t>
      </w:r>
      <w:r>
        <w:rPr>
          <w:rFonts w:ascii="Comic Sans MS" w:hAnsi="Comic Sans MS" w:cs="Arial"/>
        </w:rPr>
        <w:t xml:space="preserve">om hurting themselves or others and it is only in these extreme circumstances that positive handling would be used. </w:t>
      </w:r>
      <w:r w:rsidRPr="00B00632">
        <w:rPr>
          <w:rFonts w:ascii="Comic Sans MS" w:hAnsi="Comic Sans MS" w:cs="Arial"/>
        </w:rPr>
        <w:t>If a member of</w:t>
      </w:r>
      <w:r>
        <w:rPr>
          <w:rFonts w:ascii="Comic Sans MS" w:hAnsi="Comic Sans MS" w:cs="Arial"/>
        </w:rPr>
        <w:t xml:space="preserve"> </w:t>
      </w:r>
      <w:r w:rsidRPr="00B00632">
        <w:rPr>
          <w:rFonts w:ascii="Comic Sans MS" w:hAnsi="Comic Sans MS" w:cs="Arial"/>
        </w:rPr>
        <w:t>staff ever needs to intervene physically they will follow the school’s Positive Handling</w:t>
      </w:r>
      <w:r>
        <w:rPr>
          <w:rFonts w:ascii="Comic Sans MS" w:hAnsi="Comic Sans MS" w:cs="Arial"/>
        </w:rPr>
        <w:t xml:space="preserve"> </w:t>
      </w:r>
      <w:r w:rsidR="001E4A6B">
        <w:rPr>
          <w:rFonts w:ascii="Comic Sans MS" w:hAnsi="Comic Sans MS" w:cs="Arial"/>
        </w:rPr>
        <w:t xml:space="preserve">Policy and will complete a Serious Incident Form which is passed to the Inclusion </w:t>
      </w:r>
      <w:r w:rsidR="00C1196B">
        <w:rPr>
          <w:rFonts w:ascii="Comic Sans MS" w:hAnsi="Comic Sans MS" w:cs="Arial"/>
        </w:rPr>
        <w:t xml:space="preserve">Lead or Inclusion Manager. The incident is logged on CPOMS and parents are informed. </w:t>
      </w:r>
      <w:r w:rsidR="001E4A6B">
        <w:rPr>
          <w:rFonts w:ascii="Comic Sans MS" w:hAnsi="Comic Sans MS" w:cs="Arial"/>
        </w:rPr>
        <w:t xml:space="preserve"> </w:t>
      </w:r>
      <w:r w:rsidR="00316BA9">
        <w:rPr>
          <w:rFonts w:ascii="Comic Sans MS" w:hAnsi="Comic Sans MS" w:cs="Arial"/>
        </w:rPr>
        <w:t xml:space="preserve">Our most vulnerable pupils have a </w:t>
      </w:r>
      <w:r w:rsidR="00316BA9">
        <w:rPr>
          <w:rFonts w:ascii="Comic Sans MS" w:hAnsi="Comic Sans MS" w:cs="Arial"/>
          <w:color w:val="000000"/>
          <w:lang w:eastAsia="en-GB"/>
        </w:rPr>
        <w:t xml:space="preserve">Behaviour Support and Positive Handling Plan in place </w:t>
      </w:r>
      <w:r w:rsidR="00C034AD">
        <w:rPr>
          <w:rFonts w:ascii="Comic Sans MS" w:hAnsi="Comic Sans MS" w:cs="Arial"/>
          <w:color w:val="000000"/>
          <w:lang w:eastAsia="en-GB"/>
        </w:rPr>
        <w:t>which is</w:t>
      </w:r>
      <w:r w:rsidR="00316BA9">
        <w:rPr>
          <w:rFonts w:ascii="Comic Sans MS" w:hAnsi="Comic Sans MS" w:cs="Arial"/>
          <w:color w:val="000000"/>
          <w:lang w:eastAsia="en-GB"/>
        </w:rPr>
        <w:t xml:space="preserve"> agreed by school and parents/ carers. </w:t>
      </w:r>
      <w:r w:rsidR="0059329C">
        <w:rPr>
          <w:rFonts w:ascii="Comic Sans MS" w:hAnsi="Comic Sans MS" w:cs="Arial"/>
        </w:rPr>
        <w:t xml:space="preserve">Please refer to Bentley New Village’s Positive Handling Policy. </w:t>
      </w:r>
    </w:p>
    <w:p w14:paraId="02DB57FF" w14:textId="77777777" w:rsidR="001840E0" w:rsidRDefault="001840E0" w:rsidP="001840E0">
      <w:pPr>
        <w:widowControl w:val="0"/>
        <w:autoSpaceDE w:val="0"/>
        <w:autoSpaceDN w:val="0"/>
        <w:adjustRightInd w:val="0"/>
        <w:spacing w:after="0" w:line="360" w:lineRule="atLeast"/>
        <w:rPr>
          <w:rFonts w:ascii="Comic Sans MS" w:hAnsi="Comic Sans MS" w:cs="Arial"/>
          <w:color w:val="000000"/>
          <w:lang w:eastAsia="en-GB"/>
        </w:rPr>
      </w:pPr>
    </w:p>
    <w:p w14:paraId="516DB374" w14:textId="788A4E5E" w:rsidR="005D2A4C" w:rsidRDefault="00EB7F35" w:rsidP="005D2A4C">
      <w:pPr>
        <w:widowControl w:val="0"/>
        <w:autoSpaceDE w:val="0"/>
        <w:autoSpaceDN w:val="0"/>
        <w:adjustRightInd w:val="0"/>
        <w:spacing w:after="0" w:line="360" w:lineRule="atLeast"/>
        <w:rPr>
          <w:rFonts w:ascii="Comic Sans MS" w:hAnsi="Comic Sans MS" w:cs="Arial"/>
          <w:color w:val="000000"/>
          <w:lang w:eastAsia="en-GB"/>
        </w:rPr>
      </w:pPr>
      <w:r>
        <w:rPr>
          <w:rFonts w:ascii="Comic Sans MS" w:hAnsi="Comic Sans MS" w:cs="Arial"/>
          <w:color w:val="000000"/>
          <w:lang w:eastAsia="en-GB"/>
        </w:rPr>
        <w:t xml:space="preserve">CPOMS </w:t>
      </w:r>
    </w:p>
    <w:p w14:paraId="412F2A7D" w14:textId="11E93114" w:rsidR="005D2A4C" w:rsidRDefault="0046211F" w:rsidP="005D2A4C">
      <w:pPr>
        <w:widowControl w:val="0"/>
        <w:autoSpaceDE w:val="0"/>
        <w:autoSpaceDN w:val="0"/>
        <w:adjustRightInd w:val="0"/>
        <w:spacing w:after="0" w:line="360" w:lineRule="atLeast"/>
        <w:rPr>
          <w:rFonts w:ascii="Comic Sans MS" w:hAnsi="Comic Sans MS" w:cs="Arial"/>
          <w:color w:val="000000"/>
          <w:lang w:eastAsia="en-GB"/>
        </w:rPr>
      </w:pPr>
      <w:r>
        <w:rPr>
          <w:rFonts w:ascii="Comic Sans MS" w:hAnsi="Comic Sans MS" w:cs="Arial"/>
          <w:color w:val="000000"/>
          <w:lang w:eastAsia="en-GB"/>
        </w:rPr>
        <w:t>A</w:t>
      </w:r>
      <w:r w:rsidR="005D2A4C">
        <w:rPr>
          <w:rFonts w:ascii="Comic Sans MS" w:hAnsi="Comic Sans MS" w:cs="Arial"/>
          <w:color w:val="000000"/>
          <w:lang w:eastAsia="en-GB"/>
        </w:rPr>
        <w:t>ll staff members a</w:t>
      </w:r>
      <w:r w:rsidR="00C1196B">
        <w:rPr>
          <w:rFonts w:ascii="Comic Sans MS" w:hAnsi="Comic Sans MS" w:cs="Arial"/>
          <w:color w:val="000000"/>
          <w:lang w:eastAsia="en-GB"/>
        </w:rPr>
        <w:t>re responsible for reporting all</w:t>
      </w:r>
      <w:r w:rsidR="005D2A4C">
        <w:rPr>
          <w:rFonts w:ascii="Comic Sans MS" w:hAnsi="Comic Sans MS" w:cs="Arial"/>
          <w:color w:val="000000"/>
          <w:lang w:eastAsia="en-GB"/>
        </w:rPr>
        <w:t xml:space="preserve"> </w:t>
      </w:r>
      <w:r>
        <w:rPr>
          <w:rFonts w:ascii="Comic Sans MS" w:hAnsi="Comic Sans MS" w:cs="Arial"/>
          <w:color w:val="000000"/>
          <w:lang w:eastAsia="en-GB"/>
        </w:rPr>
        <w:t xml:space="preserve">incidents </w:t>
      </w:r>
      <w:r w:rsidR="005D2A4C">
        <w:rPr>
          <w:rFonts w:ascii="Comic Sans MS" w:hAnsi="Comic Sans MS" w:cs="Arial"/>
          <w:color w:val="000000"/>
          <w:lang w:eastAsia="en-GB"/>
        </w:rPr>
        <w:t xml:space="preserve">onto CPOMs. </w:t>
      </w:r>
      <w:r w:rsidR="001E4A6B">
        <w:rPr>
          <w:rFonts w:ascii="Comic Sans MS" w:hAnsi="Comic Sans MS" w:cs="Arial"/>
          <w:color w:val="000000"/>
          <w:lang w:eastAsia="en-GB"/>
        </w:rPr>
        <w:t xml:space="preserve">Entries are to be factual and concise. </w:t>
      </w:r>
    </w:p>
    <w:p w14:paraId="7A67EBA2" w14:textId="4CB5D3EA" w:rsidR="00AA5298" w:rsidRDefault="00AA5298" w:rsidP="005D2A4C">
      <w:pPr>
        <w:widowControl w:val="0"/>
        <w:autoSpaceDE w:val="0"/>
        <w:autoSpaceDN w:val="0"/>
        <w:adjustRightInd w:val="0"/>
        <w:spacing w:after="0" w:line="360" w:lineRule="atLeast"/>
        <w:rPr>
          <w:rFonts w:ascii="Comic Sans MS" w:hAnsi="Comic Sans MS" w:cs="Arial"/>
          <w:color w:val="000000"/>
          <w:lang w:eastAsia="en-GB"/>
        </w:rPr>
      </w:pPr>
    </w:p>
    <w:p w14:paraId="768F90A5" w14:textId="36B66473" w:rsidR="00AA5298" w:rsidRDefault="00AA5298" w:rsidP="005D2A4C">
      <w:pPr>
        <w:widowControl w:val="0"/>
        <w:autoSpaceDE w:val="0"/>
        <w:autoSpaceDN w:val="0"/>
        <w:adjustRightInd w:val="0"/>
        <w:spacing w:after="0" w:line="360" w:lineRule="atLeast"/>
        <w:rPr>
          <w:rFonts w:ascii="Comic Sans MS" w:hAnsi="Comic Sans MS" w:cs="Arial"/>
          <w:color w:val="000000"/>
          <w:lang w:eastAsia="en-GB"/>
        </w:rPr>
      </w:pPr>
      <w:r>
        <w:rPr>
          <w:rFonts w:ascii="Comic Sans MS" w:hAnsi="Comic Sans MS" w:cs="Arial"/>
          <w:color w:val="000000"/>
          <w:lang w:eastAsia="en-GB"/>
        </w:rPr>
        <w:t xml:space="preserve">SAFEGUARDING </w:t>
      </w:r>
    </w:p>
    <w:p w14:paraId="19B47445" w14:textId="794C9DA4" w:rsidR="00DD6C05" w:rsidRPr="0039503F" w:rsidRDefault="0046211F" w:rsidP="005D2A4C">
      <w:pPr>
        <w:widowControl w:val="0"/>
        <w:autoSpaceDE w:val="0"/>
        <w:autoSpaceDN w:val="0"/>
        <w:adjustRightInd w:val="0"/>
        <w:spacing w:after="0" w:line="360" w:lineRule="atLeast"/>
        <w:rPr>
          <w:rFonts w:ascii="Comic Sans MS" w:hAnsi="Comic Sans MS" w:cs="Arial"/>
          <w:color w:val="00B050"/>
          <w:lang w:eastAsia="en-GB"/>
        </w:rPr>
      </w:pPr>
      <w:r>
        <w:rPr>
          <w:rFonts w:ascii="Comic Sans MS" w:hAnsi="Comic Sans MS" w:cs="Arial"/>
          <w:color w:val="000000"/>
          <w:lang w:eastAsia="en-GB"/>
        </w:rPr>
        <w:t>As part of our duty of care</w:t>
      </w:r>
      <w:r w:rsidR="00AA5298">
        <w:rPr>
          <w:rFonts w:ascii="Comic Sans MS" w:hAnsi="Comic Sans MS" w:cs="Arial"/>
          <w:color w:val="000000"/>
          <w:lang w:eastAsia="en-GB"/>
        </w:rPr>
        <w:t>, all staff members are responsible for reporting any concerns that they have to a DSL using the Safeguarding form. The DSL will then ta</w:t>
      </w:r>
      <w:r w:rsidR="00611453">
        <w:rPr>
          <w:rFonts w:ascii="Comic Sans MS" w:hAnsi="Comic Sans MS" w:cs="Arial"/>
          <w:color w:val="000000"/>
          <w:lang w:eastAsia="en-GB"/>
        </w:rPr>
        <w:t>ke appropriate action and record</w:t>
      </w:r>
      <w:r w:rsidR="00AA5298">
        <w:rPr>
          <w:rFonts w:ascii="Comic Sans MS" w:hAnsi="Comic Sans MS" w:cs="Arial"/>
          <w:color w:val="000000"/>
          <w:lang w:eastAsia="en-GB"/>
        </w:rPr>
        <w:t xml:space="preserve"> the incident on CPOMs. We ensure that all staff receive regular up to date safeguarding training and are current with any changes to policies and practices.</w:t>
      </w:r>
      <w:r>
        <w:rPr>
          <w:rFonts w:ascii="Comic Sans MS" w:hAnsi="Comic Sans MS" w:cs="Arial"/>
          <w:color w:val="000000"/>
          <w:lang w:eastAsia="en-GB"/>
        </w:rPr>
        <w:t xml:space="preserve"> </w:t>
      </w:r>
      <w:r w:rsidR="00AA5298">
        <w:rPr>
          <w:rFonts w:ascii="Comic Sans MS" w:hAnsi="Comic Sans MS" w:cs="Arial"/>
          <w:color w:val="000000"/>
          <w:lang w:eastAsia="en-GB"/>
        </w:rPr>
        <w:t xml:space="preserve">The Inclusion </w:t>
      </w:r>
      <w:r w:rsidR="00611453">
        <w:rPr>
          <w:rFonts w:ascii="Comic Sans MS" w:hAnsi="Comic Sans MS" w:cs="Arial"/>
          <w:color w:val="000000"/>
          <w:lang w:eastAsia="en-GB"/>
        </w:rPr>
        <w:t xml:space="preserve">Lead and Inclusion </w:t>
      </w:r>
      <w:r w:rsidR="00AA5298">
        <w:rPr>
          <w:rFonts w:ascii="Comic Sans MS" w:hAnsi="Comic Sans MS" w:cs="Arial"/>
          <w:color w:val="000000"/>
          <w:lang w:eastAsia="en-GB"/>
        </w:rPr>
        <w:t>Manager</w:t>
      </w:r>
      <w:r w:rsidR="00DD6C05">
        <w:rPr>
          <w:rFonts w:ascii="Comic Sans MS" w:hAnsi="Comic Sans MS" w:cs="Arial"/>
          <w:color w:val="000000"/>
          <w:lang w:eastAsia="en-GB"/>
        </w:rPr>
        <w:t xml:space="preserve"> wil</w:t>
      </w:r>
      <w:r w:rsidR="00AA5298">
        <w:rPr>
          <w:rFonts w:ascii="Comic Sans MS" w:hAnsi="Comic Sans MS" w:cs="Arial"/>
          <w:color w:val="000000"/>
          <w:lang w:eastAsia="en-GB"/>
        </w:rPr>
        <w:t xml:space="preserve">l attend Child Protection, </w:t>
      </w:r>
      <w:r w:rsidR="00DD6C05">
        <w:rPr>
          <w:rFonts w:ascii="Comic Sans MS" w:hAnsi="Comic Sans MS" w:cs="Arial"/>
          <w:color w:val="000000"/>
          <w:lang w:eastAsia="en-GB"/>
        </w:rPr>
        <w:t>Ca</w:t>
      </w:r>
      <w:r w:rsidR="00B367C8">
        <w:rPr>
          <w:rFonts w:ascii="Comic Sans MS" w:hAnsi="Comic Sans MS" w:cs="Arial"/>
          <w:color w:val="000000"/>
          <w:lang w:eastAsia="en-GB"/>
        </w:rPr>
        <w:t>se conferences &amp; Core Group,</w:t>
      </w:r>
      <w:r w:rsidR="00AA5298">
        <w:rPr>
          <w:rFonts w:ascii="Comic Sans MS" w:hAnsi="Comic Sans MS" w:cs="Arial"/>
          <w:color w:val="000000"/>
          <w:lang w:eastAsia="en-GB"/>
        </w:rPr>
        <w:t xml:space="preserve"> </w:t>
      </w:r>
      <w:r w:rsidR="00DD6C05">
        <w:rPr>
          <w:rFonts w:ascii="Comic Sans MS" w:hAnsi="Comic Sans MS" w:cs="Arial"/>
          <w:color w:val="000000"/>
          <w:lang w:eastAsia="en-GB"/>
        </w:rPr>
        <w:t xml:space="preserve">CIN </w:t>
      </w:r>
      <w:r w:rsidR="00AA5298">
        <w:rPr>
          <w:rFonts w:ascii="Comic Sans MS" w:hAnsi="Comic Sans MS" w:cs="Arial"/>
          <w:color w:val="000000"/>
          <w:lang w:eastAsia="en-GB"/>
        </w:rPr>
        <w:t>and TAF</w:t>
      </w:r>
      <w:r w:rsidR="00B367C8">
        <w:rPr>
          <w:rFonts w:ascii="Comic Sans MS" w:hAnsi="Comic Sans MS" w:cs="Arial"/>
          <w:color w:val="000000"/>
          <w:lang w:eastAsia="en-GB"/>
        </w:rPr>
        <w:t xml:space="preserve"> </w:t>
      </w:r>
      <w:r w:rsidR="00DD6C05">
        <w:rPr>
          <w:rFonts w:ascii="Comic Sans MS" w:hAnsi="Comic Sans MS" w:cs="Arial"/>
          <w:color w:val="000000"/>
          <w:lang w:eastAsia="en-GB"/>
        </w:rPr>
        <w:t>meetings and r</w:t>
      </w:r>
      <w:r>
        <w:rPr>
          <w:rFonts w:ascii="Comic Sans MS" w:hAnsi="Comic Sans MS" w:cs="Arial"/>
          <w:color w:val="000000"/>
          <w:lang w:eastAsia="en-GB"/>
        </w:rPr>
        <w:t xml:space="preserve">eport any relevant information </w:t>
      </w:r>
      <w:r w:rsidR="00DD6C05">
        <w:rPr>
          <w:rFonts w:ascii="Comic Sans MS" w:hAnsi="Comic Sans MS" w:cs="Arial"/>
          <w:color w:val="000000"/>
          <w:lang w:eastAsia="en-GB"/>
        </w:rPr>
        <w:t>to the class teacher whilst keeping the orig</w:t>
      </w:r>
      <w:r w:rsidR="0039503F">
        <w:rPr>
          <w:rFonts w:ascii="Comic Sans MS" w:hAnsi="Comic Sans MS" w:cs="Arial"/>
          <w:color w:val="000000"/>
          <w:lang w:eastAsia="en-GB"/>
        </w:rPr>
        <w:t xml:space="preserve">inal documents </w:t>
      </w:r>
      <w:r w:rsidR="001728CB" w:rsidRPr="001728CB">
        <w:rPr>
          <w:rFonts w:ascii="Comic Sans MS" w:hAnsi="Comic Sans MS" w:cs="Arial"/>
          <w:lang w:eastAsia="en-GB"/>
        </w:rPr>
        <w:t>securely</w:t>
      </w:r>
      <w:r w:rsidR="00DD6C05">
        <w:rPr>
          <w:rFonts w:ascii="Comic Sans MS" w:hAnsi="Comic Sans MS" w:cs="Arial"/>
          <w:color w:val="000000"/>
          <w:lang w:eastAsia="en-GB"/>
        </w:rPr>
        <w:t xml:space="preserve"> filed. </w:t>
      </w:r>
      <w:r w:rsidR="00611453">
        <w:rPr>
          <w:rFonts w:ascii="Comic Sans MS" w:hAnsi="Comic Sans MS" w:cs="Arial"/>
          <w:color w:val="000000"/>
          <w:lang w:eastAsia="en-GB"/>
        </w:rPr>
        <w:t xml:space="preserve">Our practise is informed by KCSIE 2020, Working Together to Safeguard Children 2018 and safeguarding </w:t>
      </w:r>
      <w:r w:rsidR="004E4976">
        <w:rPr>
          <w:rFonts w:ascii="Comic Sans MS" w:hAnsi="Comic Sans MS" w:cs="Arial"/>
          <w:color w:val="000000"/>
          <w:lang w:eastAsia="en-GB"/>
        </w:rPr>
        <w:t xml:space="preserve">guidance from the LA. </w:t>
      </w:r>
      <w:r w:rsidR="00F857EE">
        <w:rPr>
          <w:rFonts w:ascii="Comic Sans MS" w:hAnsi="Comic Sans MS" w:cs="Arial"/>
          <w:color w:val="000000"/>
          <w:lang w:eastAsia="en-GB"/>
        </w:rPr>
        <w:t xml:space="preserve">Please refer </w:t>
      </w:r>
      <w:r w:rsidR="00F857EE">
        <w:rPr>
          <w:rFonts w:ascii="Comic Sans MS" w:hAnsi="Comic Sans MS" w:cs="Arial"/>
          <w:color w:val="000000"/>
          <w:lang w:eastAsia="en-GB"/>
        </w:rPr>
        <w:lastRenderedPageBreak/>
        <w:t xml:space="preserve">to the school’s Safeguarding Policy. </w:t>
      </w:r>
    </w:p>
    <w:p w14:paraId="73C9B83C" w14:textId="4D09D0F3" w:rsidR="00F857EE" w:rsidRDefault="00F857EE" w:rsidP="005D2A4C">
      <w:pPr>
        <w:widowControl w:val="0"/>
        <w:autoSpaceDE w:val="0"/>
        <w:autoSpaceDN w:val="0"/>
        <w:adjustRightInd w:val="0"/>
        <w:spacing w:after="0" w:line="360" w:lineRule="atLeast"/>
        <w:rPr>
          <w:rFonts w:ascii="Comic Sans MS" w:hAnsi="Comic Sans MS" w:cs="Arial"/>
          <w:color w:val="000000"/>
          <w:lang w:eastAsia="en-GB"/>
        </w:rPr>
      </w:pPr>
    </w:p>
    <w:p w14:paraId="66167251" w14:textId="062C7415" w:rsidR="00BE1FE9" w:rsidRDefault="00EB7F35" w:rsidP="00BE1FE9">
      <w:pPr>
        <w:widowControl w:val="0"/>
        <w:autoSpaceDE w:val="0"/>
        <w:autoSpaceDN w:val="0"/>
        <w:adjustRightInd w:val="0"/>
        <w:spacing w:after="0" w:line="360" w:lineRule="atLeast"/>
        <w:rPr>
          <w:rFonts w:ascii="Comic Sans MS" w:hAnsi="Comic Sans MS" w:cs="Arial"/>
          <w:color w:val="000000"/>
          <w:lang w:eastAsia="en-GB"/>
        </w:rPr>
      </w:pPr>
      <w:r>
        <w:rPr>
          <w:rFonts w:ascii="Comic Sans MS" w:hAnsi="Comic Sans MS" w:cs="Arial"/>
          <w:color w:val="000000"/>
          <w:lang w:eastAsia="en-GB"/>
        </w:rPr>
        <w:t xml:space="preserve">FILES &amp; DOCUMENTATION </w:t>
      </w:r>
    </w:p>
    <w:p w14:paraId="2086ECE8" w14:textId="29AF6914" w:rsidR="00BE1FE9" w:rsidRPr="0039503F" w:rsidRDefault="00BE1FE9" w:rsidP="00BE1FE9">
      <w:pPr>
        <w:widowControl w:val="0"/>
        <w:autoSpaceDE w:val="0"/>
        <w:autoSpaceDN w:val="0"/>
        <w:adjustRightInd w:val="0"/>
        <w:spacing w:after="0" w:line="360" w:lineRule="atLeast"/>
        <w:rPr>
          <w:rFonts w:ascii="Comic Sans MS" w:hAnsi="Comic Sans MS" w:cs="Arial"/>
          <w:color w:val="00B050"/>
          <w:lang w:eastAsia="en-GB"/>
        </w:rPr>
      </w:pPr>
      <w:r>
        <w:rPr>
          <w:rFonts w:ascii="Comic Sans MS" w:hAnsi="Comic Sans MS" w:cs="Arial"/>
          <w:color w:val="000000"/>
          <w:lang w:eastAsia="en-GB"/>
        </w:rPr>
        <w:t xml:space="preserve">Each class will have three </w:t>
      </w:r>
      <w:r w:rsidR="0039503F">
        <w:rPr>
          <w:rFonts w:ascii="Comic Sans MS" w:hAnsi="Comic Sans MS" w:cs="Arial"/>
          <w:color w:val="000000"/>
          <w:lang w:eastAsia="en-GB"/>
        </w:rPr>
        <w:t>types of folders to ensure that</w:t>
      </w:r>
      <w:r w:rsidR="0039503F">
        <w:rPr>
          <w:rFonts w:ascii="Comic Sans MS" w:hAnsi="Comic Sans MS" w:cs="Arial"/>
          <w:color w:val="00B050"/>
          <w:lang w:eastAsia="en-GB"/>
        </w:rPr>
        <w:t>:</w:t>
      </w:r>
    </w:p>
    <w:p w14:paraId="09B5AF35" w14:textId="10CF4ED7" w:rsidR="00BE1FE9" w:rsidRDefault="00BE1FE9" w:rsidP="00DB6576">
      <w:pPr>
        <w:pStyle w:val="ListParagraph"/>
        <w:widowControl w:val="0"/>
        <w:numPr>
          <w:ilvl w:val="0"/>
          <w:numId w:val="3"/>
        </w:numPr>
        <w:autoSpaceDE w:val="0"/>
        <w:autoSpaceDN w:val="0"/>
        <w:adjustRightInd w:val="0"/>
        <w:spacing w:after="0" w:line="360" w:lineRule="atLeast"/>
        <w:rPr>
          <w:rFonts w:ascii="Comic Sans MS" w:hAnsi="Comic Sans MS" w:cs="Arial"/>
          <w:color w:val="000000"/>
          <w:lang w:eastAsia="en-GB"/>
        </w:rPr>
      </w:pPr>
      <w:r>
        <w:rPr>
          <w:rFonts w:ascii="Comic Sans MS" w:hAnsi="Comic Sans MS" w:cs="Arial"/>
          <w:color w:val="000000"/>
          <w:lang w:eastAsia="en-GB"/>
        </w:rPr>
        <w:t>the school fully safeguards</w:t>
      </w:r>
      <w:r w:rsidR="0039503F">
        <w:rPr>
          <w:rFonts w:ascii="Comic Sans MS" w:hAnsi="Comic Sans MS" w:cs="Arial"/>
          <w:color w:val="000000"/>
          <w:lang w:eastAsia="en-GB"/>
        </w:rPr>
        <w:t xml:space="preserve"> all</w:t>
      </w:r>
      <w:r w:rsidR="0039503F" w:rsidRPr="001728CB">
        <w:rPr>
          <w:rFonts w:ascii="Comic Sans MS" w:hAnsi="Comic Sans MS" w:cs="Arial"/>
          <w:lang w:eastAsia="en-GB"/>
        </w:rPr>
        <w:t xml:space="preserve"> pupils</w:t>
      </w:r>
      <w:r w:rsidRPr="001728CB">
        <w:rPr>
          <w:rFonts w:ascii="Comic Sans MS" w:hAnsi="Comic Sans MS" w:cs="Arial"/>
          <w:lang w:eastAsia="en-GB"/>
        </w:rPr>
        <w:t xml:space="preserve"> </w:t>
      </w:r>
      <w:r>
        <w:rPr>
          <w:rFonts w:ascii="Comic Sans MS" w:hAnsi="Comic Sans MS" w:cs="Arial"/>
          <w:color w:val="000000"/>
          <w:lang w:eastAsia="en-GB"/>
        </w:rPr>
        <w:t>in our care</w:t>
      </w:r>
    </w:p>
    <w:p w14:paraId="6639F41C" w14:textId="5F62DAFE" w:rsidR="00BE1FE9" w:rsidRDefault="00BE1FE9" w:rsidP="00DB6576">
      <w:pPr>
        <w:pStyle w:val="ListParagraph"/>
        <w:widowControl w:val="0"/>
        <w:numPr>
          <w:ilvl w:val="0"/>
          <w:numId w:val="3"/>
        </w:numPr>
        <w:autoSpaceDE w:val="0"/>
        <w:autoSpaceDN w:val="0"/>
        <w:adjustRightInd w:val="0"/>
        <w:spacing w:after="0" w:line="360" w:lineRule="atLeast"/>
        <w:rPr>
          <w:rFonts w:ascii="Comic Sans MS" w:hAnsi="Comic Sans MS" w:cs="Arial"/>
          <w:color w:val="000000"/>
          <w:lang w:eastAsia="en-GB"/>
        </w:rPr>
      </w:pPr>
      <w:r>
        <w:rPr>
          <w:rFonts w:ascii="Comic Sans MS" w:hAnsi="Comic Sans MS" w:cs="Arial"/>
          <w:color w:val="000000"/>
          <w:lang w:eastAsia="en-GB"/>
        </w:rPr>
        <w:t>staff members are active</w:t>
      </w:r>
      <w:r w:rsidR="005F7DAB">
        <w:rPr>
          <w:rFonts w:ascii="Comic Sans MS" w:hAnsi="Comic Sans MS" w:cs="Arial"/>
          <w:color w:val="000000"/>
          <w:lang w:eastAsia="en-GB"/>
        </w:rPr>
        <w:t xml:space="preserve"> &amp; responsible</w:t>
      </w:r>
      <w:r>
        <w:rPr>
          <w:rFonts w:ascii="Comic Sans MS" w:hAnsi="Comic Sans MS" w:cs="Arial"/>
          <w:color w:val="000000"/>
          <w:lang w:eastAsia="en-GB"/>
        </w:rPr>
        <w:t xml:space="preserve"> </w:t>
      </w:r>
      <w:r w:rsidR="0039503F">
        <w:rPr>
          <w:rFonts w:ascii="Comic Sans MS" w:hAnsi="Comic Sans MS" w:cs="Arial"/>
          <w:color w:val="000000"/>
          <w:lang w:eastAsia="en-GB"/>
        </w:rPr>
        <w:t xml:space="preserve">in safeguarding </w:t>
      </w:r>
      <w:r w:rsidR="0039503F" w:rsidRPr="001728CB">
        <w:rPr>
          <w:rFonts w:ascii="Comic Sans MS" w:hAnsi="Comic Sans MS" w:cs="Arial"/>
          <w:lang w:eastAsia="en-GB"/>
        </w:rPr>
        <w:t>pupils</w:t>
      </w:r>
      <w:r w:rsidR="005F7DAB">
        <w:rPr>
          <w:rFonts w:ascii="Comic Sans MS" w:hAnsi="Comic Sans MS" w:cs="Arial"/>
          <w:color w:val="000000"/>
          <w:lang w:eastAsia="en-GB"/>
        </w:rPr>
        <w:t xml:space="preserve"> in their care</w:t>
      </w:r>
    </w:p>
    <w:p w14:paraId="33224FE6" w14:textId="0905A796" w:rsidR="005F7DAB" w:rsidRDefault="005F7DAB" w:rsidP="00DB6576">
      <w:pPr>
        <w:pStyle w:val="ListParagraph"/>
        <w:widowControl w:val="0"/>
        <w:numPr>
          <w:ilvl w:val="0"/>
          <w:numId w:val="3"/>
        </w:numPr>
        <w:autoSpaceDE w:val="0"/>
        <w:autoSpaceDN w:val="0"/>
        <w:adjustRightInd w:val="0"/>
        <w:spacing w:after="0" w:line="360" w:lineRule="atLeast"/>
        <w:rPr>
          <w:rFonts w:ascii="Comic Sans MS" w:hAnsi="Comic Sans MS" w:cs="Arial"/>
          <w:color w:val="000000"/>
          <w:lang w:eastAsia="en-GB"/>
        </w:rPr>
      </w:pPr>
      <w:r>
        <w:rPr>
          <w:rFonts w:ascii="Comic Sans MS" w:hAnsi="Comic Sans MS" w:cs="Arial"/>
          <w:color w:val="000000"/>
          <w:lang w:eastAsia="en-GB"/>
        </w:rPr>
        <w:t xml:space="preserve">staff members are informed and </w:t>
      </w:r>
      <w:r w:rsidR="0039503F">
        <w:rPr>
          <w:rFonts w:ascii="Comic Sans MS" w:hAnsi="Comic Sans MS" w:cs="Arial"/>
          <w:color w:val="000000"/>
          <w:lang w:eastAsia="en-GB"/>
        </w:rPr>
        <w:t xml:space="preserve">are vigilant to monitor for </w:t>
      </w:r>
      <w:r w:rsidR="001728CB" w:rsidRPr="001728CB">
        <w:rPr>
          <w:rFonts w:ascii="Comic Sans MS" w:hAnsi="Comic Sans MS" w:cs="Arial"/>
          <w:lang w:eastAsia="en-GB"/>
        </w:rPr>
        <w:t>warning</w:t>
      </w:r>
      <w:r>
        <w:rPr>
          <w:rFonts w:ascii="Comic Sans MS" w:hAnsi="Comic Sans MS" w:cs="Arial"/>
          <w:color w:val="000000"/>
          <w:lang w:eastAsia="en-GB"/>
        </w:rPr>
        <w:t xml:space="preserve"> signs so that no pupil falls between the gaps in our care</w:t>
      </w:r>
    </w:p>
    <w:p w14:paraId="2456F252" w14:textId="3B5D7EE7" w:rsidR="00F117FA" w:rsidRDefault="00F117FA" w:rsidP="00DB6576">
      <w:pPr>
        <w:pStyle w:val="ListParagraph"/>
        <w:widowControl w:val="0"/>
        <w:numPr>
          <w:ilvl w:val="0"/>
          <w:numId w:val="3"/>
        </w:numPr>
        <w:autoSpaceDE w:val="0"/>
        <w:autoSpaceDN w:val="0"/>
        <w:adjustRightInd w:val="0"/>
        <w:spacing w:after="0" w:line="360" w:lineRule="atLeast"/>
        <w:rPr>
          <w:rFonts w:ascii="Comic Sans MS" w:hAnsi="Comic Sans MS" w:cs="Arial"/>
          <w:color w:val="000000"/>
          <w:lang w:eastAsia="en-GB"/>
        </w:rPr>
      </w:pPr>
      <w:r>
        <w:rPr>
          <w:rFonts w:ascii="Comic Sans MS" w:hAnsi="Comic Sans MS" w:cs="Arial"/>
          <w:color w:val="000000"/>
          <w:lang w:eastAsia="en-GB"/>
        </w:rPr>
        <w:t>evidence of the pupil’s school journey is documented if support from external agencies is required</w:t>
      </w:r>
    </w:p>
    <w:p w14:paraId="38FAECC0" w14:textId="77777777" w:rsidR="001728CB" w:rsidRDefault="001728CB" w:rsidP="001728CB">
      <w:pPr>
        <w:pStyle w:val="ListParagraph"/>
        <w:widowControl w:val="0"/>
        <w:autoSpaceDE w:val="0"/>
        <w:autoSpaceDN w:val="0"/>
        <w:adjustRightInd w:val="0"/>
        <w:spacing w:after="0" w:line="360" w:lineRule="atLeast"/>
        <w:ind w:left="783"/>
        <w:rPr>
          <w:rFonts w:ascii="Comic Sans MS" w:hAnsi="Comic Sans MS" w:cs="Arial"/>
          <w:color w:val="000000"/>
          <w:lang w:eastAsia="en-GB"/>
        </w:rPr>
      </w:pPr>
    </w:p>
    <w:p w14:paraId="79FD3C3F" w14:textId="19841800" w:rsidR="005F7DAB" w:rsidRDefault="005F7DAB" w:rsidP="005F7DAB">
      <w:pPr>
        <w:widowControl w:val="0"/>
        <w:autoSpaceDE w:val="0"/>
        <w:autoSpaceDN w:val="0"/>
        <w:adjustRightInd w:val="0"/>
        <w:spacing w:after="0" w:line="360" w:lineRule="atLeast"/>
        <w:rPr>
          <w:rFonts w:ascii="Comic Sans MS" w:hAnsi="Comic Sans MS" w:cs="Arial"/>
          <w:color w:val="000000"/>
          <w:lang w:eastAsia="en-GB"/>
        </w:rPr>
      </w:pPr>
      <w:r>
        <w:rPr>
          <w:rFonts w:ascii="Comic Sans MS" w:hAnsi="Comic Sans MS" w:cs="Arial"/>
          <w:color w:val="000000"/>
          <w:lang w:eastAsia="en-GB"/>
        </w:rPr>
        <w:t>Each class will have;</w:t>
      </w:r>
    </w:p>
    <w:p w14:paraId="5FC0E41C" w14:textId="5F854903" w:rsidR="005F7DAB" w:rsidRPr="00F117FA" w:rsidRDefault="00F857EE" w:rsidP="00DB6576">
      <w:pPr>
        <w:pStyle w:val="ListParagraph"/>
        <w:widowControl w:val="0"/>
        <w:numPr>
          <w:ilvl w:val="0"/>
          <w:numId w:val="4"/>
        </w:numPr>
        <w:autoSpaceDE w:val="0"/>
        <w:autoSpaceDN w:val="0"/>
        <w:adjustRightInd w:val="0"/>
        <w:spacing w:after="0" w:line="360" w:lineRule="atLeast"/>
        <w:rPr>
          <w:rFonts w:ascii="Comic Sans MS" w:hAnsi="Comic Sans MS" w:cs="Arial"/>
          <w:color w:val="F4B083" w:themeColor="accent2" w:themeTint="99"/>
          <w:lang w:eastAsia="en-GB"/>
        </w:rPr>
      </w:pPr>
      <w:r>
        <w:rPr>
          <w:rFonts w:ascii="Comic Sans MS" w:hAnsi="Comic Sans MS" w:cs="Arial"/>
          <w:color w:val="EA6B14"/>
          <w:lang w:eastAsia="en-GB"/>
        </w:rPr>
        <w:t>I</w:t>
      </w:r>
      <w:r w:rsidR="00382104">
        <w:rPr>
          <w:rFonts w:ascii="Comic Sans MS" w:hAnsi="Comic Sans MS" w:cs="Arial"/>
          <w:color w:val="EA6B14"/>
          <w:lang w:eastAsia="en-GB"/>
        </w:rPr>
        <w:t>ndividual SEN</w:t>
      </w:r>
      <w:r w:rsidR="005F7DAB" w:rsidRPr="00DD6C05">
        <w:rPr>
          <w:rFonts w:ascii="Comic Sans MS" w:hAnsi="Comic Sans MS" w:cs="Arial"/>
          <w:color w:val="EA6B14"/>
          <w:lang w:eastAsia="en-GB"/>
        </w:rPr>
        <w:t xml:space="preserve"> file</w:t>
      </w:r>
      <w:r w:rsidR="00382104">
        <w:rPr>
          <w:rFonts w:ascii="Comic Sans MS" w:hAnsi="Comic Sans MS" w:cs="Arial"/>
          <w:color w:val="EA6B14"/>
          <w:lang w:eastAsia="en-GB"/>
        </w:rPr>
        <w:t>s (orange) if a pupil has a SEN</w:t>
      </w:r>
      <w:bookmarkStart w:id="0" w:name="_GoBack"/>
      <w:bookmarkEnd w:id="0"/>
      <w:r w:rsidR="005F7DAB" w:rsidRPr="00DD6C05">
        <w:rPr>
          <w:rFonts w:ascii="Comic Sans MS" w:hAnsi="Comic Sans MS" w:cs="Arial"/>
          <w:color w:val="EA6B14"/>
          <w:lang w:eastAsia="en-GB"/>
        </w:rPr>
        <w:t xml:space="preserve"> Support Plan (SSP</w:t>
      </w:r>
      <w:r>
        <w:rPr>
          <w:rFonts w:ascii="Comic Sans MS" w:hAnsi="Comic Sans MS" w:cs="Arial"/>
          <w:color w:val="EA6B14"/>
          <w:lang w:eastAsia="en-GB"/>
        </w:rPr>
        <w:t>). Thrive plans, Behaviour Support &amp; Positive Handling Plans and behavioural documentation are also filed in the pupil’s SEN file</w:t>
      </w:r>
      <w:r>
        <w:rPr>
          <w:rFonts w:ascii="Comic Sans MS" w:hAnsi="Comic Sans MS" w:cs="Arial"/>
          <w:color w:val="F4B083" w:themeColor="accent2" w:themeTint="99"/>
          <w:lang w:eastAsia="en-GB"/>
        </w:rPr>
        <w:t xml:space="preserve"> </w:t>
      </w:r>
    </w:p>
    <w:p w14:paraId="41EE09FA" w14:textId="77777777" w:rsidR="005F7DAB" w:rsidRDefault="005F7DAB" w:rsidP="005F7DAB">
      <w:pPr>
        <w:pStyle w:val="ListParagraph"/>
        <w:widowControl w:val="0"/>
        <w:autoSpaceDE w:val="0"/>
        <w:autoSpaceDN w:val="0"/>
        <w:adjustRightInd w:val="0"/>
        <w:spacing w:after="0" w:line="360" w:lineRule="atLeast"/>
        <w:rPr>
          <w:rFonts w:ascii="Comic Sans MS" w:hAnsi="Comic Sans MS" w:cs="Arial"/>
          <w:color w:val="000000"/>
          <w:lang w:eastAsia="en-GB"/>
        </w:rPr>
      </w:pPr>
    </w:p>
    <w:p w14:paraId="178FCDA4" w14:textId="4F42A2C9" w:rsidR="00DB6576" w:rsidRPr="00F857EE" w:rsidRDefault="00F857EE" w:rsidP="00F857EE">
      <w:pPr>
        <w:pStyle w:val="ListParagraph"/>
        <w:widowControl w:val="0"/>
        <w:numPr>
          <w:ilvl w:val="0"/>
          <w:numId w:val="4"/>
        </w:numPr>
        <w:autoSpaceDE w:val="0"/>
        <w:autoSpaceDN w:val="0"/>
        <w:adjustRightInd w:val="0"/>
        <w:spacing w:after="0" w:line="360" w:lineRule="atLeast"/>
        <w:rPr>
          <w:rFonts w:ascii="Comic Sans MS" w:hAnsi="Comic Sans MS" w:cs="Arial"/>
          <w:color w:val="000000"/>
          <w:lang w:eastAsia="en-GB"/>
        </w:rPr>
      </w:pPr>
      <w:r>
        <w:rPr>
          <w:rFonts w:ascii="Comic Sans MS" w:hAnsi="Comic Sans MS" w:cs="Arial"/>
          <w:color w:val="00B050"/>
          <w:lang w:eastAsia="en-GB"/>
        </w:rPr>
        <w:t>Safeguarding file containing:</w:t>
      </w:r>
    </w:p>
    <w:p w14:paraId="4A6BCD04" w14:textId="6CEE875B" w:rsidR="00F857EE" w:rsidRDefault="00F857EE" w:rsidP="00F857EE">
      <w:pPr>
        <w:pStyle w:val="ListParagraph"/>
        <w:widowControl w:val="0"/>
        <w:numPr>
          <w:ilvl w:val="0"/>
          <w:numId w:val="10"/>
        </w:numPr>
        <w:autoSpaceDE w:val="0"/>
        <w:autoSpaceDN w:val="0"/>
        <w:adjustRightInd w:val="0"/>
        <w:spacing w:after="0" w:line="360" w:lineRule="atLeast"/>
        <w:rPr>
          <w:rFonts w:ascii="Comic Sans MS" w:hAnsi="Comic Sans MS" w:cs="Arial"/>
          <w:color w:val="00B050"/>
          <w:lang w:eastAsia="en-GB"/>
        </w:rPr>
      </w:pPr>
      <w:r w:rsidRPr="00F857EE">
        <w:rPr>
          <w:rFonts w:ascii="Comic Sans MS" w:hAnsi="Comic Sans MS" w:cs="Arial"/>
          <w:color w:val="00B050"/>
          <w:lang w:eastAsia="en-GB"/>
        </w:rPr>
        <w:t xml:space="preserve">Safeguarding </w:t>
      </w:r>
      <w:r w:rsidR="0058517A">
        <w:rPr>
          <w:rFonts w:ascii="Comic Sans MS" w:hAnsi="Comic Sans MS" w:cs="Arial"/>
          <w:color w:val="00B050"/>
          <w:lang w:eastAsia="en-GB"/>
        </w:rPr>
        <w:t>Process Flow chart</w:t>
      </w:r>
    </w:p>
    <w:p w14:paraId="15CBA5CC" w14:textId="25202935" w:rsidR="0058517A" w:rsidRPr="00F857EE" w:rsidRDefault="0058517A" w:rsidP="00F857EE">
      <w:pPr>
        <w:pStyle w:val="ListParagraph"/>
        <w:widowControl w:val="0"/>
        <w:numPr>
          <w:ilvl w:val="0"/>
          <w:numId w:val="10"/>
        </w:numPr>
        <w:autoSpaceDE w:val="0"/>
        <w:autoSpaceDN w:val="0"/>
        <w:adjustRightInd w:val="0"/>
        <w:spacing w:after="0" w:line="360" w:lineRule="atLeast"/>
        <w:rPr>
          <w:rFonts w:ascii="Comic Sans MS" w:hAnsi="Comic Sans MS" w:cs="Arial"/>
          <w:color w:val="00B050"/>
          <w:lang w:eastAsia="en-GB"/>
        </w:rPr>
      </w:pPr>
      <w:r>
        <w:rPr>
          <w:rFonts w:ascii="Comic Sans MS" w:hAnsi="Comic Sans MS" w:cs="Arial"/>
          <w:color w:val="00B050"/>
          <w:lang w:eastAsia="en-GB"/>
        </w:rPr>
        <w:t>Safeguarding Non Negotiables</w:t>
      </w:r>
    </w:p>
    <w:p w14:paraId="6D0CB11B" w14:textId="767A0884" w:rsidR="00F857EE" w:rsidRPr="00F857EE" w:rsidRDefault="00F857EE" w:rsidP="00F857EE">
      <w:pPr>
        <w:pStyle w:val="ListParagraph"/>
        <w:widowControl w:val="0"/>
        <w:numPr>
          <w:ilvl w:val="0"/>
          <w:numId w:val="10"/>
        </w:numPr>
        <w:autoSpaceDE w:val="0"/>
        <w:autoSpaceDN w:val="0"/>
        <w:adjustRightInd w:val="0"/>
        <w:spacing w:after="0" w:line="360" w:lineRule="atLeast"/>
        <w:rPr>
          <w:rFonts w:ascii="Comic Sans MS" w:hAnsi="Comic Sans MS" w:cs="Arial"/>
          <w:color w:val="00B050"/>
          <w:lang w:eastAsia="en-GB"/>
        </w:rPr>
      </w:pPr>
      <w:r w:rsidRPr="00F857EE">
        <w:rPr>
          <w:rFonts w:ascii="Comic Sans MS" w:hAnsi="Comic Sans MS" w:cs="Arial"/>
          <w:color w:val="00B050"/>
          <w:lang w:eastAsia="en-GB"/>
        </w:rPr>
        <w:t>Safeguarding Form</w:t>
      </w:r>
    </w:p>
    <w:p w14:paraId="42A5AA63" w14:textId="14598FC5" w:rsidR="00F857EE" w:rsidRDefault="00F857EE" w:rsidP="00F857EE">
      <w:pPr>
        <w:pStyle w:val="ListParagraph"/>
        <w:widowControl w:val="0"/>
        <w:numPr>
          <w:ilvl w:val="0"/>
          <w:numId w:val="10"/>
        </w:numPr>
        <w:autoSpaceDE w:val="0"/>
        <w:autoSpaceDN w:val="0"/>
        <w:adjustRightInd w:val="0"/>
        <w:spacing w:after="0" w:line="360" w:lineRule="atLeast"/>
        <w:rPr>
          <w:rFonts w:ascii="Comic Sans MS" w:hAnsi="Comic Sans MS" w:cs="Arial"/>
          <w:color w:val="00B050"/>
          <w:lang w:eastAsia="en-GB"/>
        </w:rPr>
      </w:pPr>
      <w:r w:rsidRPr="00F857EE">
        <w:rPr>
          <w:rFonts w:ascii="Comic Sans MS" w:hAnsi="Comic Sans MS" w:cs="Arial"/>
          <w:color w:val="00B050"/>
          <w:lang w:eastAsia="en-GB"/>
        </w:rPr>
        <w:t>Body Map</w:t>
      </w:r>
    </w:p>
    <w:p w14:paraId="4AED2287" w14:textId="77777777" w:rsidR="00F857EE" w:rsidRPr="00F857EE" w:rsidRDefault="00F857EE" w:rsidP="00F857EE">
      <w:pPr>
        <w:pStyle w:val="ListParagraph"/>
        <w:widowControl w:val="0"/>
        <w:autoSpaceDE w:val="0"/>
        <w:autoSpaceDN w:val="0"/>
        <w:adjustRightInd w:val="0"/>
        <w:spacing w:after="0" w:line="360" w:lineRule="atLeast"/>
        <w:ind w:left="1440"/>
        <w:rPr>
          <w:rFonts w:ascii="Comic Sans MS" w:hAnsi="Comic Sans MS" w:cs="Arial"/>
          <w:color w:val="00B050"/>
          <w:lang w:eastAsia="en-GB"/>
        </w:rPr>
      </w:pPr>
    </w:p>
    <w:p w14:paraId="046D4B36" w14:textId="77777777" w:rsidR="00945E43" w:rsidRDefault="00F857EE" w:rsidP="00945E43">
      <w:pPr>
        <w:pStyle w:val="ListParagraph"/>
        <w:widowControl w:val="0"/>
        <w:numPr>
          <w:ilvl w:val="0"/>
          <w:numId w:val="6"/>
        </w:numPr>
        <w:autoSpaceDE w:val="0"/>
        <w:autoSpaceDN w:val="0"/>
        <w:adjustRightInd w:val="0"/>
        <w:spacing w:after="0" w:line="360" w:lineRule="atLeast"/>
        <w:rPr>
          <w:rFonts w:ascii="Comic Sans MS" w:hAnsi="Comic Sans MS" w:cs="Arial"/>
          <w:color w:val="5B9BD5" w:themeColor="accent1"/>
          <w:lang w:eastAsia="en-GB"/>
        </w:rPr>
      </w:pPr>
      <w:r>
        <w:rPr>
          <w:rFonts w:ascii="Comic Sans MS" w:hAnsi="Comic Sans MS" w:cs="Arial"/>
          <w:color w:val="5B9BD5" w:themeColor="accent1"/>
          <w:lang w:eastAsia="en-GB"/>
        </w:rPr>
        <w:t>W</w:t>
      </w:r>
      <w:r w:rsidR="00F117FA" w:rsidRPr="00DD6C05">
        <w:rPr>
          <w:rFonts w:ascii="Comic Sans MS" w:hAnsi="Comic Sans MS" w:cs="Arial"/>
          <w:color w:val="5B9BD5" w:themeColor="accent1"/>
          <w:lang w:eastAsia="en-GB"/>
        </w:rPr>
        <w:t>h</w:t>
      </w:r>
      <w:r w:rsidR="00945E43">
        <w:rPr>
          <w:rFonts w:ascii="Comic Sans MS" w:hAnsi="Comic Sans MS" w:cs="Arial"/>
          <w:color w:val="5B9BD5" w:themeColor="accent1"/>
          <w:lang w:eastAsia="en-GB"/>
        </w:rPr>
        <w:t>ole class Behaviour file containing;</w:t>
      </w:r>
    </w:p>
    <w:p w14:paraId="55DB8095" w14:textId="01A61F81" w:rsidR="001E4A6B" w:rsidRDefault="008B4E7E" w:rsidP="00945E43">
      <w:pPr>
        <w:pStyle w:val="ListParagraph"/>
        <w:widowControl w:val="0"/>
        <w:numPr>
          <w:ilvl w:val="0"/>
          <w:numId w:val="11"/>
        </w:numPr>
        <w:autoSpaceDE w:val="0"/>
        <w:autoSpaceDN w:val="0"/>
        <w:adjustRightInd w:val="0"/>
        <w:spacing w:after="0" w:line="360" w:lineRule="atLeast"/>
        <w:rPr>
          <w:rFonts w:ascii="Comic Sans MS" w:hAnsi="Comic Sans MS" w:cs="Arial"/>
          <w:color w:val="5B9BD5" w:themeColor="accent1"/>
          <w:lang w:eastAsia="en-GB"/>
        </w:rPr>
      </w:pPr>
      <w:r>
        <w:rPr>
          <w:rFonts w:ascii="Comic Sans MS" w:hAnsi="Comic Sans MS" w:cs="Arial"/>
          <w:color w:val="5B9BD5" w:themeColor="accent1"/>
          <w:lang w:eastAsia="en-GB"/>
        </w:rPr>
        <w:t>Managing Emotions and Behaviour</w:t>
      </w:r>
      <w:r w:rsidR="001E4A6B">
        <w:rPr>
          <w:rFonts w:ascii="Comic Sans MS" w:hAnsi="Comic Sans MS" w:cs="Arial"/>
          <w:color w:val="5B9BD5" w:themeColor="accent1"/>
          <w:lang w:eastAsia="en-GB"/>
        </w:rPr>
        <w:t xml:space="preserve"> Policy</w:t>
      </w:r>
    </w:p>
    <w:p w14:paraId="45EE88BE" w14:textId="19C1EA99" w:rsidR="001E4A6B" w:rsidRDefault="001E4A6B" w:rsidP="00945E43">
      <w:pPr>
        <w:pStyle w:val="ListParagraph"/>
        <w:widowControl w:val="0"/>
        <w:numPr>
          <w:ilvl w:val="0"/>
          <w:numId w:val="11"/>
        </w:numPr>
        <w:autoSpaceDE w:val="0"/>
        <w:autoSpaceDN w:val="0"/>
        <w:adjustRightInd w:val="0"/>
        <w:spacing w:after="0" w:line="360" w:lineRule="atLeast"/>
        <w:rPr>
          <w:rFonts w:ascii="Comic Sans MS" w:hAnsi="Comic Sans MS" w:cs="Arial"/>
          <w:color w:val="5B9BD5" w:themeColor="accent1"/>
          <w:lang w:eastAsia="en-GB"/>
        </w:rPr>
      </w:pPr>
      <w:r>
        <w:rPr>
          <w:rFonts w:ascii="Comic Sans MS" w:hAnsi="Comic Sans MS" w:cs="Arial"/>
          <w:color w:val="5B9BD5" w:themeColor="accent1"/>
          <w:lang w:eastAsia="en-GB"/>
        </w:rPr>
        <w:t>P</w:t>
      </w:r>
      <w:r w:rsidR="008B4E7E">
        <w:rPr>
          <w:rFonts w:ascii="Comic Sans MS" w:hAnsi="Comic Sans MS" w:cs="Arial"/>
          <w:color w:val="5B9BD5" w:themeColor="accent1"/>
          <w:lang w:eastAsia="en-GB"/>
        </w:rPr>
        <w:t>EEP</w:t>
      </w:r>
    </w:p>
    <w:p w14:paraId="53E671BD" w14:textId="09CE5FDE" w:rsidR="001E4A6B" w:rsidRDefault="00F117FA" w:rsidP="00945E43">
      <w:pPr>
        <w:pStyle w:val="ListParagraph"/>
        <w:widowControl w:val="0"/>
        <w:numPr>
          <w:ilvl w:val="0"/>
          <w:numId w:val="11"/>
        </w:numPr>
        <w:autoSpaceDE w:val="0"/>
        <w:autoSpaceDN w:val="0"/>
        <w:adjustRightInd w:val="0"/>
        <w:spacing w:after="0" w:line="360" w:lineRule="atLeast"/>
        <w:rPr>
          <w:rFonts w:ascii="Comic Sans MS" w:hAnsi="Comic Sans MS" w:cs="Arial"/>
          <w:color w:val="5B9BD5" w:themeColor="accent1"/>
          <w:lang w:eastAsia="en-GB"/>
        </w:rPr>
      </w:pPr>
      <w:r w:rsidRPr="00DD6C05">
        <w:rPr>
          <w:rFonts w:ascii="Comic Sans MS" w:hAnsi="Comic Sans MS" w:cs="Arial"/>
          <w:color w:val="5B9BD5" w:themeColor="accent1"/>
          <w:lang w:eastAsia="en-GB"/>
        </w:rPr>
        <w:t xml:space="preserve">Serious Incident forms (if </w:t>
      </w:r>
      <w:r w:rsidR="001E4A6B">
        <w:rPr>
          <w:rFonts w:ascii="Comic Sans MS" w:hAnsi="Comic Sans MS" w:cs="Arial"/>
          <w:color w:val="5B9BD5" w:themeColor="accent1"/>
          <w:lang w:eastAsia="en-GB"/>
        </w:rPr>
        <w:t>positive ha</w:t>
      </w:r>
      <w:r w:rsidR="00815470">
        <w:rPr>
          <w:rFonts w:ascii="Comic Sans MS" w:hAnsi="Comic Sans MS" w:cs="Arial"/>
          <w:color w:val="5B9BD5" w:themeColor="accent1"/>
          <w:lang w:eastAsia="en-GB"/>
        </w:rPr>
        <w:t>n</w:t>
      </w:r>
      <w:r w:rsidR="001E4A6B">
        <w:rPr>
          <w:rFonts w:ascii="Comic Sans MS" w:hAnsi="Comic Sans MS" w:cs="Arial"/>
          <w:color w:val="5B9BD5" w:themeColor="accent1"/>
          <w:lang w:eastAsia="en-GB"/>
        </w:rPr>
        <w:t>dling</w:t>
      </w:r>
      <w:r w:rsidRPr="00DD6C05">
        <w:rPr>
          <w:rFonts w:ascii="Comic Sans MS" w:hAnsi="Comic Sans MS" w:cs="Arial"/>
          <w:color w:val="5B9BD5" w:themeColor="accent1"/>
          <w:lang w:eastAsia="en-GB"/>
        </w:rPr>
        <w:t xml:space="preserve"> was required) </w:t>
      </w:r>
    </w:p>
    <w:p w14:paraId="66BA61FB" w14:textId="789574D0" w:rsidR="00F117FA" w:rsidRPr="00DD6C05" w:rsidRDefault="008B4E7E" w:rsidP="00945E43">
      <w:pPr>
        <w:pStyle w:val="ListParagraph"/>
        <w:widowControl w:val="0"/>
        <w:numPr>
          <w:ilvl w:val="0"/>
          <w:numId w:val="11"/>
        </w:numPr>
        <w:autoSpaceDE w:val="0"/>
        <w:autoSpaceDN w:val="0"/>
        <w:adjustRightInd w:val="0"/>
        <w:spacing w:after="0" w:line="360" w:lineRule="atLeast"/>
        <w:rPr>
          <w:rFonts w:ascii="Comic Sans MS" w:hAnsi="Comic Sans MS" w:cs="Arial"/>
          <w:color w:val="5B9BD5" w:themeColor="accent1"/>
          <w:lang w:eastAsia="en-GB"/>
        </w:rPr>
      </w:pPr>
      <w:r>
        <w:rPr>
          <w:rFonts w:ascii="Comic Sans MS" w:hAnsi="Comic Sans MS" w:cs="Arial"/>
          <w:color w:val="5B9BD5" w:themeColor="accent1"/>
          <w:lang w:eastAsia="en-GB"/>
        </w:rPr>
        <w:t>Information on the Thrive approach and neurological development</w:t>
      </w:r>
    </w:p>
    <w:p w14:paraId="0CDA391D" w14:textId="77777777" w:rsidR="00F117FA" w:rsidRDefault="00F117FA" w:rsidP="00F117FA">
      <w:pPr>
        <w:widowControl w:val="0"/>
        <w:autoSpaceDE w:val="0"/>
        <w:autoSpaceDN w:val="0"/>
        <w:adjustRightInd w:val="0"/>
        <w:spacing w:after="0" w:line="360" w:lineRule="atLeast"/>
        <w:rPr>
          <w:rFonts w:ascii="Comic Sans MS" w:hAnsi="Comic Sans MS" w:cs="Arial"/>
          <w:color w:val="000000"/>
          <w:lang w:eastAsia="en-GB"/>
        </w:rPr>
      </w:pPr>
    </w:p>
    <w:p w14:paraId="5B5AFFFE" w14:textId="7374A0EF" w:rsidR="00F117FA" w:rsidRPr="00F117FA" w:rsidRDefault="00F117FA" w:rsidP="00F117FA">
      <w:pPr>
        <w:widowControl w:val="0"/>
        <w:autoSpaceDE w:val="0"/>
        <w:autoSpaceDN w:val="0"/>
        <w:adjustRightInd w:val="0"/>
        <w:spacing w:after="0" w:line="360" w:lineRule="atLeast"/>
        <w:rPr>
          <w:rFonts w:ascii="Comic Sans MS" w:hAnsi="Comic Sans MS" w:cs="Arial"/>
          <w:color w:val="000000"/>
          <w:lang w:eastAsia="en-GB"/>
        </w:rPr>
      </w:pPr>
    </w:p>
    <w:p w14:paraId="64205634" w14:textId="7A38E186" w:rsidR="00B516A6" w:rsidRPr="008B4E7E" w:rsidRDefault="00B516A6" w:rsidP="008B4E7E">
      <w:pPr>
        <w:widowControl w:val="0"/>
        <w:autoSpaceDE w:val="0"/>
        <w:autoSpaceDN w:val="0"/>
        <w:adjustRightInd w:val="0"/>
        <w:spacing w:after="240" w:line="360" w:lineRule="atLeast"/>
        <w:rPr>
          <w:rFonts w:ascii="Comic Sans MS" w:hAnsi="Comic Sans MS" w:cs="Arial"/>
          <w:b/>
          <w:color w:val="000000"/>
          <w:lang w:eastAsia="en-GB"/>
        </w:rPr>
      </w:pPr>
    </w:p>
    <w:sectPr w:rsidR="00B516A6" w:rsidRPr="008B4E7E" w:rsidSect="0018009F">
      <w:headerReference w:type="default" r:id="rId10"/>
      <w:footerReference w:type="default" r:id="rId11"/>
      <w:headerReference w:type="first" r:id="rId12"/>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1B80B5" w14:textId="77777777" w:rsidR="0025163A" w:rsidRDefault="0025163A" w:rsidP="000A313B">
      <w:pPr>
        <w:spacing w:after="0" w:line="240" w:lineRule="auto"/>
      </w:pPr>
      <w:r>
        <w:separator/>
      </w:r>
    </w:p>
  </w:endnote>
  <w:endnote w:type="continuationSeparator" w:id="0">
    <w:p w14:paraId="50DB3E2B" w14:textId="77777777" w:rsidR="0025163A" w:rsidRDefault="0025163A"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8067" w14:textId="7498839C" w:rsidR="0025163A" w:rsidRDefault="00F741DA" w:rsidP="008360E8">
    <w:pPr>
      <w:pStyle w:val="Footer"/>
    </w:pPr>
    <w:r>
      <w:rPr>
        <w:rFonts w:ascii="Bradley Hand ITC" w:hAnsi="Bradley Hand ITC" w:cs="Aharoni"/>
        <w:b/>
        <w:noProof/>
        <w:color w:val="4472C4" w:themeColor="accent5"/>
        <w:sz w:val="32"/>
        <w:szCs w:val="32"/>
        <w:lang w:eastAsia="en-GB"/>
      </w:rPr>
      <w:drawing>
        <wp:anchor distT="0" distB="0" distL="114300" distR="114300" simplePos="0" relativeHeight="251675648" behindDoc="1" locked="0" layoutInCell="1" allowOverlap="1" wp14:anchorId="1D833816" wp14:editId="4696C47D">
          <wp:simplePos x="0" y="0"/>
          <wp:positionH relativeFrom="column">
            <wp:posOffset>5339166</wp:posOffset>
          </wp:positionH>
          <wp:positionV relativeFrom="paragraph">
            <wp:posOffset>-46614</wp:posOffset>
          </wp:positionV>
          <wp:extent cx="914400" cy="914400"/>
          <wp:effectExtent l="0" t="0" r="0" b="0"/>
          <wp:wrapTight wrapText="bothSides">
            <wp:wrapPolygon edited="0">
              <wp:start x="0" y="0"/>
              <wp:lineTo x="0" y="21150"/>
              <wp:lineTo x="21150" y="21150"/>
              <wp:lineTo x="211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braced-setting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25163A"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163A">
      <w:t xml:space="preserve">                                       </w:t>
    </w:r>
  </w:p>
  <w:p w14:paraId="484FEB05" w14:textId="55ECB2E9"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r w:rsidR="00F741DA" w:rsidRPr="00F741DA">
      <w:rPr>
        <w:rFonts w:ascii="Bradley Hand ITC" w:hAnsi="Bradley Hand ITC" w:cs="Aharoni"/>
        <w:b/>
        <w:noProof/>
        <w:color w:val="4472C4" w:themeColor="accent5"/>
        <w:sz w:val="32"/>
        <w:szCs w:val="32"/>
        <w:lang w:eastAsia="en-GB"/>
      </w:rPr>
      <w:t xml:space="preserve"> </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11CB3D" w14:textId="77777777" w:rsidR="0025163A" w:rsidRDefault="0025163A" w:rsidP="000A313B">
      <w:pPr>
        <w:spacing w:after="0" w:line="240" w:lineRule="auto"/>
      </w:pPr>
      <w:r>
        <w:separator/>
      </w:r>
    </w:p>
  </w:footnote>
  <w:footnote w:type="continuationSeparator" w:id="0">
    <w:p w14:paraId="08B929B2" w14:textId="77777777" w:rsidR="0025163A" w:rsidRDefault="0025163A"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7B3B85C3"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382104">
                            <w:rPr>
                              <w:noProof/>
                            </w:rPr>
                            <w:t>6</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7B3B85C3"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382104">
                      <w:rPr>
                        <w:noProof/>
                      </w:rPr>
                      <w:t>6</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193ED431"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382104">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193ED431"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382104">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01312F"/>
    <w:multiLevelType w:val="hybridMultilevel"/>
    <w:tmpl w:val="057015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E260D6"/>
    <w:multiLevelType w:val="hybridMultilevel"/>
    <w:tmpl w:val="63BA593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DE5451"/>
    <w:multiLevelType w:val="hybridMultilevel"/>
    <w:tmpl w:val="793C62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D72E30"/>
    <w:multiLevelType w:val="hybridMultilevel"/>
    <w:tmpl w:val="6B44A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940CE7"/>
    <w:multiLevelType w:val="hybridMultilevel"/>
    <w:tmpl w:val="43A44178"/>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5"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CC564A"/>
    <w:multiLevelType w:val="hybridMultilevel"/>
    <w:tmpl w:val="54ACD96C"/>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9482062"/>
    <w:multiLevelType w:val="hybridMultilevel"/>
    <w:tmpl w:val="05CCB198"/>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BA4AEE"/>
    <w:multiLevelType w:val="hybridMultilevel"/>
    <w:tmpl w:val="B9023B74"/>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6C7755FB"/>
    <w:multiLevelType w:val="hybridMultilevel"/>
    <w:tmpl w:val="A9E2E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4B1DA6"/>
    <w:multiLevelType w:val="hybridMultilevel"/>
    <w:tmpl w:val="D556BD3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3F030F"/>
    <w:multiLevelType w:val="hybridMultilevel"/>
    <w:tmpl w:val="FB0C94B0"/>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8"/>
  </w:num>
  <w:num w:numId="2">
    <w:abstractNumId w:val="10"/>
  </w:num>
  <w:num w:numId="3">
    <w:abstractNumId w:val="4"/>
  </w:num>
  <w:num w:numId="4">
    <w:abstractNumId w:val="2"/>
  </w:num>
  <w:num w:numId="5">
    <w:abstractNumId w:val="12"/>
  </w:num>
  <w:num w:numId="6">
    <w:abstractNumId w:val="1"/>
  </w:num>
  <w:num w:numId="7">
    <w:abstractNumId w:val="7"/>
  </w:num>
  <w:num w:numId="8">
    <w:abstractNumId w:val="11"/>
  </w:num>
  <w:num w:numId="9">
    <w:abstractNumId w:val="0"/>
  </w:num>
  <w:num w:numId="10">
    <w:abstractNumId w:val="9"/>
  </w:num>
  <w:num w:numId="11">
    <w:abstractNumId w:val="6"/>
  </w:num>
  <w:num w:numId="12">
    <w:abstractNumId w:val="5"/>
  </w:num>
  <w:num w:numId="13">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032FA"/>
    <w:rsid w:val="000157C0"/>
    <w:rsid w:val="00044733"/>
    <w:rsid w:val="00062CF0"/>
    <w:rsid w:val="000659CB"/>
    <w:rsid w:val="00070337"/>
    <w:rsid w:val="000A313B"/>
    <w:rsid w:val="000B144B"/>
    <w:rsid w:val="000C1E3A"/>
    <w:rsid w:val="000C22E7"/>
    <w:rsid w:val="000F0AE5"/>
    <w:rsid w:val="000F61BD"/>
    <w:rsid w:val="00106162"/>
    <w:rsid w:val="00112494"/>
    <w:rsid w:val="001215E2"/>
    <w:rsid w:val="00130642"/>
    <w:rsid w:val="00132081"/>
    <w:rsid w:val="00133997"/>
    <w:rsid w:val="0014613A"/>
    <w:rsid w:val="00150224"/>
    <w:rsid w:val="00150BAF"/>
    <w:rsid w:val="00156566"/>
    <w:rsid w:val="001728CB"/>
    <w:rsid w:val="0018009F"/>
    <w:rsid w:val="001840E0"/>
    <w:rsid w:val="001934ED"/>
    <w:rsid w:val="00196C03"/>
    <w:rsid w:val="001D0443"/>
    <w:rsid w:val="001D36C2"/>
    <w:rsid w:val="001E4A6B"/>
    <w:rsid w:val="00207E83"/>
    <w:rsid w:val="00221E2E"/>
    <w:rsid w:val="00222A15"/>
    <w:rsid w:val="00246C3C"/>
    <w:rsid w:val="00247B06"/>
    <w:rsid w:val="0025163A"/>
    <w:rsid w:val="00253775"/>
    <w:rsid w:val="002668AA"/>
    <w:rsid w:val="002A23BE"/>
    <w:rsid w:val="002A413A"/>
    <w:rsid w:val="002A524E"/>
    <w:rsid w:val="002C1183"/>
    <w:rsid w:val="002C5572"/>
    <w:rsid w:val="002D303D"/>
    <w:rsid w:val="002E0E0F"/>
    <w:rsid w:val="002E2AB8"/>
    <w:rsid w:val="002F03A4"/>
    <w:rsid w:val="002F6AB6"/>
    <w:rsid w:val="0030353C"/>
    <w:rsid w:val="00305130"/>
    <w:rsid w:val="00307F35"/>
    <w:rsid w:val="00316BA9"/>
    <w:rsid w:val="0032160A"/>
    <w:rsid w:val="00324403"/>
    <w:rsid w:val="00331696"/>
    <w:rsid w:val="0033707E"/>
    <w:rsid w:val="00341734"/>
    <w:rsid w:val="00363ED6"/>
    <w:rsid w:val="00365918"/>
    <w:rsid w:val="00372008"/>
    <w:rsid w:val="00382104"/>
    <w:rsid w:val="00384C9A"/>
    <w:rsid w:val="003850BD"/>
    <w:rsid w:val="0039503F"/>
    <w:rsid w:val="003A284A"/>
    <w:rsid w:val="003C5BE5"/>
    <w:rsid w:val="003D02E8"/>
    <w:rsid w:val="003F20D8"/>
    <w:rsid w:val="003F7EEC"/>
    <w:rsid w:val="00404E0A"/>
    <w:rsid w:val="00407575"/>
    <w:rsid w:val="00426287"/>
    <w:rsid w:val="0043348E"/>
    <w:rsid w:val="00451696"/>
    <w:rsid w:val="00451C0E"/>
    <w:rsid w:val="0046211F"/>
    <w:rsid w:val="00463E1D"/>
    <w:rsid w:val="0047038F"/>
    <w:rsid w:val="00476AC3"/>
    <w:rsid w:val="004828BA"/>
    <w:rsid w:val="00492D13"/>
    <w:rsid w:val="0049392C"/>
    <w:rsid w:val="004A04D9"/>
    <w:rsid w:val="004B3094"/>
    <w:rsid w:val="004D2D26"/>
    <w:rsid w:val="004E4976"/>
    <w:rsid w:val="00500198"/>
    <w:rsid w:val="005431E9"/>
    <w:rsid w:val="005637B8"/>
    <w:rsid w:val="0058517A"/>
    <w:rsid w:val="00586D2C"/>
    <w:rsid w:val="00587A29"/>
    <w:rsid w:val="0059329C"/>
    <w:rsid w:val="005948A9"/>
    <w:rsid w:val="005975B0"/>
    <w:rsid w:val="005A2265"/>
    <w:rsid w:val="005A3677"/>
    <w:rsid w:val="005A3CAD"/>
    <w:rsid w:val="005C028B"/>
    <w:rsid w:val="005C575B"/>
    <w:rsid w:val="005D2A4C"/>
    <w:rsid w:val="005D5661"/>
    <w:rsid w:val="005E25F8"/>
    <w:rsid w:val="005F43F7"/>
    <w:rsid w:val="005F7DAB"/>
    <w:rsid w:val="00611453"/>
    <w:rsid w:val="00611A39"/>
    <w:rsid w:val="00612AA5"/>
    <w:rsid w:val="006201CF"/>
    <w:rsid w:val="006269F1"/>
    <w:rsid w:val="006319E7"/>
    <w:rsid w:val="00635D23"/>
    <w:rsid w:val="00646AED"/>
    <w:rsid w:val="00691DC6"/>
    <w:rsid w:val="00696803"/>
    <w:rsid w:val="006A25B5"/>
    <w:rsid w:val="006A5035"/>
    <w:rsid w:val="006B283F"/>
    <w:rsid w:val="006E7CE7"/>
    <w:rsid w:val="00705E07"/>
    <w:rsid w:val="00730203"/>
    <w:rsid w:val="00731A63"/>
    <w:rsid w:val="007575F6"/>
    <w:rsid w:val="007622F6"/>
    <w:rsid w:val="00764A11"/>
    <w:rsid w:val="00772E2D"/>
    <w:rsid w:val="00781CBE"/>
    <w:rsid w:val="007B2517"/>
    <w:rsid w:val="007B456D"/>
    <w:rsid w:val="007C16D8"/>
    <w:rsid w:val="007D23D8"/>
    <w:rsid w:val="007E3124"/>
    <w:rsid w:val="007E5F46"/>
    <w:rsid w:val="0080268C"/>
    <w:rsid w:val="00805000"/>
    <w:rsid w:val="00815470"/>
    <w:rsid w:val="008218D6"/>
    <w:rsid w:val="008360E8"/>
    <w:rsid w:val="00847EA2"/>
    <w:rsid w:val="00854A76"/>
    <w:rsid w:val="00886B82"/>
    <w:rsid w:val="008B4E7E"/>
    <w:rsid w:val="008B50E2"/>
    <w:rsid w:val="008C2462"/>
    <w:rsid w:val="008E0F77"/>
    <w:rsid w:val="008E1D94"/>
    <w:rsid w:val="008E2FEF"/>
    <w:rsid w:val="008E7D86"/>
    <w:rsid w:val="00902B78"/>
    <w:rsid w:val="009070B9"/>
    <w:rsid w:val="00912748"/>
    <w:rsid w:val="00912886"/>
    <w:rsid w:val="009146E1"/>
    <w:rsid w:val="009235DF"/>
    <w:rsid w:val="00930441"/>
    <w:rsid w:val="00945E43"/>
    <w:rsid w:val="00960E67"/>
    <w:rsid w:val="009634B0"/>
    <w:rsid w:val="009827C2"/>
    <w:rsid w:val="0099081D"/>
    <w:rsid w:val="0099297A"/>
    <w:rsid w:val="009963A5"/>
    <w:rsid w:val="00997158"/>
    <w:rsid w:val="009A47A6"/>
    <w:rsid w:val="009B1C7F"/>
    <w:rsid w:val="009B56A0"/>
    <w:rsid w:val="009D53EB"/>
    <w:rsid w:val="009F23B4"/>
    <w:rsid w:val="00A02DF1"/>
    <w:rsid w:val="00A070BE"/>
    <w:rsid w:val="00A07D20"/>
    <w:rsid w:val="00A172C3"/>
    <w:rsid w:val="00A24375"/>
    <w:rsid w:val="00A24B38"/>
    <w:rsid w:val="00A24F6F"/>
    <w:rsid w:val="00A27710"/>
    <w:rsid w:val="00A41138"/>
    <w:rsid w:val="00A607BD"/>
    <w:rsid w:val="00A608BB"/>
    <w:rsid w:val="00A6339F"/>
    <w:rsid w:val="00A66120"/>
    <w:rsid w:val="00A67884"/>
    <w:rsid w:val="00A703F2"/>
    <w:rsid w:val="00A72519"/>
    <w:rsid w:val="00A76B0D"/>
    <w:rsid w:val="00A86D27"/>
    <w:rsid w:val="00A8794F"/>
    <w:rsid w:val="00A92505"/>
    <w:rsid w:val="00AA5298"/>
    <w:rsid w:val="00AD77B6"/>
    <w:rsid w:val="00AE0ED9"/>
    <w:rsid w:val="00AE60AB"/>
    <w:rsid w:val="00AE7769"/>
    <w:rsid w:val="00AF3FC9"/>
    <w:rsid w:val="00B00632"/>
    <w:rsid w:val="00B0229D"/>
    <w:rsid w:val="00B236D9"/>
    <w:rsid w:val="00B239A2"/>
    <w:rsid w:val="00B27BF8"/>
    <w:rsid w:val="00B367C8"/>
    <w:rsid w:val="00B47177"/>
    <w:rsid w:val="00B47A4C"/>
    <w:rsid w:val="00B508E6"/>
    <w:rsid w:val="00B516A6"/>
    <w:rsid w:val="00B52F7B"/>
    <w:rsid w:val="00B674B7"/>
    <w:rsid w:val="00B713D1"/>
    <w:rsid w:val="00B71E68"/>
    <w:rsid w:val="00B87F37"/>
    <w:rsid w:val="00BA287D"/>
    <w:rsid w:val="00BB7577"/>
    <w:rsid w:val="00BC0B01"/>
    <w:rsid w:val="00BC53CD"/>
    <w:rsid w:val="00BD1575"/>
    <w:rsid w:val="00BD6F68"/>
    <w:rsid w:val="00BE0638"/>
    <w:rsid w:val="00BE1FE9"/>
    <w:rsid w:val="00BE774B"/>
    <w:rsid w:val="00C034AD"/>
    <w:rsid w:val="00C07164"/>
    <w:rsid w:val="00C1196B"/>
    <w:rsid w:val="00C14FD1"/>
    <w:rsid w:val="00C153E2"/>
    <w:rsid w:val="00C8034A"/>
    <w:rsid w:val="00C91E7B"/>
    <w:rsid w:val="00C9386D"/>
    <w:rsid w:val="00C96CCA"/>
    <w:rsid w:val="00C97361"/>
    <w:rsid w:val="00CD17EE"/>
    <w:rsid w:val="00CD6CEA"/>
    <w:rsid w:val="00CD716E"/>
    <w:rsid w:val="00CD7E9A"/>
    <w:rsid w:val="00CE3EC3"/>
    <w:rsid w:val="00CF579E"/>
    <w:rsid w:val="00D0278F"/>
    <w:rsid w:val="00D07634"/>
    <w:rsid w:val="00D34D45"/>
    <w:rsid w:val="00D467E8"/>
    <w:rsid w:val="00D65686"/>
    <w:rsid w:val="00D67B26"/>
    <w:rsid w:val="00D937D8"/>
    <w:rsid w:val="00DB3636"/>
    <w:rsid w:val="00DB6576"/>
    <w:rsid w:val="00DD6C05"/>
    <w:rsid w:val="00E00EB8"/>
    <w:rsid w:val="00E10479"/>
    <w:rsid w:val="00E17E7D"/>
    <w:rsid w:val="00E42DE8"/>
    <w:rsid w:val="00E462AA"/>
    <w:rsid w:val="00E60AE6"/>
    <w:rsid w:val="00E63168"/>
    <w:rsid w:val="00E776F3"/>
    <w:rsid w:val="00E93D4A"/>
    <w:rsid w:val="00E952EC"/>
    <w:rsid w:val="00EB201E"/>
    <w:rsid w:val="00EB7F35"/>
    <w:rsid w:val="00ED17A4"/>
    <w:rsid w:val="00ED4E07"/>
    <w:rsid w:val="00ED73A1"/>
    <w:rsid w:val="00EE1441"/>
    <w:rsid w:val="00EF038B"/>
    <w:rsid w:val="00F013D2"/>
    <w:rsid w:val="00F026F9"/>
    <w:rsid w:val="00F117FA"/>
    <w:rsid w:val="00F13B52"/>
    <w:rsid w:val="00F25F09"/>
    <w:rsid w:val="00F443CE"/>
    <w:rsid w:val="00F44518"/>
    <w:rsid w:val="00F741DA"/>
    <w:rsid w:val="00F76463"/>
    <w:rsid w:val="00F857EE"/>
    <w:rsid w:val="00F960AE"/>
    <w:rsid w:val="00FA6D9A"/>
    <w:rsid w:val="00FB6412"/>
    <w:rsid w:val="00FC13A0"/>
    <w:rsid w:val="00FC3A6F"/>
    <w:rsid w:val="00FC6E23"/>
    <w:rsid w:val="00FD2544"/>
    <w:rsid w:val="00FE1345"/>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C153E2"/>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unhideWhenUsed/>
    <w:rsid w:val="003370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3707E"/>
    <w:rPr>
      <w:lang w:eastAsia="en-US"/>
    </w:rPr>
  </w:style>
  <w:style w:type="character" w:styleId="FootnoteReference">
    <w:name w:val="footnote reference"/>
    <w:basedOn w:val="DefaultParagraphFont"/>
    <w:uiPriority w:val="99"/>
    <w:semiHidden/>
    <w:unhideWhenUsed/>
    <w:rsid w:val="0033707E"/>
    <w:rPr>
      <w:vertAlign w:val="superscript"/>
    </w:rPr>
  </w:style>
  <w:style w:type="paragraph" w:styleId="CommentText">
    <w:name w:val="annotation text"/>
    <w:basedOn w:val="Normal"/>
    <w:link w:val="CommentTextChar"/>
    <w:uiPriority w:val="99"/>
    <w:semiHidden/>
    <w:unhideWhenUsed/>
    <w:rsid w:val="00150224"/>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semiHidden/>
    <w:rsid w:val="00150224"/>
    <w:rPr>
      <w:rFonts w:ascii="Calibri Light" w:eastAsiaTheme="minorHAnsi" w:hAnsi="Calibri Light" w:cstheme="minorBidi"/>
      <w:lang w:eastAsia="en-US"/>
    </w:rPr>
  </w:style>
  <w:style w:type="character" w:customStyle="1" w:styleId="ListParagraphChar">
    <w:name w:val="List Paragraph Char"/>
    <w:basedOn w:val="DefaultParagraphFont"/>
    <w:link w:val="ListParagraph"/>
    <w:uiPriority w:val="34"/>
    <w:rsid w:val="00F741D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tiff"/><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7DC616-1C67-4A24-9F68-4455B6678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7</Pages>
  <Words>1999</Words>
  <Characters>11397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Bentley New Village Inclusion Practice Policy</vt:lpstr>
    </vt:vector>
  </TitlesOfParts>
  <Company/>
  <LinksUpToDate>false</LinksUpToDate>
  <CharactersWithSpaces>13370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Bentley New Village Inclusion Practice Policy</dc:title>
  <dc:subject>BENTLEY NEW VILLAGE PRIMARY SCHOOL</dc:subject>
  <dc:creator>HEADTEACHER: kirsten mckechnie</dc:creator>
  <cp:keywords/>
  <dc:description/>
  <cp:lastModifiedBy>Abigail Kay</cp:lastModifiedBy>
  <cp:revision>25</cp:revision>
  <cp:lastPrinted>2013-07-10T07:27:00Z</cp:lastPrinted>
  <dcterms:created xsi:type="dcterms:W3CDTF">2017-06-05T09:40:00Z</dcterms:created>
  <dcterms:modified xsi:type="dcterms:W3CDTF">2021-01-20T09:01:00Z</dcterms:modified>
</cp:coreProperties>
</file>