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733" w:rsidRDefault="00181733">
      <w:pPr>
        <w:rPr>
          <w:rFonts w:ascii="Bradley Hand ITC" w:hAnsi="Bradley Hand ITC"/>
          <w:b/>
          <w:sz w:val="36"/>
          <w:szCs w:val="36"/>
          <w:lang w:val="en-US"/>
        </w:rPr>
      </w:pPr>
      <w:r>
        <w:rPr>
          <w:rFonts w:ascii="Bradley Hand ITC" w:hAnsi="Bradley Hand ITC"/>
          <w:b/>
          <w:sz w:val="36"/>
          <w:szCs w:val="36"/>
          <w:lang w:val="en-US"/>
        </w:rPr>
        <w:t xml:space="preserve">Hello to all </w:t>
      </w:r>
      <w:r w:rsidR="0006122A">
        <w:rPr>
          <w:rFonts w:ascii="Bradley Hand ITC" w:hAnsi="Bradley Hand ITC"/>
          <w:b/>
          <w:sz w:val="36"/>
          <w:szCs w:val="36"/>
          <w:lang w:val="en-US"/>
        </w:rPr>
        <w:t xml:space="preserve">super </w:t>
      </w:r>
      <w:r>
        <w:rPr>
          <w:rFonts w:ascii="Bradley Hand ITC" w:hAnsi="Bradley Hand ITC"/>
          <w:b/>
          <w:sz w:val="36"/>
          <w:szCs w:val="36"/>
          <w:lang w:val="en-US"/>
        </w:rPr>
        <w:t>Year 1</w:t>
      </w:r>
      <w:r w:rsidR="00FF5256">
        <w:rPr>
          <w:rFonts w:ascii="Bradley Hand ITC" w:hAnsi="Bradley Hand ITC"/>
          <w:b/>
          <w:sz w:val="36"/>
          <w:szCs w:val="36"/>
          <w:lang w:val="en-US"/>
        </w:rPr>
        <w:t>’s</w:t>
      </w:r>
      <w:r>
        <w:rPr>
          <w:rFonts w:ascii="Bradley Hand ITC" w:hAnsi="Bradley Hand ITC"/>
          <w:b/>
          <w:sz w:val="36"/>
          <w:szCs w:val="36"/>
          <w:lang w:val="en-US"/>
        </w:rPr>
        <w:t xml:space="preserve">, </w:t>
      </w:r>
    </w:p>
    <w:p w:rsidR="004D00BF" w:rsidRDefault="004D00BF">
      <w:pPr>
        <w:rPr>
          <w:rFonts w:ascii="Bradley Hand ITC" w:hAnsi="Bradley Hand ITC"/>
          <w:sz w:val="36"/>
          <w:szCs w:val="36"/>
          <w:lang w:val="en-US"/>
        </w:rPr>
      </w:pPr>
      <w:r>
        <w:rPr>
          <w:rFonts w:ascii="Bradley Hand ITC" w:hAnsi="Bradley Hand ITC"/>
          <w:sz w:val="36"/>
          <w:szCs w:val="36"/>
          <w:lang w:val="en-US"/>
        </w:rPr>
        <w:t>I hope you enjoyed he activities in the learning pack last week.</w:t>
      </w:r>
    </w:p>
    <w:p w:rsidR="007C2D11" w:rsidRDefault="007C2D11">
      <w:pPr>
        <w:rPr>
          <w:rFonts w:ascii="Bradley Hand ITC" w:hAnsi="Bradley Hand ITC"/>
          <w:sz w:val="36"/>
          <w:szCs w:val="36"/>
          <w:lang w:val="en-US"/>
        </w:rPr>
      </w:pPr>
      <w:r>
        <w:rPr>
          <w:rFonts w:ascii="Bradley Hand ITC" w:hAnsi="Bradley Hand ITC"/>
          <w:sz w:val="36"/>
          <w:szCs w:val="36"/>
          <w:lang w:val="en-US"/>
        </w:rPr>
        <w:t xml:space="preserve">Keep going with your </w:t>
      </w:r>
      <w:proofErr w:type="gramStart"/>
      <w:r>
        <w:rPr>
          <w:rFonts w:ascii="Bradley Hand ITC" w:hAnsi="Bradley Hand ITC"/>
          <w:sz w:val="36"/>
          <w:szCs w:val="36"/>
          <w:lang w:val="en-US"/>
        </w:rPr>
        <w:t>learning .</w:t>
      </w:r>
      <w:proofErr w:type="gramEnd"/>
    </w:p>
    <w:p w:rsidR="007C2D11" w:rsidRDefault="007C2D11">
      <w:pPr>
        <w:rPr>
          <w:rFonts w:ascii="Bradley Hand ITC" w:hAnsi="Bradley Hand ITC"/>
          <w:sz w:val="36"/>
          <w:szCs w:val="36"/>
          <w:lang w:val="en-US"/>
        </w:rPr>
      </w:pPr>
      <w:r>
        <w:rPr>
          <w:rFonts w:ascii="Bradley Hand ITC" w:hAnsi="Bradley Hand ITC"/>
          <w:sz w:val="36"/>
          <w:szCs w:val="36"/>
          <w:lang w:val="en-US"/>
        </w:rPr>
        <w:t>Well done everyone at home you are doing amazing. We do understand that sometimes it can be difficult to get children motivated to complete task. Keep up the good work.</w:t>
      </w:r>
    </w:p>
    <w:p w:rsidR="004D00BF" w:rsidRDefault="007C2D11">
      <w:pPr>
        <w:rPr>
          <w:rFonts w:ascii="Bradley Hand ITC" w:hAnsi="Bradley Hand ITC"/>
          <w:sz w:val="36"/>
          <w:szCs w:val="36"/>
          <w:lang w:val="en-US"/>
        </w:rPr>
      </w:pPr>
      <w:r>
        <w:rPr>
          <w:rFonts w:ascii="Bradley Hand ITC" w:hAnsi="Bradley Hand ITC"/>
          <w:sz w:val="36"/>
          <w:szCs w:val="36"/>
          <w:lang w:val="en-US"/>
        </w:rPr>
        <w:t xml:space="preserve"> </w:t>
      </w:r>
    </w:p>
    <w:p w:rsidR="00181733" w:rsidRDefault="00FF5256">
      <w:pPr>
        <w:rPr>
          <w:rFonts w:ascii="Bradley Hand ITC" w:hAnsi="Bradley Hand ITC"/>
          <w:sz w:val="36"/>
          <w:szCs w:val="36"/>
          <w:lang w:val="en-US"/>
        </w:rPr>
      </w:pPr>
      <w:r>
        <w:rPr>
          <w:rFonts w:ascii="Bradley Hand ITC" w:hAnsi="Bradley Hand ITC"/>
          <w:sz w:val="36"/>
          <w:szCs w:val="36"/>
          <w:lang w:val="en-US"/>
        </w:rPr>
        <w:t xml:space="preserve"> </w:t>
      </w: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Hemmingway</w:t>
      </w:r>
      <w:r w:rsidR="0006122A">
        <w:rPr>
          <w:rFonts w:ascii="Bradley Hand ITC" w:hAnsi="Bradley Hand ITC"/>
          <w:sz w:val="36"/>
          <w:szCs w:val="36"/>
          <w:lang w:val="en-US"/>
        </w:rPr>
        <w:t xml:space="preserve"> says” Hello</w:t>
      </w:r>
      <w:r w:rsidR="00985DBB">
        <w:rPr>
          <w:rFonts w:ascii="Bradley Hand ITC" w:hAnsi="Bradley Hand ITC"/>
          <w:sz w:val="36"/>
          <w:szCs w:val="36"/>
          <w:lang w:val="en-US"/>
        </w:rPr>
        <w:t>, and she misses you all</w:t>
      </w:r>
      <w:r w:rsidR="0006122A">
        <w:rPr>
          <w:rFonts w:ascii="Bradley Hand ITC" w:hAnsi="Bradley Hand ITC"/>
          <w:sz w:val="36"/>
          <w:szCs w:val="36"/>
          <w:lang w:val="en-US"/>
        </w:rPr>
        <w:t xml:space="preserve">”.  </w:t>
      </w:r>
    </w:p>
    <w:p w:rsidR="00181733" w:rsidRDefault="00181733">
      <w:pPr>
        <w:rPr>
          <w:rFonts w:ascii="Bradley Hand ITC" w:hAnsi="Bradley Hand ITC"/>
          <w:sz w:val="36"/>
          <w:szCs w:val="36"/>
          <w:lang w:val="en-US"/>
        </w:rPr>
      </w:pPr>
    </w:p>
    <w:p w:rsidR="00181733" w:rsidRDefault="0006122A">
      <w:pPr>
        <w:rPr>
          <w:rFonts w:ascii="Bradley Hand ITC" w:hAnsi="Bradley Hand ITC"/>
          <w:sz w:val="36"/>
          <w:szCs w:val="36"/>
          <w:lang w:val="en-US"/>
        </w:rPr>
      </w:pPr>
      <w:r>
        <w:rPr>
          <w:rFonts w:ascii="Bradley Hand ITC" w:hAnsi="Bradley Hand ITC"/>
          <w:sz w:val="36"/>
          <w:szCs w:val="36"/>
          <w:lang w:val="en-US"/>
        </w:rPr>
        <w:t xml:space="preserve">We </w:t>
      </w:r>
      <w:r w:rsidR="00181733">
        <w:rPr>
          <w:rFonts w:ascii="Bradley Hand ITC" w:hAnsi="Bradley Hand ITC"/>
          <w:sz w:val="36"/>
          <w:szCs w:val="36"/>
          <w:lang w:val="en-US"/>
        </w:rPr>
        <w:t xml:space="preserve">hope that you are all having fun, enjoying </w:t>
      </w:r>
      <w:r w:rsidR="004D00BF">
        <w:rPr>
          <w:rFonts w:ascii="Bradley Hand ITC" w:hAnsi="Bradley Hand ITC"/>
          <w:sz w:val="36"/>
          <w:szCs w:val="36"/>
          <w:lang w:val="en-US"/>
        </w:rPr>
        <w:t>your time</w:t>
      </w:r>
      <w:r w:rsidR="00181733">
        <w:rPr>
          <w:rFonts w:ascii="Bradley Hand ITC" w:hAnsi="Bradley Hand ITC"/>
          <w:sz w:val="36"/>
          <w:szCs w:val="36"/>
          <w:lang w:val="en-US"/>
        </w:rPr>
        <w:t xml:space="preserve"> and making memories with your adults. </w:t>
      </w:r>
    </w:p>
    <w:p w:rsidR="0006122A" w:rsidRDefault="007C2D11">
      <w:pPr>
        <w:rPr>
          <w:rFonts w:ascii="Bradley Hand ITC" w:hAnsi="Bradley Hand ITC"/>
          <w:sz w:val="36"/>
          <w:szCs w:val="36"/>
          <w:lang w:val="en-US"/>
        </w:rPr>
      </w:pPr>
      <w:r>
        <w:rPr>
          <w:rFonts w:ascii="Bradley Hand ITC" w:hAnsi="Bradley Hand ITC"/>
          <w:sz w:val="36"/>
          <w:szCs w:val="36"/>
          <w:lang w:val="en-US"/>
        </w:rPr>
        <w:t xml:space="preserve"> </w:t>
      </w:r>
      <w:r w:rsidR="00710F20">
        <w:rPr>
          <w:rFonts w:ascii="Bradley Hand ITC" w:hAnsi="Bradley Hand ITC"/>
          <w:sz w:val="36"/>
          <w:szCs w:val="36"/>
          <w:lang w:val="en-US"/>
        </w:rPr>
        <w:t xml:space="preserve">Summer Term is almost done. Most of the Summer term has been learning at home for and making the best we can, in a very unusual situation. </w:t>
      </w:r>
    </w:p>
    <w:p w:rsidR="00710F20" w:rsidRDefault="00710F20">
      <w:pPr>
        <w:rPr>
          <w:rFonts w:ascii="Bradley Hand ITC" w:hAnsi="Bradley Hand ITC"/>
          <w:sz w:val="36"/>
          <w:szCs w:val="36"/>
          <w:lang w:val="en-US"/>
        </w:rPr>
      </w:pPr>
      <w:r>
        <w:rPr>
          <w:rFonts w:ascii="Bradley Hand ITC" w:hAnsi="Bradley Hand ITC"/>
          <w:sz w:val="36"/>
          <w:szCs w:val="36"/>
          <w:lang w:val="en-US"/>
        </w:rPr>
        <w:t xml:space="preserve">Hopefully, looking forward, we will be back to school life as it should be as we begin the Autumn term in September. </w:t>
      </w:r>
    </w:p>
    <w:p w:rsidR="00710F20" w:rsidRDefault="00710F20">
      <w:pPr>
        <w:rPr>
          <w:rFonts w:ascii="Bradley Hand ITC" w:hAnsi="Bradley Hand ITC"/>
          <w:sz w:val="36"/>
          <w:szCs w:val="36"/>
          <w:lang w:val="en-US"/>
        </w:rPr>
      </w:pPr>
      <w:r>
        <w:rPr>
          <w:rFonts w:ascii="Bradley Hand ITC" w:hAnsi="Bradley Hand ITC"/>
          <w:sz w:val="36"/>
          <w:szCs w:val="36"/>
          <w:lang w:val="en-US"/>
        </w:rPr>
        <w:t>All the teachers are looking forward to us all returning, fingers crossed.</w:t>
      </w:r>
    </w:p>
    <w:p w:rsidR="00710F20" w:rsidRDefault="007F7480">
      <w:pPr>
        <w:rPr>
          <w:rFonts w:ascii="Bradley Hand ITC" w:hAnsi="Bradley Hand ITC"/>
          <w:sz w:val="36"/>
          <w:szCs w:val="36"/>
          <w:lang w:val="en-US"/>
        </w:rPr>
      </w:pPr>
      <w:r>
        <w:rPr>
          <w:noProof/>
          <w:lang w:eastAsia="en-GB"/>
        </w:rPr>
        <w:drawing>
          <wp:anchor distT="0" distB="0" distL="114300" distR="114300" simplePos="0" relativeHeight="251685888" behindDoc="1" locked="0" layoutInCell="1" allowOverlap="1" wp14:anchorId="0578F710" wp14:editId="0CAADD6F">
            <wp:simplePos x="0" y="0"/>
            <wp:positionH relativeFrom="margin">
              <wp:posOffset>3293110</wp:posOffset>
            </wp:positionH>
            <wp:positionV relativeFrom="paragraph">
              <wp:posOffset>123190</wp:posOffset>
            </wp:positionV>
            <wp:extent cx="2720340" cy="2807970"/>
            <wp:effectExtent l="0" t="0" r="3810" b="0"/>
            <wp:wrapTight wrapText="bothSides">
              <wp:wrapPolygon edited="0">
                <wp:start x="0" y="0"/>
                <wp:lineTo x="0" y="21395"/>
                <wp:lineTo x="21479" y="21395"/>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20340" cy="2807970"/>
                    </a:xfrm>
                    <a:prstGeom prst="rect">
                      <a:avLst/>
                    </a:prstGeom>
                  </pic:spPr>
                </pic:pic>
              </a:graphicData>
            </a:graphic>
            <wp14:sizeRelH relativeFrom="page">
              <wp14:pctWidth>0</wp14:pctWidth>
            </wp14:sizeRelH>
            <wp14:sizeRelV relativeFrom="page">
              <wp14:pctHeight>0</wp14:pctHeight>
            </wp14:sizeRelV>
          </wp:anchor>
        </w:drawing>
      </w:r>
      <w:r w:rsidR="00710F20">
        <w:rPr>
          <w:rFonts w:ascii="Bradley Hand ITC" w:hAnsi="Bradley Hand ITC"/>
          <w:sz w:val="36"/>
          <w:szCs w:val="36"/>
          <w:lang w:val="en-US"/>
        </w:rPr>
        <w:t xml:space="preserve">Have a lovely Summer </w:t>
      </w:r>
    </w:p>
    <w:p w:rsidR="00710F20" w:rsidRDefault="00710F20">
      <w:pPr>
        <w:rPr>
          <w:rFonts w:ascii="Bradley Hand ITC" w:hAnsi="Bradley Hand ITC"/>
          <w:sz w:val="36"/>
          <w:szCs w:val="36"/>
          <w:lang w:val="en-US"/>
        </w:rPr>
      </w:pPr>
      <w:r>
        <w:rPr>
          <w:rFonts w:ascii="Bradley Hand ITC" w:hAnsi="Bradley Hand ITC"/>
          <w:sz w:val="36"/>
          <w:szCs w:val="36"/>
          <w:lang w:val="en-US"/>
        </w:rPr>
        <w:t xml:space="preserve">Keep yourselves Safe </w:t>
      </w:r>
    </w:p>
    <w:p w:rsidR="00710F20" w:rsidRDefault="00710F20">
      <w:pPr>
        <w:rPr>
          <w:rFonts w:ascii="Bradley Hand ITC" w:hAnsi="Bradley Hand ITC"/>
          <w:sz w:val="36"/>
          <w:szCs w:val="36"/>
          <w:lang w:val="en-US"/>
        </w:rPr>
      </w:pP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Smith x</w:t>
      </w: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181733" w:rsidRDefault="00181733">
      <w:pPr>
        <w:rPr>
          <w:rFonts w:ascii="Bradley Hand ITC" w:hAnsi="Bradley Hand ITC"/>
          <w:sz w:val="36"/>
          <w:szCs w:val="36"/>
          <w:lang w:val="en-US"/>
        </w:rPr>
      </w:pPr>
      <w:r>
        <w:rPr>
          <w:rFonts w:ascii="Bradley Hand ITC" w:hAnsi="Bradley Hand ITC"/>
          <w:sz w:val="36"/>
          <w:szCs w:val="36"/>
          <w:lang w:val="en-US"/>
        </w:rPr>
        <w:t>There is a work</w:t>
      </w:r>
      <w:r w:rsidR="0006122A">
        <w:rPr>
          <w:rFonts w:ascii="Bradley Hand ITC" w:hAnsi="Bradley Hand ITC"/>
          <w:sz w:val="36"/>
          <w:szCs w:val="36"/>
          <w:lang w:val="en-US"/>
        </w:rPr>
        <w:t xml:space="preserve"> </w:t>
      </w:r>
      <w:r>
        <w:rPr>
          <w:rFonts w:ascii="Bradley Hand ITC" w:hAnsi="Bradley Hand ITC"/>
          <w:sz w:val="36"/>
          <w:szCs w:val="36"/>
          <w:lang w:val="en-US"/>
        </w:rPr>
        <w:t xml:space="preserve">pack here for you to have a go at. </w:t>
      </w:r>
      <w:r w:rsidR="0006122A">
        <w:rPr>
          <w:rFonts w:ascii="Bradley Hand ITC" w:hAnsi="Bradley Hand ITC"/>
          <w:sz w:val="36"/>
          <w:szCs w:val="36"/>
          <w:lang w:val="en-US"/>
        </w:rPr>
        <w:t xml:space="preserve"> </w:t>
      </w:r>
      <w:r>
        <w:rPr>
          <w:rFonts w:ascii="Bradley Hand ITC" w:hAnsi="Bradley Hand ITC"/>
          <w:sz w:val="36"/>
          <w:szCs w:val="36"/>
          <w:lang w:val="en-US"/>
        </w:rPr>
        <w:t xml:space="preserve"> There is no need to print anything out so do not worry if you don’t have a printer, just talk th</w:t>
      </w:r>
      <w:r w:rsidR="004D00BF">
        <w:rPr>
          <w:rFonts w:ascii="Bradley Hand ITC" w:hAnsi="Bradley Hand ITC"/>
          <w:sz w:val="36"/>
          <w:szCs w:val="36"/>
          <w:lang w:val="en-US"/>
        </w:rPr>
        <w:t>rough the work with your adult or write things on paper or even on the computer.</w:t>
      </w:r>
    </w:p>
    <w:p w:rsidR="004D00BF" w:rsidRDefault="004D00BF">
      <w:pPr>
        <w:rPr>
          <w:rFonts w:ascii="Bradley Hand ITC" w:hAnsi="Bradley Hand ITC"/>
          <w:sz w:val="36"/>
          <w:szCs w:val="36"/>
          <w:lang w:val="en-US"/>
        </w:rPr>
      </w:pPr>
    </w:p>
    <w:p w:rsidR="004D00BF" w:rsidRDefault="004D00BF">
      <w:pPr>
        <w:rPr>
          <w:rFonts w:ascii="Bradley Hand ITC" w:hAnsi="Bradley Hand ITC"/>
          <w:sz w:val="36"/>
          <w:szCs w:val="36"/>
          <w:lang w:val="en-US"/>
        </w:rPr>
      </w:pPr>
      <w:r>
        <w:rPr>
          <w:rFonts w:ascii="Bradley Hand ITC" w:hAnsi="Bradley Hand ITC"/>
          <w:sz w:val="36"/>
          <w:szCs w:val="36"/>
          <w:lang w:val="en-US"/>
        </w:rPr>
        <w:t>Don’t forget you can send me some pictures of your work</w:t>
      </w:r>
      <w:r w:rsidR="007C2D11">
        <w:rPr>
          <w:rFonts w:ascii="Bradley Hand ITC" w:hAnsi="Bradley Hand ITC"/>
          <w:sz w:val="36"/>
          <w:szCs w:val="36"/>
          <w:lang w:val="en-US"/>
        </w:rPr>
        <w:t>, I would love to see it.</w:t>
      </w:r>
      <w:r>
        <w:rPr>
          <w:rFonts w:ascii="Bradley Hand ITC" w:hAnsi="Bradley Hand ITC"/>
          <w:sz w:val="36"/>
          <w:szCs w:val="36"/>
          <w:lang w:val="en-US"/>
        </w:rPr>
        <w:t xml:space="preserve"> </w:t>
      </w:r>
    </w:p>
    <w:p w:rsidR="004D00BF" w:rsidRDefault="00FF5256">
      <w:pPr>
        <w:rPr>
          <w:rFonts w:ascii="Bradley Hand ITC" w:hAnsi="Bradley Hand ITC"/>
          <w:sz w:val="36"/>
          <w:szCs w:val="36"/>
          <w:lang w:val="en-US"/>
        </w:rPr>
      </w:pPr>
      <w:hyperlink r:id="rId6" w:history="1">
        <w:r w:rsidR="004D00BF" w:rsidRPr="00C803F4">
          <w:rPr>
            <w:rStyle w:val="Hyperlink"/>
            <w:rFonts w:ascii="Bradley Hand ITC" w:hAnsi="Bradley Hand ITC"/>
            <w:sz w:val="36"/>
            <w:szCs w:val="36"/>
            <w:lang w:val="en-US"/>
          </w:rPr>
          <w:t>Mrssmith@newvillage.doncaster.sch.uk</w:t>
        </w:r>
      </w:hyperlink>
      <w:r w:rsidR="004D00BF">
        <w:rPr>
          <w:rFonts w:ascii="Bradley Hand ITC" w:hAnsi="Bradley Hand ITC"/>
          <w:sz w:val="36"/>
          <w:szCs w:val="36"/>
          <w:lang w:val="en-US"/>
        </w:rPr>
        <w:t xml:space="preserve"> </w:t>
      </w:r>
    </w:p>
    <w:p w:rsidR="007C2D11" w:rsidRDefault="004D00BF">
      <w:pPr>
        <w:rPr>
          <w:rFonts w:ascii="Bradley Hand ITC" w:hAnsi="Bradley Hand ITC"/>
          <w:sz w:val="36"/>
          <w:szCs w:val="36"/>
          <w:lang w:val="en-US"/>
        </w:rPr>
      </w:pPr>
      <w:r>
        <w:rPr>
          <w:rFonts w:ascii="Bradley Hand ITC" w:hAnsi="Bradley Hand ITC"/>
          <w:sz w:val="36"/>
          <w:szCs w:val="36"/>
          <w:lang w:val="en-US"/>
        </w:rPr>
        <w:t xml:space="preserve">I am sure </w:t>
      </w: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Hemmingway would love to see how you are getting on CC her into the email.</w:t>
      </w:r>
    </w:p>
    <w:p w:rsidR="007C2D11" w:rsidRPr="007C2D11" w:rsidRDefault="007C2D11" w:rsidP="007C2D11">
      <w:pPr>
        <w:rPr>
          <w:rFonts w:ascii="Bradley Hand ITC" w:hAnsi="Bradley Hand ITC"/>
          <w:sz w:val="36"/>
          <w:szCs w:val="36"/>
          <w:lang w:val="en-US"/>
        </w:rPr>
      </w:pPr>
    </w:p>
    <w:p w:rsidR="004D00BF" w:rsidRDefault="00FF5256" w:rsidP="007C2D11">
      <w:pPr>
        <w:tabs>
          <w:tab w:val="left" w:pos="1812"/>
        </w:tabs>
        <w:rPr>
          <w:rFonts w:ascii="Bradley Hand ITC" w:hAnsi="Bradley Hand ITC"/>
          <w:sz w:val="36"/>
          <w:szCs w:val="36"/>
          <w:lang w:val="en-US"/>
        </w:rPr>
      </w:pPr>
      <w:hyperlink r:id="rId7" w:history="1">
        <w:r w:rsidR="004D00BF" w:rsidRPr="00C803F4">
          <w:rPr>
            <w:rStyle w:val="Hyperlink"/>
            <w:rFonts w:ascii="Bradley Hand ITC" w:hAnsi="Bradley Hand ITC"/>
            <w:sz w:val="36"/>
            <w:szCs w:val="36"/>
            <w:lang w:val="en-US"/>
          </w:rPr>
          <w:t>Mrshemmingway@newvillage.doncaster.sch.uk</w:t>
        </w:r>
      </w:hyperlink>
    </w:p>
    <w:p w:rsidR="004D00BF" w:rsidRDefault="004D00BF">
      <w:pPr>
        <w:rPr>
          <w:rFonts w:ascii="Bradley Hand ITC" w:hAnsi="Bradley Hand ITC"/>
          <w:sz w:val="36"/>
          <w:szCs w:val="36"/>
          <w:lang w:val="en-US"/>
        </w:rPr>
      </w:pPr>
    </w:p>
    <w:p w:rsidR="00181733" w:rsidRDefault="00181733">
      <w:pPr>
        <w:rPr>
          <w:rFonts w:ascii="Bradley Hand ITC" w:hAnsi="Bradley Hand ITC"/>
          <w:sz w:val="36"/>
          <w:szCs w:val="36"/>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181733" w:rsidRDefault="00664ED4" w:rsidP="00961A92">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Spelling, Grammar and Punctuation</w:t>
      </w:r>
    </w:p>
    <w:p w:rsidR="00664ED4" w:rsidRDefault="009D4DB8">
      <w:pPr>
        <w:rPr>
          <w:rFonts w:ascii="Bradley Hand ITC" w:hAnsi="Bradley Hand ITC"/>
          <w:b/>
          <w:sz w:val="36"/>
          <w:szCs w:val="36"/>
          <w:u w:val="single"/>
          <w:lang w:val="en-US"/>
        </w:rPr>
      </w:pPr>
      <w:r>
        <w:rPr>
          <w:rFonts w:ascii="Bradley Hand ITC" w:hAnsi="Bradley Hand ITC"/>
          <w:b/>
          <w:sz w:val="36"/>
          <w:szCs w:val="36"/>
          <w:u w:val="single"/>
          <w:lang w:val="en-US"/>
        </w:rPr>
        <w:t>Write the words or print the sheet</w:t>
      </w:r>
    </w:p>
    <w:p w:rsidR="0093476E" w:rsidRDefault="0093476E" w:rsidP="009D2B45">
      <w:pPr>
        <w:rPr>
          <w:rFonts w:ascii="Bradley Hand ITC" w:hAnsi="Bradley Hand ITC"/>
          <w:b/>
          <w:sz w:val="36"/>
          <w:szCs w:val="36"/>
          <w:u w:val="single"/>
          <w:lang w:val="en-US"/>
        </w:rPr>
      </w:pPr>
      <w:r>
        <w:rPr>
          <w:noProof/>
          <w:lang w:eastAsia="en-GB"/>
        </w:rPr>
        <w:drawing>
          <wp:anchor distT="0" distB="0" distL="114300" distR="114300" simplePos="0" relativeHeight="251686912" behindDoc="1" locked="0" layoutInCell="1" allowOverlap="1" wp14:anchorId="69316809" wp14:editId="27711184">
            <wp:simplePos x="0" y="0"/>
            <wp:positionH relativeFrom="column">
              <wp:posOffset>169545</wp:posOffset>
            </wp:positionH>
            <wp:positionV relativeFrom="paragraph">
              <wp:posOffset>408940</wp:posOffset>
            </wp:positionV>
            <wp:extent cx="6099810" cy="7922895"/>
            <wp:effectExtent l="0" t="0" r="0" b="1905"/>
            <wp:wrapTight wrapText="bothSides">
              <wp:wrapPolygon edited="0">
                <wp:start x="0" y="0"/>
                <wp:lineTo x="0" y="21553"/>
                <wp:lineTo x="21519" y="21553"/>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99810" cy="7922895"/>
                    </a:xfrm>
                    <a:prstGeom prst="rect">
                      <a:avLst/>
                    </a:prstGeom>
                  </pic:spPr>
                </pic:pic>
              </a:graphicData>
            </a:graphic>
            <wp14:sizeRelH relativeFrom="page">
              <wp14:pctWidth>0</wp14:pctWidth>
            </wp14:sizeRelH>
            <wp14:sizeRelV relativeFrom="page">
              <wp14:pctHeight>0</wp14:pctHeight>
            </wp14:sizeRelV>
          </wp:anchor>
        </w:drawing>
      </w:r>
      <w:r w:rsidR="00961A92">
        <w:rPr>
          <w:rFonts w:ascii="Bradley Hand ITC" w:hAnsi="Bradley Hand ITC"/>
          <w:b/>
          <w:sz w:val="36"/>
          <w:szCs w:val="36"/>
          <w:u w:val="single"/>
          <w:lang w:val="en-US"/>
        </w:rPr>
        <w:t xml:space="preserve">Task 1    </w:t>
      </w:r>
      <w:r>
        <w:rPr>
          <w:rFonts w:ascii="Bradley Hand ITC" w:hAnsi="Bradley Hand ITC"/>
          <w:b/>
          <w:sz w:val="36"/>
          <w:szCs w:val="36"/>
          <w:u w:val="single"/>
          <w:lang w:val="en-US"/>
        </w:rPr>
        <w:t>- Comprehension /phonics</w:t>
      </w:r>
    </w:p>
    <w:p w:rsidR="009D4DB8" w:rsidRDefault="00961A92" w:rsidP="009D2B45">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r w:rsidR="009D2B45">
        <w:rPr>
          <w:rFonts w:ascii="Bradley Hand ITC" w:hAnsi="Bradley Hand ITC"/>
          <w:b/>
          <w:sz w:val="36"/>
          <w:szCs w:val="36"/>
          <w:u w:val="single"/>
          <w:lang w:val="en-US"/>
        </w:rPr>
        <w:t xml:space="preserve"> </w:t>
      </w:r>
    </w:p>
    <w:p w:rsidR="0093476E" w:rsidRDefault="009D4DB8">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782090" w:rsidRPr="0093476E" w:rsidRDefault="009D4DB8">
      <w:pPr>
        <w:rPr>
          <w:rFonts w:ascii="Bradley Hand ITC" w:hAnsi="Bradley Hand ITC"/>
          <w:b/>
          <w:color w:val="FF0000"/>
          <w:sz w:val="32"/>
          <w:szCs w:val="32"/>
          <w:u w:val="single"/>
          <w:lang w:val="en-US"/>
        </w:rPr>
      </w:pPr>
      <w:r>
        <w:rPr>
          <w:rFonts w:ascii="Bradley Hand ITC" w:hAnsi="Bradley Hand ITC"/>
          <w:b/>
          <w:sz w:val="36"/>
          <w:szCs w:val="36"/>
          <w:u w:val="single"/>
          <w:lang w:val="en-US"/>
        </w:rPr>
        <w:lastRenderedPageBreak/>
        <w:t xml:space="preserve">Task 2 </w:t>
      </w:r>
      <w:r w:rsidR="00961A92">
        <w:rPr>
          <w:rFonts w:ascii="Bradley Hand ITC" w:hAnsi="Bradley Hand ITC"/>
          <w:b/>
          <w:sz w:val="36"/>
          <w:szCs w:val="36"/>
          <w:u w:val="single"/>
          <w:lang w:val="en-US"/>
        </w:rPr>
        <w:t xml:space="preserve">      </w:t>
      </w:r>
      <w:r w:rsidR="0093476E">
        <w:rPr>
          <w:rFonts w:ascii="Bradley Hand ITC" w:hAnsi="Bradley Hand ITC"/>
          <w:b/>
          <w:sz w:val="36"/>
          <w:szCs w:val="36"/>
          <w:u w:val="single"/>
          <w:lang w:val="en-US"/>
        </w:rPr>
        <w:t xml:space="preserve">sing the alphabet song </w:t>
      </w:r>
      <w:r w:rsidR="00961A92">
        <w:rPr>
          <w:rFonts w:ascii="Bradley Hand ITC" w:hAnsi="Bradley Hand ITC"/>
          <w:b/>
          <w:sz w:val="36"/>
          <w:szCs w:val="36"/>
          <w:u w:val="single"/>
          <w:lang w:val="en-US"/>
        </w:rPr>
        <w:t xml:space="preserve">    </w:t>
      </w:r>
      <w:r w:rsidR="009D2B45">
        <w:rPr>
          <w:rFonts w:ascii="Bradley Hand ITC" w:hAnsi="Bradley Hand ITC"/>
          <w:b/>
          <w:sz w:val="36"/>
          <w:szCs w:val="36"/>
          <w:u w:val="single"/>
          <w:lang w:val="en-US"/>
        </w:rPr>
        <w:t xml:space="preserve"> </w:t>
      </w:r>
      <w:hyperlink r:id="rId9" w:history="1">
        <w:r w:rsidR="0093476E" w:rsidRPr="0093476E">
          <w:rPr>
            <w:color w:val="0000FF"/>
            <w:sz w:val="32"/>
            <w:szCs w:val="32"/>
            <w:u w:val="single"/>
          </w:rPr>
          <w:t>https://www.youtube.com/watch?v=75p-N9YKqNo</w:t>
        </w:r>
      </w:hyperlink>
    </w:p>
    <w:p w:rsidR="00961A92" w:rsidRDefault="009D2B45">
      <w:pPr>
        <w:rPr>
          <w:rFonts w:ascii="Bradley Hand ITC" w:hAnsi="Bradley Hand ITC"/>
          <w:color w:val="FF0000"/>
          <w:sz w:val="36"/>
          <w:szCs w:val="36"/>
          <w:lang w:val="en-US"/>
        </w:rPr>
      </w:pPr>
      <w:r>
        <w:rPr>
          <w:rFonts w:ascii="Bradley Hand ITC" w:hAnsi="Bradley Hand ITC"/>
          <w:color w:val="FF0000"/>
          <w:sz w:val="36"/>
          <w:szCs w:val="36"/>
          <w:lang w:val="en-US"/>
        </w:rPr>
        <w:t xml:space="preserve"> </w:t>
      </w:r>
      <w:r w:rsidR="0093476E">
        <w:rPr>
          <w:noProof/>
          <w:lang w:eastAsia="en-GB"/>
        </w:rPr>
        <w:drawing>
          <wp:inline distT="0" distB="0" distL="0" distR="0" wp14:anchorId="10A3688B" wp14:editId="221B0E28">
            <wp:extent cx="6048375" cy="7696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8375" cy="7696200"/>
                    </a:xfrm>
                    <a:prstGeom prst="rect">
                      <a:avLst/>
                    </a:prstGeom>
                  </pic:spPr>
                </pic:pic>
              </a:graphicData>
            </a:graphic>
          </wp:inline>
        </w:drawing>
      </w:r>
    </w:p>
    <w:p w:rsidR="0093476E" w:rsidRDefault="0093476E">
      <w:pPr>
        <w:rPr>
          <w:rFonts w:ascii="Bradley Hand ITC" w:hAnsi="Bradley Hand ITC"/>
          <w:color w:val="FF0000"/>
          <w:sz w:val="36"/>
          <w:szCs w:val="36"/>
          <w:lang w:val="en-US"/>
        </w:rPr>
      </w:pPr>
    </w:p>
    <w:p w:rsidR="0093476E" w:rsidRDefault="0093476E">
      <w:pPr>
        <w:rPr>
          <w:rFonts w:ascii="Bradley Hand ITC" w:hAnsi="Bradley Hand ITC"/>
          <w:color w:val="FF0000"/>
          <w:sz w:val="36"/>
          <w:szCs w:val="36"/>
          <w:lang w:val="en-US"/>
        </w:rPr>
      </w:pPr>
    </w:p>
    <w:p w:rsidR="0093476E" w:rsidRPr="00961A92" w:rsidRDefault="0093476E">
      <w:pPr>
        <w:rPr>
          <w:rFonts w:ascii="Bradley Hand ITC" w:hAnsi="Bradley Hand ITC"/>
          <w:sz w:val="32"/>
          <w:szCs w:val="32"/>
          <w:lang w:val="en-US"/>
        </w:rPr>
      </w:pPr>
    </w:p>
    <w:p w:rsidR="00961A92" w:rsidRPr="00C21F8E" w:rsidRDefault="00C21F8E">
      <w:pPr>
        <w:rPr>
          <w:rFonts w:ascii="Bradley Hand ITC" w:hAnsi="Bradley Hand ITC"/>
          <w:sz w:val="36"/>
          <w:szCs w:val="36"/>
          <w:lang w:val="en-US"/>
        </w:rPr>
      </w:pPr>
      <w:proofErr w:type="gramStart"/>
      <w:r w:rsidRPr="00C21F8E">
        <w:rPr>
          <w:rFonts w:ascii="Bradley Hand ITC" w:hAnsi="Bradley Hand ITC"/>
          <w:sz w:val="36"/>
          <w:szCs w:val="36"/>
          <w:lang w:val="en-US"/>
        </w:rPr>
        <w:lastRenderedPageBreak/>
        <w:t xml:space="preserve">Task </w:t>
      </w:r>
      <w:r w:rsidR="009D2B45">
        <w:rPr>
          <w:rFonts w:ascii="Bradley Hand ITC" w:hAnsi="Bradley Hand ITC"/>
          <w:sz w:val="36"/>
          <w:szCs w:val="36"/>
          <w:lang w:val="en-US"/>
        </w:rPr>
        <w:t xml:space="preserve"> 3</w:t>
      </w:r>
      <w:proofErr w:type="gramEnd"/>
    </w:p>
    <w:p w:rsidR="009D4DB8" w:rsidRPr="00C21F8E" w:rsidRDefault="009D4DB8">
      <w:pPr>
        <w:rPr>
          <w:rFonts w:ascii="Bradley Hand ITC" w:hAnsi="Bradley Hand ITC"/>
          <w:sz w:val="36"/>
          <w:szCs w:val="36"/>
          <w:lang w:val="en-US"/>
        </w:rPr>
      </w:pPr>
    </w:p>
    <w:p w:rsidR="00961A92" w:rsidRPr="00C21F8E" w:rsidRDefault="009D2B45">
      <w:pPr>
        <w:rPr>
          <w:rFonts w:ascii="Bradley Hand ITC" w:hAnsi="Bradley Hand ITC"/>
          <w:sz w:val="36"/>
          <w:szCs w:val="36"/>
          <w:lang w:val="en-US"/>
        </w:rPr>
      </w:pPr>
      <w:r>
        <w:rPr>
          <w:rFonts w:ascii="Bradley Hand ITC" w:hAnsi="Bradley Hand ITC"/>
          <w:sz w:val="36"/>
          <w:szCs w:val="36"/>
          <w:lang w:val="en-US"/>
        </w:rPr>
        <w:t xml:space="preserve"> </w:t>
      </w:r>
      <w:r w:rsidR="00961A92">
        <w:rPr>
          <w:rFonts w:ascii="Bradley Hand ITC" w:hAnsi="Bradley Hand ITC"/>
          <w:sz w:val="36"/>
          <w:szCs w:val="36"/>
          <w:lang w:val="en-US"/>
        </w:rPr>
        <w:t xml:space="preserve"> </w:t>
      </w:r>
      <w:r w:rsidR="00FC79AC">
        <w:rPr>
          <w:noProof/>
          <w:lang w:eastAsia="en-GB"/>
        </w:rPr>
        <w:drawing>
          <wp:inline distT="0" distB="0" distL="0" distR="0" wp14:anchorId="40CCE0D4" wp14:editId="6445032F">
            <wp:extent cx="6134100" cy="787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4100" cy="7877175"/>
                    </a:xfrm>
                    <a:prstGeom prst="rect">
                      <a:avLst/>
                    </a:prstGeom>
                  </pic:spPr>
                </pic:pic>
              </a:graphicData>
            </a:graphic>
          </wp:inline>
        </w:drawing>
      </w:r>
    </w:p>
    <w:p w:rsidR="009D4DB8" w:rsidRPr="00E72F78" w:rsidRDefault="00A7138D" w:rsidP="00E72F78">
      <w:pPr>
        <w:jc w:val="center"/>
        <w:rPr>
          <w:rFonts w:ascii="Bradley Hand ITC" w:hAnsi="Bradley Hand ITC"/>
          <w:b/>
          <w:sz w:val="36"/>
          <w:szCs w:val="36"/>
          <w:u w:val="single"/>
          <w:lang w:val="en-US"/>
        </w:rPr>
      </w:pPr>
      <w:r>
        <w:rPr>
          <w:rFonts w:ascii="Bradley Hand ITC" w:hAnsi="Bradley Hand ITC"/>
          <w:b/>
          <w:sz w:val="36"/>
          <w:szCs w:val="36"/>
          <w:u w:val="single"/>
          <w:lang w:val="en-US"/>
        </w:rPr>
        <w:t xml:space="preserve"> </w:t>
      </w:r>
    </w:p>
    <w:p w:rsidR="009D4DB8" w:rsidRDefault="009D2B45">
      <w:pPr>
        <w:rPr>
          <w:rFonts w:ascii="Bradley Hand ITC" w:hAnsi="Bradley Hand ITC"/>
          <w:sz w:val="36"/>
          <w:szCs w:val="36"/>
          <w:lang w:val="en-US"/>
        </w:rPr>
      </w:pPr>
      <w:r>
        <w:rPr>
          <w:rFonts w:ascii="Bradley Hand ITC" w:hAnsi="Bradley Hand ITC"/>
          <w:sz w:val="36"/>
          <w:szCs w:val="36"/>
          <w:lang w:val="en-US"/>
        </w:rPr>
        <w:t xml:space="preserve"> </w:t>
      </w:r>
    </w:p>
    <w:p w:rsidR="009D4DB8" w:rsidRDefault="00FC79AC" w:rsidP="00E72F78">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R</w:t>
      </w:r>
      <w:r w:rsidR="00E72F78" w:rsidRPr="00E72F78">
        <w:rPr>
          <w:rFonts w:ascii="Bradley Hand ITC" w:hAnsi="Bradley Hand ITC"/>
          <w:b/>
          <w:sz w:val="36"/>
          <w:szCs w:val="36"/>
          <w:u w:val="single"/>
          <w:lang w:val="en-US"/>
        </w:rPr>
        <w:t>EADING</w:t>
      </w:r>
    </w:p>
    <w:p w:rsidR="00BD255C" w:rsidRPr="00E72F78" w:rsidRDefault="00BD255C" w:rsidP="00E72F78">
      <w:pPr>
        <w:jc w:val="center"/>
        <w:rPr>
          <w:rFonts w:ascii="Bradley Hand ITC" w:hAnsi="Bradley Hand ITC"/>
          <w:b/>
          <w:sz w:val="36"/>
          <w:szCs w:val="36"/>
          <w:u w:val="single"/>
          <w:lang w:val="en-US"/>
        </w:rPr>
      </w:pPr>
      <w:r>
        <w:rPr>
          <w:rFonts w:ascii="Bradley Hand ITC" w:hAnsi="Bradley Hand ITC"/>
          <w:b/>
          <w:sz w:val="36"/>
          <w:szCs w:val="36"/>
          <w:u w:val="single"/>
          <w:lang w:val="en-US"/>
        </w:rPr>
        <w:t xml:space="preserve">Read the sheets with an adult and </w:t>
      </w:r>
      <w:r w:rsidR="00927666">
        <w:rPr>
          <w:rFonts w:ascii="Bradley Hand ITC" w:hAnsi="Bradley Hand ITC"/>
          <w:b/>
          <w:sz w:val="36"/>
          <w:szCs w:val="36"/>
          <w:u w:val="single"/>
          <w:lang w:val="en-US"/>
        </w:rPr>
        <w:t>answer the questions. Discuss/ print off or write the words on paper.</w:t>
      </w:r>
    </w:p>
    <w:p w:rsidR="00BD255C" w:rsidRPr="00BD255C" w:rsidRDefault="00927666">
      <w:pPr>
        <w:rPr>
          <w:rFonts w:ascii="Bradley Hand ITC" w:hAnsi="Bradley Hand ITC"/>
          <w:color w:val="000000" w:themeColor="text1"/>
          <w:sz w:val="36"/>
          <w:szCs w:val="36"/>
          <w:lang w:val="en-US"/>
        </w:rPr>
      </w:pPr>
      <w:r>
        <w:rPr>
          <w:noProof/>
          <w:lang w:eastAsia="en-GB"/>
        </w:rPr>
        <w:drawing>
          <wp:anchor distT="0" distB="0" distL="114300" distR="114300" simplePos="0" relativeHeight="251687936" behindDoc="1" locked="0" layoutInCell="1" allowOverlap="1" wp14:anchorId="576F7D12" wp14:editId="6B1DEEB5">
            <wp:simplePos x="0" y="0"/>
            <wp:positionH relativeFrom="margin">
              <wp:align>left</wp:align>
            </wp:positionH>
            <wp:positionV relativeFrom="paragraph">
              <wp:posOffset>571772</wp:posOffset>
            </wp:positionV>
            <wp:extent cx="6392545" cy="8073390"/>
            <wp:effectExtent l="0" t="0" r="8255" b="3810"/>
            <wp:wrapTight wrapText="bothSides">
              <wp:wrapPolygon edited="0">
                <wp:start x="0" y="0"/>
                <wp:lineTo x="0" y="21559"/>
                <wp:lineTo x="21564" y="21559"/>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2545" cy="8073390"/>
                    </a:xfrm>
                    <a:prstGeom prst="rect">
                      <a:avLst/>
                    </a:prstGeom>
                  </pic:spPr>
                </pic:pic>
              </a:graphicData>
            </a:graphic>
            <wp14:sizeRelH relativeFrom="page">
              <wp14:pctWidth>0</wp14:pctWidth>
            </wp14:sizeRelH>
            <wp14:sizeRelV relativeFrom="page">
              <wp14:pctHeight>0</wp14:pctHeight>
            </wp14:sizeRelV>
          </wp:anchor>
        </w:drawing>
      </w:r>
      <w:r w:rsidR="00975259">
        <w:rPr>
          <w:rFonts w:ascii="Bradley Hand ITC" w:hAnsi="Bradley Hand ITC"/>
          <w:color w:val="FF0000"/>
          <w:sz w:val="36"/>
          <w:szCs w:val="36"/>
          <w:lang w:val="en-US"/>
        </w:rPr>
        <w:t xml:space="preserve"> </w:t>
      </w:r>
      <w:r w:rsidR="00975259" w:rsidRPr="00BD255C">
        <w:rPr>
          <w:rFonts w:ascii="Bradley Hand ITC" w:hAnsi="Bradley Hand ITC"/>
          <w:color w:val="000000" w:themeColor="text1"/>
          <w:sz w:val="36"/>
          <w:szCs w:val="36"/>
          <w:lang w:val="en-US"/>
        </w:rPr>
        <w:t>Task 1</w:t>
      </w:r>
    </w:p>
    <w:p w:rsidR="00CB770A" w:rsidRPr="009D4DB8" w:rsidRDefault="00CB770A">
      <w:pPr>
        <w:rPr>
          <w:rFonts w:ascii="Bradley Hand ITC" w:hAnsi="Bradley Hand ITC"/>
          <w:color w:val="FF0000"/>
          <w:sz w:val="36"/>
          <w:szCs w:val="36"/>
          <w:lang w:val="en-US"/>
        </w:rPr>
      </w:pPr>
      <w:r w:rsidRPr="009D4DB8">
        <w:rPr>
          <w:rFonts w:ascii="Bradley Hand ITC" w:hAnsi="Bradley Hand ITC"/>
          <w:color w:val="FF0000"/>
          <w:sz w:val="36"/>
          <w:szCs w:val="36"/>
          <w:lang w:val="en-US"/>
        </w:rPr>
        <w:lastRenderedPageBreak/>
        <w:t xml:space="preserve">. </w:t>
      </w:r>
    </w:p>
    <w:p w:rsidR="00BD255C" w:rsidRPr="00BD255C" w:rsidRDefault="0093476E">
      <w:pPr>
        <w:rPr>
          <w:rFonts w:ascii="Bradley Hand ITC" w:hAnsi="Bradley Hand ITC"/>
          <w:b/>
          <w:color w:val="000000" w:themeColor="text1"/>
          <w:sz w:val="36"/>
          <w:szCs w:val="36"/>
          <w:u w:val="single"/>
          <w:lang w:val="en-US"/>
        </w:rPr>
      </w:pPr>
      <w:r w:rsidRPr="00BD255C">
        <w:rPr>
          <w:rFonts w:ascii="Bradley Hand ITC" w:hAnsi="Bradley Hand ITC"/>
          <w:color w:val="000000" w:themeColor="text1"/>
          <w:sz w:val="36"/>
          <w:szCs w:val="36"/>
          <w:lang w:val="en-US"/>
        </w:rPr>
        <w:t xml:space="preserve"> </w:t>
      </w:r>
      <w:r w:rsidR="00BD255C" w:rsidRPr="00BD255C">
        <w:rPr>
          <w:rFonts w:ascii="Bradley Hand ITC" w:hAnsi="Bradley Hand ITC"/>
          <w:color w:val="000000" w:themeColor="text1"/>
          <w:sz w:val="36"/>
          <w:szCs w:val="36"/>
          <w:lang w:val="en-US"/>
        </w:rPr>
        <w:t xml:space="preserve">Task 2 READING </w:t>
      </w:r>
      <w:r w:rsidR="00BD255C">
        <w:rPr>
          <w:noProof/>
          <w:lang w:eastAsia="en-GB"/>
        </w:rPr>
        <w:drawing>
          <wp:inline distT="0" distB="0" distL="0" distR="0" wp14:anchorId="6BF36F16" wp14:editId="28F7C024">
            <wp:extent cx="6467948" cy="842554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2665" cy="8444714"/>
                    </a:xfrm>
                    <a:prstGeom prst="rect">
                      <a:avLst/>
                    </a:prstGeom>
                  </pic:spPr>
                </pic:pic>
              </a:graphicData>
            </a:graphic>
          </wp:inline>
        </w:drawing>
      </w:r>
    </w:p>
    <w:p w:rsidR="00D51FAD" w:rsidRDefault="00D51FAD">
      <w:pPr>
        <w:rPr>
          <w:rFonts w:ascii="Bradley Hand ITC" w:hAnsi="Bradley Hand ITC"/>
          <w:b/>
          <w:color w:val="FF0000"/>
          <w:sz w:val="36"/>
          <w:szCs w:val="36"/>
          <w:u w:val="single"/>
          <w:lang w:val="en-US"/>
        </w:rPr>
      </w:pPr>
    </w:p>
    <w:p w:rsidR="0000674D" w:rsidRDefault="0000674D">
      <w:pPr>
        <w:rPr>
          <w:rFonts w:ascii="Bradley Hand ITC" w:hAnsi="Bradley Hand ITC"/>
          <w:b/>
          <w:color w:val="000000" w:themeColor="text1"/>
          <w:sz w:val="36"/>
          <w:szCs w:val="36"/>
          <w:u w:val="single"/>
          <w:lang w:val="en-US"/>
        </w:rPr>
        <w:sectPr w:rsidR="0000674D" w:rsidSect="00782090">
          <w:pgSz w:w="11906" w:h="16838"/>
          <w:pgMar w:top="720" w:right="720" w:bottom="720" w:left="720" w:header="708" w:footer="708" w:gutter="0"/>
          <w:cols w:space="708"/>
          <w:docGrid w:linePitch="360"/>
        </w:sectPr>
      </w:pPr>
    </w:p>
    <w:p w:rsidR="00D51FAD" w:rsidRPr="0000674D" w:rsidRDefault="0000674D">
      <w:pPr>
        <w:rPr>
          <w:rFonts w:ascii="Bradley Hand ITC" w:hAnsi="Bradley Hand ITC"/>
          <w:b/>
          <w:color w:val="000000" w:themeColor="text1"/>
          <w:sz w:val="36"/>
          <w:szCs w:val="36"/>
          <w:u w:val="single"/>
          <w:lang w:val="en-US"/>
        </w:rPr>
      </w:pPr>
      <w:r w:rsidRPr="0000674D">
        <w:rPr>
          <w:rFonts w:ascii="Bradley Hand ITC" w:hAnsi="Bradley Hand ITC"/>
          <w:b/>
          <w:color w:val="000000" w:themeColor="text1"/>
          <w:sz w:val="36"/>
          <w:szCs w:val="36"/>
          <w:u w:val="single"/>
          <w:lang w:val="en-US"/>
        </w:rPr>
        <w:lastRenderedPageBreak/>
        <w:t xml:space="preserve">Task 3 READING </w:t>
      </w:r>
    </w:p>
    <w:p w:rsidR="0000674D" w:rsidRDefault="0000674D">
      <w:pPr>
        <w:rPr>
          <w:sz w:val="32"/>
          <w:szCs w:val="32"/>
        </w:rPr>
      </w:pPr>
      <w:r w:rsidRPr="0000674D">
        <w:rPr>
          <w:rFonts w:ascii="Bradley Hand ITC" w:hAnsi="Bradley Hand ITC"/>
          <w:b/>
          <w:color w:val="000000" w:themeColor="text1"/>
          <w:sz w:val="36"/>
          <w:szCs w:val="36"/>
          <w:lang w:val="en-US"/>
        </w:rPr>
        <w:t xml:space="preserve">An online matching vowel sounds activity </w:t>
      </w:r>
      <w:r>
        <w:rPr>
          <w:rFonts w:ascii="Bradley Hand ITC" w:hAnsi="Bradley Hand ITC"/>
          <w:b/>
          <w:color w:val="000000" w:themeColor="text1"/>
          <w:sz w:val="36"/>
          <w:szCs w:val="36"/>
          <w:lang w:val="en-US"/>
        </w:rPr>
        <w:t xml:space="preserve">  </w:t>
      </w:r>
      <w:hyperlink r:id="rId14" w:history="1">
        <w:r w:rsidRPr="0000674D">
          <w:rPr>
            <w:color w:val="0000FF"/>
            <w:sz w:val="32"/>
            <w:szCs w:val="32"/>
            <w:u w:val="single"/>
          </w:rPr>
          <w:t>https://www.oxfordowl.co.uk/api/interactives/24640.html</w:t>
        </w:r>
      </w:hyperlink>
    </w:p>
    <w:p w:rsidR="0000674D" w:rsidRDefault="0000674D">
      <w:pPr>
        <w:rPr>
          <w:sz w:val="32"/>
          <w:szCs w:val="32"/>
        </w:rPr>
      </w:pPr>
      <w:r>
        <w:rPr>
          <w:sz w:val="32"/>
          <w:szCs w:val="32"/>
        </w:rPr>
        <w:t>Or Complete the task below on paper.</w:t>
      </w:r>
    </w:p>
    <w:p w:rsidR="0000674D" w:rsidRPr="0000674D" w:rsidRDefault="0000674D">
      <w:pPr>
        <w:rPr>
          <w:rFonts w:ascii="Bradley Hand ITC" w:hAnsi="Bradley Hand ITC"/>
          <w:b/>
          <w:color w:val="FF0000"/>
          <w:sz w:val="32"/>
          <w:szCs w:val="32"/>
          <w:u w:val="single"/>
          <w:lang w:val="en-US"/>
        </w:rPr>
      </w:pPr>
      <w:r>
        <w:rPr>
          <w:noProof/>
          <w:lang w:eastAsia="en-GB"/>
        </w:rPr>
        <w:drawing>
          <wp:anchor distT="0" distB="0" distL="114300" distR="114300" simplePos="0" relativeHeight="251688960" behindDoc="1" locked="0" layoutInCell="1" allowOverlap="1" wp14:anchorId="198864CD" wp14:editId="208FDADA">
            <wp:simplePos x="0" y="0"/>
            <wp:positionH relativeFrom="margin">
              <wp:align>center</wp:align>
            </wp:positionH>
            <wp:positionV relativeFrom="paragraph">
              <wp:posOffset>-31750</wp:posOffset>
            </wp:positionV>
            <wp:extent cx="8960542" cy="5477797"/>
            <wp:effectExtent l="0" t="0" r="0" b="8890"/>
            <wp:wrapTight wrapText="bothSides">
              <wp:wrapPolygon edited="0">
                <wp:start x="0" y="0"/>
                <wp:lineTo x="0" y="21560"/>
                <wp:lineTo x="21537" y="21560"/>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960542" cy="5477797"/>
                    </a:xfrm>
                    <a:prstGeom prst="rect">
                      <a:avLst/>
                    </a:prstGeom>
                  </pic:spPr>
                </pic:pic>
              </a:graphicData>
            </a:graphic>
            <wp14:sizeRelH relativeFrom="page">
              <wp14:pctWidth>0</wp14:pctWidth>
            </wp14:sizeRelH>
            <wp14:sizeRelV relativeFrom="page">
              <wp14:pctHeight>0</wp14:pctHeight>
            </wp14:sizeRelV>
          </wp:anchor>
        </w:drawing>
      </w: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Pr="009D4DB8" w:rsidRDefault="00D51FAD">
      <w:pPr>
        <w:rPr>
          <w:rFonts w:ascii="Bradley Hand ITC" w:hAnsi="Bradley Hand ITC"/>
          <w:b/>
          <w:color w:val="FF0000"/>
          <w:sz w:val="36"/>
          <w:szCs w:val="36"/>
          <w:u w:val="single"/>
          <w:lang w:val="en-US"/>
        </w:rPr>
      </w:pPr>
    </w:p>
    <w:p w:rsidR="00E028C9" w:rsidRPr="009D4DB8" w:rsidRDefault="00E028C9">
      <w:pPr>
        <w:rPr>
          <w:rFonts w:ascii="Bradley Hand ITC" w:hAnsi="Bradley Hand ITC"/>
          <w:b/>
          <w:color w:val="FF0000"/>
          <w:sz w:val="36"/>
          <w:szCs w:val="36"/>
          <w:u w:val="single"/>
          <w:lang w:val="en-US"/>
        </w:rPr>
      </w:pPr>
    </w:p>
    <w:p w:rsidR="006C56B1" w:rsidRPr="008A0AE4" w:rsidRDefault="0093476E">
      <w:pPr>
        <w:rPr>
          <w:rFonts w:ascii="Bradley Hand ITC" w:hAnsi="Bradley Hand ITC"/>
          <w:color w:val="000000" w:themeColor="text1"/>
          <w:sz w:val="28"/>
          <w:szCs w:val="28"/>
          <w:lang w:val="en-US"/>
        </w:rPr>
        <w:sectPr w:rsidR="006C56B1" w:rsidRPr="008A0AE4" w:rsidSect="0000674D">
          <w:pgSz w:w="16838" w:h="11906" w:orient="landscape"/>
          <w:pgMar w:top="720" w:right="720" w:bottom="720" w:left="720" w:header="708" w:footer="708" w:gutter="0"/>
          <w:cols w:space="708"/>
          <w:docGrid w:linePitch="360"/>
        </w:sectPr>
      </w:pPr>
      <w:r>
        <w:rPr>
          <w:rFonts w:ascii="Times New Roman" w:hAnsi="Times New Roman" w:cs="Times New Roman"/>
          <w:b/>
          <w:color w:val="000000" w:themeColor="text1"/>
          <w:sz w:val="32"/>
          <w:szCs w:val="32"/>
          <w:u w:val="single"/>
          <w:lang w:val="en-US"/>
        </w:rPr>
        <w:t xml:space="preserve"> </w:t>
      </w:r>
      <w:r>
        <w:rPr>
          <w:rFonts w:ascii="Bradley Hand ITC" w:hAnsi="Bradley Hand ITC"/>
          <w:b/>
          <w:color w:val="000000" w:themeColor="text1"/>
          <w:sz w:val="36"/>
          <w:szCs w:val="36"/>
          <w:u w:val="single"/>
          <w:lang w:val="en-US"/>
        </w:rPr>
        <w:t xml:space="preserve"> </w:t>
      </w:r>
    </w:p>
    <w:p w:rsidR="00782090" w:rsidRPr="00CD319B" w:rsidRDefault="00E028C9">
      <w:pPr>
        <w:rPr>
          <w:rFonts w:ascii="Bradley Hand ITC" w:hAnsi="Bradley Hand ITC"/>
          <w:b/>
          <w:color w:val="000000" w:themeColor="text1"/>
          <w:sz w:val="36"/>
          <w:szCs w:val="36"/>
          <w:u w:val="single"/>
          <w:lang w:val="en-US"/>
        </w:rPr>
      </w:pPr>
      <w:r w:rsidRPr="00CD319B">
        <w:rPr>
          <w:rFonts w:ascii="Bradley Hand ITC" w:hAnsi="Bradley Hand ITC"/>
          <w:b/>
          <w:color w:val="000000" w:themeColor="text1"/>
          <w:sz w:val="36"/>
          <w:szCs w:val="36"/>
          <w:u w:val="single"/>
          <w:lang w:val="en-US"/>
        </w:rPr>
        <w:lastRenderedPageBreak/>
        <w:t xml:space="preserve">MATHS ACTIVITIES </w:t>
      </w:r>
    </w:p>
    <w:p w:rsidR="00782090" w:rsidRPr="00CD319B" w:rsidRDefault="00537CFE">
      <w:pPr>
        <w:rPr>
          <w:noProof/>
          <w:color w:val="000000" w:themeColor="text1"/>
          <w:sz w:val="32"/>
          <w:szCs w:val="32"/>
          <w:lang w:eastAsia="en-GB"/>
        </w:rPr>
      </w:pPr>
      <w:r>
        <w:rPr>
          <w:rFonts w:ascii="Bradley Hand ITC" w:hAnsi="Bradley Hand ITC"/>
          <w:color w:val="000000" w:themeColor="text1"/>
          <w:sz w:val="32"/>
          <w:szCs w:val="32"/>
          <w:lang w:val="en-US"/>
        </w:rPr>
        <w:t xml:space="preserve"> This week I have included a range of activities to learn about numbers. Remember these can be done over and over again to reinforce learning. Have fun.</w:t>
      </w:r>
    </w:p>
    <w:p w:rsidR="00CD319B" w:rsidRPr="009D4DB8" w:rsidRDefault="00537CFE">
      <w:pPr>
        <w:rPr>
          <w:rFonts w:ascii="Bradley Hand ITC" w:hAnsi="Bradley Hand ITC"/>
          <w:color w:val="FF0000"/>
          <w:sz w:val="36"/>
          <w:szCs w:val="36"/>
          <w:lang w:val="en-US"/>
        </w:rPr>
      </w:pPr>
      <w:r>
        <w:rPr>
          <w:noProof/>
          <w:lang w:eastAsia="en-GB"/>
        </w:rPr>
        <w:drawing>
          <wp:inline distT="0" distB="0" distL="0" distR="0" wp14:anchorId="7A9EA140" wp14:editId="28384A81">
            <wp:extent cx="7468870" cy="8081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71646" cy="8084014"/>
                    </a:xfrm>
                    <a:prstGeom prst="rect">
                      <a:avLst/>
                    </a:prstGeom>
                  </pic:spPr>
                </pic:pic>
              </a:graphicData>
            </a:graphic>
          </wp:inline>
        </w:drawing>
      </w:r>
    </w:p>
    <w:p w:rsidR="00E028C9" w:rsidRPr="00CD319B" w:rsidRDefault="00537CFE" w:rsidP="00EE21BD">
      <w:pPr>
        <w:jc w:val="center"/>
        <w:rPr>
          <w:rFonts w:ascii="Bradley Hand ITC" w:hAnsi="Bradley Hand ITC"/>
          <w:b/>
          <w:color w:val="000000" w:themeColor="text1"/>
          <w:sz w:val="36"/>
          <w:szCs w:val="36"/>
          <w:u w:val="single"/>
          <w:lang w:val="en-US"/>
        </w:rPr>
      </w:pPr>
      <w:r>
        <w:rPr>
          <w:rFonts w:ascii="Bradley Hand ITC" w:hAnsi="Bradley Hand ITC"/>
          <w:b/>
          <w:color w:val="000000" w:themeColor="text1"/>
          <w:sz w:val="36"/>
          <w:szCs w:val="36"/>
          <w:u w:val="single"/>
          <w:lang w:val="en-US"/>
        </w:rPr>
        <w:lastRenderedPageBreak/>
        <w:t xml:space="preserve"> </w:t>
      </w:r>
    </w:p>
    <w:p w:rsidR="00E028C9" w:rsidRPr="009D4DB8" w:rsidRDefault="00537CFE">
      <w:pPr>
        <w:rPr>
          <w:rFonts w:ascii="Bradley Hand ITC" w:hAnsi="Bradley Hand ITC"/>
          <w:b/>
          <w:color w:val="FF0000"/>
          <w:sz w:val="36"/>
          <w:szCs w:val="36"/>
          <w:lang w:val="en-US"/>
        </w:rPr>
      </w:pPr>
      <w:r>
        <w:rPr>
          <w:noProof/>
          <w:lang w:eastAsia="en-GB"/>
        </w:rPr>
        <w:drawing>
          <wp:inline distT="0" distB="0" distL="0" distR="0" wp14:anchorId="482875B8" wp14:editId="20DF54F7">
            <wp:extent cx="6178731" cy="845216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5634" cy="8461612"/>
                    </a:xfrm>
                    <a:prstGeom prst="rect">
                      <a:avLst/>
                    </a:prstGeom>
                  </pic:spPr>
                </pic:pic>
              </a:graphicData>
            </a:graphic>
          </wp:inline>
        </w:drawing>
      </w:r>
    </w:p>
    <w:p w:rsidR="00E028C9" w:rsidRPr="009D4DB8" w:rsidRDefault="00E028C9">
      <w:pPr>
        <w:rPr>
          <w:rFonts w:ascii="Bradley Hand ITC" w:hAnsi="Bradley Hand ITC"/>
          <w:b/>
          <w:color w:val="FF0000"/>
          <w:sz w:val="36"/>
          <w:szCs w:val="36"/>
          <w:lang w:val="en-US"/>
        </w:rPr>
      </w:pPr>
    </w:p>
    <w:p w:rsidR="00E028C9" w:rsidRPr="009D4DB8" w:rsidRDefault="00537CFE" w:rsidP="00B80289">
      <w:pPr>
        <w:jc w:val="center"/>
        <w:rPr>
          <w:rFonts w:ascii="Bradley Hand ITC" w:hAnsi="Bradley Hand ITC"/>
          <w:b/>
          <w:color w:val="FF0000"/>
          <w:sz w:val="36"/>
          <w:szCs w:val="36"/>
          <w:lang w:val="en-US"/>
        </w:rPr>
      </w:pPr>
      <w:r>
        <w:rPr>
          <w:rFonts w:ascii="Bradley Hand ITC" w:hAnsi="Bradley Hand ITC"/>
          <w:b/>
          <w:color w:val="000000" w:themeColor="text1"/>
          <w:sz w:val="36"/>
          <w:szCs w:val="36"/>
          <w:u w:val="single"/>
          <w:lang w:val="en-US"/>
        </w:rPr>
        <w:t xml:space="preserve"> </w:t>
      </w:r>
    </w:p>
    <w:p w:rsidR="00113108" w:rsidRPr="009D4DB8" w:rsidRDefault="00113108">
      <w:pPr>
        <w:rPr>
          <w:rFonts w:ascii="Bradley Hand ITC" w:hAnsi="Bradley Hand ITC"/>
          <w:b/>
          <w:color w:val="FF0000"/>
          <w:sz w:val="36"/>
          <w:szCs w:val="36"/>
          <w:lang w:val="en-US"/>
        </w:rPr>
        <w:sectPr w:rsidR="00113108" w:rsidRPr="009D4DB8" w:rsidSect="00537CFE">
          <w:pgSz w:w="11906" w:h="16838"/>
          <w:pgMar w:top="720" w:right="720" w:bottom="720" w:left="720" w:header="709" w:footer="709" w:gutter="0"/>
          <w:cols w:space="708"/>
          <w:docGrid w:linePitch="360"/>
        </w:sect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color w:val="111111"/>
          <w:sz w:val="32"/>
          <w:szCs w:val="32"/>
          <w:u w:val="single"/>
          <w:lang w:eastAsia="en-GB"/>
        </w:rPr>
      </w:pPr>
      <w:r w:rsidRPr="00CA3E59">
        <w:rPr>
          <w:rFonts w:ascii="Comic Sans MS" w:eastAsia="Times New Roman" w:hAnsi="Comic Sans MS" w:cs="Helvetica"/>
          <w:b/>
          <w:bCs/>
          <w:color w:val="111111"/>
          <w:sz w:val="32"/>
          <w:szCs w:val="32"/>
          <w:u w:val="single"/>
          <w:lang w:eastAsia="en-GB"/>
        </w:rPr>
        <w:lastRenderedPageBreak/>
        <w:t>Count objects around the house</w:t>
      </w: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 xml:space="preserve">When counting, encourage your child to point to each object, putting them in a row. For more than 10 objects, group into tens to see that, for example, 32 is 3 </w:t>
      </w:r>
      <w:proofErr w:type="spellStart"/>
      <w:r w:rsidRPr="00CA3E59">
        <w:rPr>
          <w:rFonts w:ascii="Comic Sans MS" w:eastAsia="Times New Roman" w:hAnsi="Comic Sans MS" w:cs="Helvetica"/>
          <w:color w:val="111111"/>
          <w:sz w:val="32"/>
          <w:szCs w:val="32"/>
          <w:lang w:eastAsia="en-GB"/>
        </w:rPr>
        <w:t>tens</w:t>
      </w:r>
      <w:proofErr w:type="spellEnd"/>
      <w:r w:rsidRPr="00CA3E59">
        <w:rPr>
          <w:rFonts w:ascii="Comic Sans MS" w:eastAsia="Times New Roman" w:hAnsi="Comic Sans MS" w:cs="Helvetica"/>
          <w:color w:val="111111"/>
          <w:sz w:val="32"/>
          <w:szCs w:val="32"/>
          <w:lang w:eastAsia="en-GB"/>
        </w:rPr>
        <w:t xml:space="preserve"> and 2 ones. Practise counting in twos, fives or tens using, for example, pairs of socks, fingers on hands or 10p coins.</w:t>
      </w: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sz w:val="32"/>
          <w:szCs w:val="32"/>
          <w:u w:val="single"/>
          <w:lang w:eastAsia="en-GB"/>
        </w:rPr>
      </w:pPr>
      <w:r w:rsidRPr="00CA3E59">
        <w:rPr>
          <w:rFonts w:ascii="Comic Sans MS" w:eastAsia="Times New Roman" w:hAnsi="Comic Sans MS" w:cs="Helvetica"/>
          <w:b/>
          <w:bCs/>
          <w:color w:val="111111"/>
          <w:sz w:val="32"/>
          <w:szCs w:val="32"/>
          <w:u w:val="single"/>
          <w:bdr w:val="none" w:sz="0" w:space="0" w:color="auto" w:frame="1"/>
          <w:lang w:eastAsia="en-GB"/>
        </w:rPr>
        <w:t>Fractions and food</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Food always provides a fun (and tasty) opportunity to explore fractions!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When cutting a sandwich, show your child how you can cut a whole sandwich into two equal parts, and explain that we call each part a half. Point out that we could put the two halves together again to make the whole. Try halving in different ways, such as cutting a whole sandwich into two equal rectangles or triangles.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Why not show your child that we can find the quarters of a sandwich by first cutting it in half and then cutting those pieces in half again? Ask your child to find one of the equal parts and explain that this is one quarter. Try finding quarters in different ways, such as cutting a whole sandwich into four equal rectangles or triangles.</w:t>
      </w:r>
    </w:p>
    <w:p w:rsidR="00537CFE" w:rsidRPr="00CA3E59" w:rsidRDefault="00537CFE" w:rsidP="009A3DB1">
      <w:pPr>
        <w:jc w:val="center"/>
        <w:rPr>
          <w:rFonts w:ascii="Comic Sans MS" w:hAnsi="Comic Sans MS"/>
          <w:b/>
          <w:color w:val="000000" w:themeColor="text1"/>
          <w:sz w:val="32"/>
          <w:szCs w:val="32"/>
          <w:lang w:val="en-US"/>
        </w:r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sz w:val="32"/>
          <w:szCs w:val="32"/>
          <w:u w:val="single"/>
          <w:lang w:eastAsia="en-GB"/>
        </w:rPr>
      </w:pPr>
      <w:r w:rsidRPr="00CA3E59">
        <w:rPr>
          <w:rFonts w:ascii="Comic Sans MS" w:eastAsia="Times New Roman" w:hAnsi="Comic Sans MS" w:cs="Helvetica"/>
          <w:b/>
          <w:bCs/>
          <w:color w:val="111111"/>
          <w:sz w:val="32"/>
          <w:szCs w:val="32"/>
          <w:u w:val="single"/>
          <w:bdr w:val="none" w:sz="0" w:space="0" w:color="auto" w:frame="1"/>
          <w:lang w:eastAsia="en-GB"/>
        </w:rPr>
        <w:t>Drawing shapes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Grab some paper and colouring pencils. Draw a circle, square, rectangle, and equal-sided triangle and ask them to find and colour in one half. </w:t>
      </w:r>
      <w:r w:rsidRPr="00CA3E59">
        <w:rPr>
          <w:rFonts w:ascii="Comic Sans MS" w:eastAsia="Times New Roman" w:hAnsi="Comic Sans MS" w:cs="Helvetica"/>
          <w:color w:val="111111"/>
          <w:sz w:val="32"/>
          <w:szCs w:val="32"/>
          <w:bdr w:val="none" w:sz="0" w:space="0" w:color="auto" w:frame="1"/>
          <w:lang w:eastAsia="en-GB"/>
        </w:rPr>
        <w:t>Next, draw another shape and ask your child to colour in one quarter.</w:t>
      </w:r>
    </w:p>
    <w:p w:rsidR="00537CFE" w:rsidRDefault="00537CFE" w:rsidP="009A3DB1">
      <w:pPr>
        <w:jc w:val="center"/>
        <w:rPr>
          <w:rFonts w:ascii="Bradley Hand ITC" w:hAnsi="Bradley Hand ITC"/>
          <w:b/>
          <w:color w:val="000000" w:themeColor="text1"/>
          <w:sz w:val="36"/>
          <w:szCs w:val="36"/>
          <w:lang w:val="en-US"/>
        </w:rPr>
      </w:pPr>
    </w:p>
    <w:p w:rsidR="00537CFE" w:rsidRPr="004A588F" w:rsidRDefault="004A588F" w:rsidP="004A588F">
      <w:pPr>
        <w:rPr>
          <w:rFonts w:ascii="Bradley Hand ITC" w:hAnsi="Bradley Hand ITC"/>
          <w:b/>
          <w:color w:val="000000" w:themeColor="text1"/>
          <w:sz w:val="36"/>
          <w:szCs w:val="36"/>
          <w:u w:val="single"/>
          <w:lang w:val="en-US"/>
        </w:rPr>
      </w:pPr>
      <w:r w:rsidRPr="004A588F">
        <w:rPr>
          <w:rFonts w:ascii="Bradley Hand ITC" w:hAnsi="Bradley Hand ITC"/>
          <w:b/>
          <w:color w:val="000000" w:themeColor="text1"/>
          <w:sz w:val="36"/>
          <w:szCs w:val="36"/>
          <w:u w:val="single"/>
          <w:lang w:val="en-US"/>
        </w:rPr>
        <w:t>Practical activities for number bonds</w:t>
      </w:r>
    </w:p>
    <w:p w:rsidR="00537CFE" w:rsidRPr="004A588F" w:rsidRDefault="00FF5256" w:rsidP="004A588F">
      <w:pPr>
        <w:rPr>
          <w:rFonts w:ascii="Comic Sans MS" w:hAnsi="Comic Sans MS"/>
          <w:b/>
          <w:color w:val="000000" w:themeColor="text1"/>
          <w:sz w:val="32"/>
          <w:szCs w:val="32"/>
          <w:lang w:val="en-US"/>
        </w:rPr>
      </w:pPr>
      <w:hyperlink r:id="rId18" w:history="1">
        <w:r w:rsidR="004A588F" w:rsidRPr="004A588F">
          <w:rPr>
            <w:rFonts w:ascii="Comic Sans MS" w:hAnsi="Comic Sans MS"/>
            <w:color w:val="0000FF"/>
            <w:sz w:val="32"/>
            <w:szCs w:val="32"/>
            <w:u w:val="single"/>
          </w:rPr>
          <w:t>https://www.youtube.com/watch?v=PAV-gwoLTIs</w:t>
        </w:r>
      </w:hyperlink>
    </w:p>
    <w:p w:rsidR="00537CFE" w:rsidRDefault="00537CFE"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r>
        <w:rPr>
          <w:noProof/>
          <w:lang w:eastAsia="en-GB"/>
        </w:rPr>
        <w:lastRenderedPageBreak/>
        <w:drawing>
          <wp:inline distT="0" distB="0" distL="0" distR="0" wp14:anchorId="01A6482E" wp14:editId="205644AA">
            <wp:extent cx="5962650" cy="815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2650" cy="8153400"/>
                    </a:xfrm>
                    <a:prstGeom prst="rect">
                      <a:avLst/>
                    </a:prstGeom>
                  </pic:spPr>
                </pic:pic>
              </a:graphicData>
            </a:graphic>
          </wp:inline>
        </w:drawing>
      </w:r>
    </w:p>
    <w:p w:rsidR="004A588F" w:rsidRDefault="004A588F"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r>
        <w:rPr>
          <w:noProof/>
          <w:lang w:eastAsia="en-GB"/>
        </w:rPr>
        <w:lastRenderedPageBreak/>
        <w:drawing>
          <wp:inline distT="0" distB="0" distL="0" distR="0" wp14:anchorId="3270ED97" wp14:editId="427334AC">
            <wp:extent cx="6277610" cy="9566031"/>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1899" cy="9572567"/>
                    </a:xfrm>
                    <a:prstGeom prst="rect">
                      <a:avLst/>
                    </a:prstGeom>
                  </pic:spPr>
                </pic:pic>
              </a:graphicData>
            </a:graphic>
          </wp:inline>
        </w:drawing>
      </w:r>
    </w:p>
    <w:p w:rsidR="004A588F" w:rsidRDefault="004A588F" w:rsidP="009A3DB1">
      <w:pPr>
        <w:jc w:val="center"/>
        <w:rPr>
          <w:rFonts w:ascii="Bradley Hand ITC" w:hAnsi="Bradley Hand ITC"/>
          <w:b/>
          <w:color w:val="000000" w:themeColor="text1"/>
          <w:sz w:val="36"/>
          <w:szCs w:val="36"/>
          <w:lang w:val="en-US"/>
        </w:rPr>
        <w:sectPr w:rsidR="004A588F" w:rsidSect="00537CFE">
          <w:pgSz w:w="11906" w:h="16838"/>
          <w:pgMar w:top="720" w:right="720" w:bottom="720" w:left="720" w:header="709" w:footer="709" w:gutter="0"/>
          <w:cols w:space="708"/>
          <w:docGrid w:linePitch="360"/>
        </w:sectPr>
      </w:pPr>
    </w:p>
    <w:p w:rsidR="004A588F" w:rsidRDefault="004A588F" w:rsidP="009A3DB1">
      <w:pPr>
        <w:jc w:val="center"/>
        <w:rPr>
          <w:rFonts w:ascii="Bradley Hand ITC" w:hAnsi="Bradley Hand ITC"/>
          <w:b/>
          <w:color w:val="000000" w:themeColor="text1"/>
          <w:sz w:val="36"/>
          <w:szCs w:val="36"/>
          <w:lang w:val="en-US"/>
        </w:rPr>
        <w:sectPr w:rsidR="004A588F" w:rsidSect="004A588F">
          <w:pgSz w:w="16838" w:h="11906" w:orient="landscape"/>
          <w:pgMar w:top="720" w:right="720" w:bottom="720" w:left="720" w:header="709" w:footer="709" w:gutter="0"/>
          <w:cols w:space="708"/>
          <w:docGrid w:linePitch="360"/>
        </w:sectPr>
      </w:pPr>
      <w:r>
        <w:rPr>
          <w:noProof/>
          <w:lang w:eastAsia="en-GB"/>
        </w:rPr>
        <w:lastRenderedPageBreak/>
        <w:drawing>
          <wp:inline distT="0" distB="0" distL="0" distR="0" wp14:anchorId="1F4B3143" wp14:editId="19823684">
            <wp:extent cx="9606280" cy="66459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06280" cy="6645910"/>
                    </a:xfrm>
                    <a:prstGeom prst="rect">
                      <a:avLst/>
                    </a:prstGeom>
                  </pic:spPr>
                </pic:pic>
              </a:graphicData>
            </a:graphic>
          </wp:inline>
        </w:drawing>
      </w:r>
    </w:p>
    <w:p w:rsidR="00E028C9" w:rsidRPr="00893206" w:rsidRDefault="004A588F" w:rsidP="009A3DB1">
      <w:pPr>
        <w:jc w:val="center"/>
        <w:rPr>
          <w:rFonts w:ascii="Bradley Hand ITC" w:hAnsi="Bradley Hand ITC"/>
          <w:b/>
          <w:color w:val="000000" w:themeColor="text1"/>
          <w:sz w:val="36"/>
          <w:szCs w:val="36"/>
          <w:u w:val="single"/>
          <w:lang w:val="en-US"/>
        </w:rPr>
      </w:pPr>
      <w:r w:rsidRPr="00893206">
        <w:rPr>
          <w:rFonts w:ascii="Bradley Hand ITC" w:hAnsi="Bradley Hand ITC"/>
          <w:b/>
          <w:color w:val="000000" w:themeColor="text1"/>
          <w:sz w:val="36"/>
          <w:szCs w:val="36"/>
          <w:u w:val="single"/>
          <w:lang w:val="en-US"/>
        </w:rPr>
        <w:lastRenderedPageBreak/>
        <w:t>W</w:t>
      </w:r>
      <w:r w:rsidR="00844024" w:rsidRPr="00893206">
        <w:rPr>
          <w:rFonts w:ascii="Bradley Hand ITC" w:hAnsi="Bradley Hand ITC"/>
          <w:b/>
          <w:color w:val="000000" w:themeColor="text1"/>
          <w:sz w:val="36"/>
          <w:szCs w:val="36"/>
          <w:u w:val="single"/>
          <w:lang w:val="en-US"/>
        </w:rPr>
        <w:t>RITING</w:t>
      </w:r>
      <w:r w:rsidR="00893206">
        <w:rPr>
          <w:rFonts w:ascii="Bradley Hand ITC" w:hAnsi="Bradley Hand ITC"/>
          <w:b/>
          <w:color w:val="000000" w:themeColor="text1"/>
          <w:sz w:val="36"/>
          <w:szCs w:val="36"/>
          <w:u w:val="single"/>
          <w:lang w:val="en-US"/>
        </w:rPr>
        <w:t xml:space="preserve"> ACTIVITIES FOR THE WEEK </w:t>
      </w:r>
    </w:p>
    <w:p w:rsidR="004A588F" w:rsidRDefault="004A588F" w:rsidP="00893206">
      <w:pPr>
        <w:rPr>
          <w:rFonts w:ascii="Bradley Hand ITC" w:hAnsi="Bradley Hand ITC"/>
          <w:b/>
          <w:color w:val="000000" w:themeColor="text1"/>
          <w:sz w:val="36"/>
          <w:szCs w:val="36"/>
          <w:lang w:val="en-US"/>
        </w:rPr>
      </w:pPr>
      <w:r>
        <w:rPr>
          <w:rFonts w:ascii="Bradley Hand ITC" w:hAnsi="Bradley Hand ITC"/>
          <w:b/>
          <w:color w:val="000000" w:themeColor="text1"/>
          <w:sz w:val="36"/>
          <w:szCs w:val="36"/>
          <w:lang w:val="en-US"/>
        </w:rPr>
        <w:t xml:space="preserve">Read and </w:t>
      </w:r>
      <w:proofErr w:type="gramStart"/>
      <w:r>
        <w:rPr>
          <w:rFonts w:ascii="Bradley Hand ITC" w:hAnsi="Bradley Hand ITC"/>
          <w:b/>
          <w:color w:val="000000" w:themeColor="text1"/>
          <w:sz w:val="36"/>
          <w:szCs w:val="36"/>
          <w:lang w:val="en-US"/>
        </w:rPr>
        <w:t>complete  the</w:t>
      </w:r>
      <w:proofErr w:type="gramEnd"/>
      <w:r>
        <w:rPr>
          <w:rFonts w:ascii="Bradley Hand ITC" w:hAnsi="Bradley Hand ITC"/>
          <w:b/>
          <w:color w:val="000000" w:themeColor="text1"/>
          <w:sz w:val="36"/>
          <w:szCs w:val="36"/>
          <w:lang w:val="en-US"/>
        </w:rPr>
        <w:t xml:space="preserve"> riddles about min</w:t>
      </w:r>
      <w:r w:rsidR="00893206">
        <w:rPr>
          <w:rFonts w:ascii="Bradley Hand ITC" w:hAnsi="Bradley Hand ITC"/>
          <w:b/>
          <w:color w:val="000000" w:themeColor="text1"/>
          <w:sz w:val="36"/>
          <w:szCs w:val="36"/>
          <w:lang w:val="en-US"/>
        </w:rPr>
        <w:t>i</w:t>
      </w:r>
      <w:r>
        <w:rPr>
          <w:rFonts w:ascii="Bradley Hand ITC" w:hAnsi="Bradley Hand ITC"/>
          <w:b/>
          <w:color w:val="000000" w:themeColor="text1"/>
          <w:sz w:val="36"/>
          <w:szCs w:val="36"/>
          <w:lang w:val="en-US"/>
        </w:rPr>
        <w:t>- beasts.</w:t>
      </w:r>
    </w:p>
    <w:p w:rsidR="00893206" w:rsidRDefault="004A588F" w:rsidP="00893206">
      <w:pPr>
        <w:rPr>
          <w:rFonts w:ascii="Bradley Hand ITC" w:hAnsi="Bradley Hand ITC"/>
          <w:b/>
          <w:color w:val="000000" w:themeColor="text1"/>
          <w:sz w:val="36"/>
          <w:szCs w:val="36"/>
          <w:lang w:val="en-US"/>
        </w:rPr>
      </w:pPr>
      <w:r>
        <w:rPr>
          <w:rFonts w:ascii="Bradley Hand ITC" w:hAnsi="Bradley Hand ITC"/>
          <w:b/>
          <w:color w:val="000000" w:themeColor="text1"/>
          <w:sz w:val="36"/>
          <w:szCs w:val="36"/>
          <w:lang w:val="en-US"/>
        </w:rPr>
        <w:t xml:space="preserve">Then see if you can make your own up. </w:t>
      </w:r>
    </w:p>
    <w:p w:rsidR="004A588F" w:rsidRPr="00E854AF" w:rsidRDefault="00893206" w:rsidP="00893206">
      <w:pPr>
        <w:rPr>
          <w:rFonts w:ascii="Bradley Hand ITC" w:hAnsi="Bradley Hand ITC"/>
          <w:b/>
          <w:color w:val="000000" w:themeColor="text1"/>
          <w:sz w:val="36"/>
          <w:szCs w:val="36"/>
          <w:lang w:val="en-US"/>
        </w:rPr>
      </w:pPr>
      <w:r>
        <w:rPr>
          <w:rFonts w:ascii="Bradley Hand ITC" w:hAnsi="Bradley Hand ITC"/>
          <w:b/>
          <w:color w:val="000000" w:themeColor="text1"/>
          <w:sz w:val="36"/>
          <w:szCs w:val="36"/>
          <w:lang w:val="en-US"/>
        </w:rPr>
        <w:t xml:space="preserve">Use a variety of verbs (doing/being words) </w:t>
      </w:r>
      <w:r w:rsidR="004A588F">
        <w:rPr>
          <w:rFonts w:ascii="Bradley Hand ITC" w:hAnsi="Bradley Hand ITC"/>
          <w:b/>
          <w:color w:val="000000" w:themeColor="text1"/>
          <w:sz w:val="36"/>
          <w:szCs w:val="36"/>
          <w:lang w:val="en-US"/>
        </w:rPr>
        <w:t xml:space="preserve"> </w:t>
      </w:r>
    </w:p>
    <w:p w:rsidR="00630D72" w:rsidRPr="009D4DB8" w:rsidRDefault="00A627C6" w:rsidP="004A588F">
      <w:pPr>
        <w:rPr>
          <w:rFonts w:ascii="Helvetica" w:eastAsia="Times New Roman" w:hAnsi="Helvetica" w:cs="Helvetica"/>
          <w:color w:val="FF0000"/>
          <w:sz w:val="34"/>
          <w:szCs w:val="34"/>
          <w:lang w:eastAsia="en-GB"/>
        </w:rPr>
      </w:pPr>
      <w:r w:rsidRPr="00E854AF">
        <w:rPr>
          <w:rFonts w:ascii="Bradley Hand ITC" w:hAnsi="Bradley Hand ITC"/>
          <w:b/>
          <w:color w:val="000000" w:themeColor="text1"/>
          <w:sz w:val="36"/>
          <w:szCs w:val="36"/>
          <w:lang w:val="en-US"/>
        </w:rPr>
        <w:t xml:space="preserve"> </w:t>
      </w:r>
      <w:r w:rsidR="00E854AF" w:rsidRPr="00E854AF">
        <w:rPr>
          <w:rFonts w:ascii="Bradley Hand ITC" w:hAnsi="Bradley Hand ITC"/>
          <w:b/>
          <w:color w:val="000000" w:themeColor="text1"/>
          <w:sz w:val="36"/>
          <w:szCs w:val="36"/>
          <w:lang w:val="en-US"/>
        </w:rPr>
        <w:t xml:space="preserve"> </w:t>
      </w:r>
      <w:r w:rsidR="004A588F">
        <w:rPr>
          <w:rFonts w:ascii="Bradley Hand ITC" w:hAnsi="Bradley Hand ITC"/>
          <w:b/>
          <w:color w:val="000000" w:themeColor="text1"/>
          <w:sz w:val="36"/>
          <w:szCs w:val="36"/>
          <w:lang w:val="en-US"/>
        </w:rPr>
        <w:t xml:space="preserve"> </w:t>
      </w:r>
      <w:r w:rsidR="004A588F">
        <w:rPr>
          <w:noProof/>
          <w:lang w:eastAsia="en-GB"/>
        </w:rPr>
        <w:drawing>
          <wp:inline distT="0" distB="0" distL="0" distR="0" wp14:anchorId="0EEEF540" wp14:editId="53414F3B">
            <wp:extent cx="6363929" cy="795097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9000" cy="7969806"/>
                    </a:xfrm>
                    <a:prstGeom prst="rect">
                      <a:avLst/>
                    </a:prstGeom>
                  </pic:spPr>
                </pic:pic>
              </a:graphicData>
            </a:graphic>
          </wp:inline>
        </w:drawing>
      </w:r>
    </w:p>
    <w:p w:rsidR="00D00396" w:rsidRDefault="00D00396" w:rsidP="00D00396">
      <w:pPr>
        <w:shd w:val="clear" w:color="auto" w:fill="FFFFFF"/>
        <w:spacing w:after="0" w:line="360" w:lineRule="auto"/>
        <w:rPr>
          <w:rFonts w:ascii="Comic Sans MS" w:eastAsia="Times New Roman" w:hAnsi="Comic Sans MS" w:cs="Helvetica"/>
          <w:color w:val="000000" w:themeColor="text1"/>
          <w:sz w:val="32"/>
          <w:szCs w:val="32"/>
          <w:lang w:eastAsia="en-GB"/>
        </w:rPr>
      </w:pPr>
      <w:r>
        <w:rPr>
          <w:rFonts w:ascii="Comic Sans MS" w:eastAsia="Times New Roman" w:hAnsi="Comic Sans MS" w:cs="Helvetica"/>
          <w:color w:val="000000" w:themeColor="text1"/>
          <w:sz w:val="32"/>
          <w:szCs w:val="32"/>
          <w:lang w:eastAsia="en-GB"/>
        </w:rPr>
        <w:lastRenderedPageBreak/>
        <w:t>WRITING FOR THE WEEK CONTINUED</w:t>
      </w:r>
    </w:p>
    <w:p w:rsidR="00630D72" w:rsidRPr="00893206" w:rsidRDefault="00893206" w:rsidP="00D00396">
      <w:pPr>
        <w:shd w:val="clear" w:color="auto" w:fill="FFFFFF"/>
        <w:spacing w:after="0" w:line="360" w:lineRule="auto"/>
        <w:rPr>
          <w:rFonts w:ascii="Comic Sans MS" w:eastAsia="Times New Roman" w:hAnsi="Comic Sans MS" w:cs="Helvetica"/>
          <w:color w:val="000000" w:themeColor="text1"/>
          <w:sz w:val="32"/>
          <w:szCs w:val="32"/>
          <w:lang w:eastAsia="en-GB"/>
        </w:rPr>
      </w:pPr>
      <w:r w:rsidRPr="00893206">
        <w:rPr>
          <w:rFonts w:ascii="Comic Sans MS" w:eastAsia="Times New Roman" w:hAnsi="Comic Sans MS" w:cs="Helvetica"/>
          <w:color w:val="000000" w:themeColor="text1"/>
          <w:sz w:val="32"/>
          <w:szCs w:val="32"/>
          <w:lang w:eastAsia="en-GB"/>
        </w:rPr>
        <w:t xml:space="preserve">Use the writing frames to write about some mini-beasts. </w:t>
      </w:r>
      <w:r w:rsidR="00D00396">
        <w:rPr>
          <w:rFonts w:ascii="Comic Sans MS" w:eastAsia="Times New Roman" w:hAnsi="Comic Sans MS" w:cs="Helvetica"/>
          <w:color w:val="000000" w:themeColor="text1"/>
          <w:sz w:val="32"/>
          <w:szCs w:val="32"/>
          <w:lang w:eastAsia="en-GB"/>
        </w:rPr>
        <w:t xml:space="preserve">Science is collecting and observing mini –beasts this week.  Use the observations made in Science to get ideas for writing.   </w:t>
      </w:r>
      <w:r w:rsidRPr="00893206">
        <w:rPr>
          <w:rFonts w:ascii="Comic Sans MS" w:eastAsia="Times New Roman" w:hAnsi="Comic Sans MS" w:cs="Helvetica"/>
          <w:color w:val="000000" w:themeColor="text1"/>
          <w:sz w:val="32"/>
          <w:szCs w:val="32"/>
          <w:lang w:eastAsia="en-GB"/>
        </w:rPr>
        <w:t xml:space="preserve">Remember to begin your sentence with a capital letter and end it with a full stop. Include all words so that your sentence makes sense.  </w:t>
      </w:r>
    </w:p>
    <w:p w:rsidR="00893206" w:rsidRDefault="00893206" w:rsidP="00D00396">
      <w:pPr>
        <w:shd w:val="clear" w:color="auto" w:fill="FFFFFF"/>
        <w:spacing w:after="0" w:line="360" w:lineRule="auto"/>
        <w:rPr>
          <w:rFonts w:ascii="Comic Sans MS" w:eastAsia="Times New Roman" w:hAnsi="Comic Sans MS" w:cs="Helvetica"/>
          <w:color w:val="FF0000"/>
          <w:sz w:val="32"/>
          <w:szCs w:val="32"/>
          <w:lang w:eastAsia="en-GB"/>
        </w:rPr>
      </w:pPr>
      <w:r w:rsidRPr="00893206">
        <w:rPr>
          <w:rFonts w:ascii="Comic Sans MS" w:eastAsia="Times New Roman" w:hAnsi="Comic Sans MS" w:cs="Helvetica"/>
          <w:color w:val="000000" w:themeColor="text1"/>
          <w:sz w:val="32"/>
          <w:szCs w:val="32"/>
          <w:lang w:eastAsia="en-GB"/>
        </w:rPr>
        <w:t>Challenge: Can you describe how your mini-beast moves using a verb and adverb? I have included extra writing lines in</w:t>
      </w:r>
      <w:r w:rsidR="00D00396">
        <w:rPr>
          <w:rFonts w:ascii="Comic Sans MS" w:eastAsia="Times New Roman" w:hAnsi="Comic Sans MS" w:cs="Helvetica"/>
          <w:color w:val="000000" w:themeColor="text1"/>
          <w:sz w:val="32"/>
          <w:szCs w:val="32"/>
          <w:lang w:eastAsia="en-GB"/>
        </w:rPr>
        <w:t xml:space="preserve"> </w:t>
      </w:r>
      <w:r w:rsidRPr="00893206">
        <w:rPr>
          <w:rFonts w:ascii="Comic Sans MS" w:eastAsia="Times New Roman" w:hAnsi="Comic Sans MS" w:cs="Helvetica"/>
          <w:color w:val="000000" w:themeColor="text1"/>
          <w:sz w:val="32"/>
          <w:szCs w:val="32"/>
          <w:lang w:eastAsia="en-GB"/>
        </w:rPr>
        <w:t xml:space="preserve">case you need more </w:t>
      </w:r>
      <w:r w:rsidRPr="00893206">
        <w:rPr>
          <w:rFonts w:ascii="Comic Sans MS" w:eastAsia="Times New Roman" w:hAnsi="Comic Sans MS" w:cs="Helvetica"/>
          <w:color w:val="000000" w:themeColor="text1"/>
          <w:sz w:val="32"/>
          <w:szCs w:val="32"/>
          <w:lang w:eastAsia="en-GB"/>
        </w:rPr>
        <w:lastRenderedPageBreak/>
        <w:t>space.</w:t>
      </w:r>
      <w:bookmarkStart w:id="0" w:name="_GoBack"/>
      <w:bookmarkEnd w:id="0"/>
      <w:r>
        <w:rPr>
          <w:noProof/>
          <w:lang w:eastAsia="en-GB"/>
        </w:rPr>
        <w:drawing>
          <wp:inline distT="0" distB="0" distL="0" distR="0" wp14:anchorId="3509F158" wp14:editId="1BD33826">
            <wp:extent cx="6466338" cy="769758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272"/>
                    <a:stretch/>
                  </pic:blipFill>
                  <pic:spPr bwMode="auto">
                    <a:xfrm>
                      <a:off x="0" y="0"/>
                      <a:ext cx="6471846" cy="7704143"/>
                    </a:xfrm>
                    <a:prstGeom prst="rect">
                      <a:avLst/>
                    </a:prstGeom>
                    <a:ln>
                      <a:noFill/>
                    </a:ln>
                    <a:extLst>
                      <a:ext uri="{53640926-AAD7-44D8-BBD7-CCE9431645EC}">
                        <a14:shadowObscured xmlns:a14="http://schemas.microsoft.com/office/drawing/2010/main"/>
                      </a:ext>
                    </a:extLst>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sectPr w:rsidR="00893206" w:rsidSect="00537CFE">
          <w:pgSz w:w="11906" w:h="16838"/>
          <w:pgMar w:top="720" w:right="720" w:bottom="720" w:left="720" w:header="709" w:footer="709" w:gutter="0"/>
          <w:cols w:space="708"/>
          <w:docGrid w:linePitch="360"/>
        </w:sectPr>
      </w:pP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3564DC38" wp14:editId="4AEC71BA">
            <wp:extent cx="9665335" cy="664591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65335" cy="6645910"/>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736ADDEF" wp14:editId="76ECA136">
            <wp:extent cx="9722485" cy="6645910"/>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22485" cy="6645910"/>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3A149A52" wp14:editId="08CFA1FF">
            <wp:extent cx="9666605" cy="66459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66605" cy="6645910"/>
                    </a:xfrm>
                    <a:prstGeom prst="rect">
                      <a:avLst/>
                    </a:prstGeom>
                  </pic:spPr>
                </pic:pic>
              </a:graphicData>
            </a:graphic>
          </wp:inline>
        </w:drawing>
      </w:r>
    </w:p>
    <w:p w:rsidR="00893206" w:rsidRDefault="0086614F"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09A8A54F" wp14:editId="3A184846">
            <wp:extent cx="9777730" cy="66040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77730" cy="6604000"/>
                    </a:xfrm>
                    <a:prstGeom prst="rect">
                      <a:avLst/>
                    </a:prstGeom>
                  </pic:spPr>
                </pic:pic>
              </a:graphicData>
            </a:graphic>
          </wp:inline>
        </w:drawing>
      </w:r>
    </w:p>
    <w:p w:rsidR="0086614F" w:rsidRDefault="0086614F" w:rsidP="009A3DB1">
      <w:pPr>
        <w:shd w:val="clear" w:color="auto" w:fill="FFFFFF"/>
        <w:spacing w:after="0" w:line="240" w:lineRule="auto"/>
        <w:rPr>
          <w:rFonts w:ascii="Comic Sans MS" w:eastAsia="Times New Roman" w:hAnsi="Comic Sans MS" w:cs="Helvetica"/>
          <w:color w:val="FF0000"/>
          <w:sz w:val="32"/>
          <w:szCs w:val="32"/>
          <w:lang w:eastAsia="en-GB"/>
        </w:rPr>
        <w:sectPr w:rsidR="0086614F" w:rsidSect="00893206">
          <w:pgSz w:w="16838" w:h="11906" w:orient="landscape"/>
          <w:pgMar w:top="720" w:right="720" w:bottom="720" w:left="720" w:header="709" w:footer="709" w:gutter="0"/>
          <w:cols w:space="708"/>
          <w:docGrid w:linePitch="360"/>
        </w:sectPr>
      </w:pPr>
      <w:r>
        <w:rPr>
          <w:noProof/>
          <w:lang w:eastAsia="en-GB"/>
        </w:rPr>
        <w:lastRenderedPageBreak/>
        <w:drawing>
          <wp:inline distT="0" distB="0" distL="0" distR="0" wp14:anchorId="4F11162D" wp14:editId="55D15E76">
            <wp:extent cx="9777730" cy="64636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77730" cy="6463665"/>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p>
    <w:p w:rsidR="00893206" w:rsidRPr="0086614F" w:rsidRDefault="0086614F" w:rsidP="0086614F">
      <w:pPr>
        <w:shd w:val="clear" w:color="auto" w:fill="FFFFFF"/>
        <w:spacing w:after="0" w:line="360" w:lineRule="auto"/>
        <w:rPr>
          <w:rFonts w:ascii="Comic Sans MS" w:eastAsia="Times New Roman" w:hAnsi="Comic Sans MS" w:cs="Helvetica"/>
          <w:color w:val="000000" w:themeColor="text1"/>
          <w:sz w:val="32"/>
          <w:szCs w:val="32"/>
          <w:lang w:eastAsia="en-GB"/>
        </w:rPr>
      </w:pPr>
      <w:r w:rsidRPr="0086614F">
        <w:rPr>
          <w:rFonts w:ascii="Comic Sans MS" w:eastAsia="Times New Roman" w:hAnsi="Comic Sans MS" w:cs="Helvetica"/>
          <w:color w:val="000000" w:themeColor="text1"/>
          <w:sz w:val="32"/>
          <w:szCs w:val="32"/>
          <w:lang w:eastAsia="en-GB"/>
        </w:rPr>
        <w:t>++++++++++++++++++++++++++++++++++++++++++++++++++++++++++++++++++++++++++++++++++++++++++++++++++++++++++++++++++++++++++++++++++++++++++++++++++++++++++++++++++++++++++++++++++++++++++++++++++++++++++++++++++++++++++++++++++++++++++++++++++++++++++++++++++++++++++++++++++++++++++++++++++++++++++++++++++++++++++++++++++++++++++++++++++++++++++++++++++++++++++++++++++++++++++++++++++++++++++++++++++++++++++++++++++++++++++++++++++++++++++++++++++++++++++++++++++++++++++++++++++++++++++++++++++++++++++++++++++++++++++++++++++++++++++++++++++++++++++++++++++++++++++++++++++++++++++++++++++++++++++++++++++++++++++++++++++++++++++++++++++++++++++++++++++++++++++++++++++++++++++++++++++++++++++++++++++++++++++++++++++++++++++++++++++++++++++++++++++++++++++++++++++++++++++++++++++++++++++++++++++++++++++++++++++++++++++++++++++++++++++++++++++++++++++++++++++++++++++++++++++++++++++++++++++++++++++++++++++++++++++++++++++++++++++++++++++++++++++++++++++++++++++++++++++++++++++++++++++++++++++++++++++++++++++++++++++++++++++++++++++++++++++++++++++++++++++++++++++++++++++++++++++++++++++++++++++++++++++++++++++++++++++++++++++++++++++++++++++++++++++++++++++++++++++++++++++++++++++++++++++++++++++++++++++++++++++++++++++++++++++++++++++++++++++++++++++++++++++++++++++++++++++++++++++++++++++++++++++++++++++++++++++++++++++++++++++++++++++++++++++++++++++++++++++++++++++++++++++++++++++++++++++++++++++++++++++++</w:t>
      </w:r>
    </w:p>
    <w:p w:rsidR="00113108" w:rsidRPr="009D4DB8" w:rsidRDefault="00113108">
      <w:pPr>
        <w:rPr>
          <w:rFonts w:ascii="Bradley Hand ITC" w:hAnsi="Bradley Hand ITC"/>
          <w:b/>
          <w:color w:val="FF0000"/>
          <w:sz w:val="36"/>
          <w:szCs w:val="36"/>
          <w:lang w:val="en-US"/>
        </w:rPr>
      </w:pPr>
    </w:p>
    <w:p w:rsidR="003E2523" w:rsidRPr="003E2523" w:rsidRDefault="003E2523">
      <w:pPr>
        <w:rPr>
          <w:rFonts w:ascii="Bradley Hand ITC" w:hAnsi="Bradley Hand ITC"/>
          <w:b/>
          <w:color w:val="000000" w:themeColor="text1"/>
          <w:sz w:val="36"/>
          <w:szCs w:val="36"/>
          <w:lang w:val="en-US"/>
        </w:rPr>
      </w:pPr>
      <w:r>
        <w:rPr>
          <w:rFonts w:ascii="Bradley Hand ITC" w:hAnsi="Bradley Hand ITC"/>
          <w:b/>
          <w:color w:val="FF0000"/>
          <w:sz w:val="36"/>
          <w:szCs w:val="36"/>
          <w:lang w:val="en-US"/>
        </w:rPr>
        <w:lastRenderedPageBreak/>
        <w:t xml:space="preserve"> </w:t>
      </w:r>
      <w:r w:rsidR="0086614F">
        <w:rPr>
          <w:rFonts w:ascii="Bradley Hand ITC" w:hAnsi="Bradley Hand ITC"/>
          <w:b/>
          <w:color w:val="000000" w:themeColor="text1"/>
          <w:sz w:val="36"/>
          <w:szCs w:val="36"/>
          <w:lang w:val="en-US"/>
        </w:rPr>
        <w:t xml:space="preserve"> </w:t>
      </w:r>
    </w:p>
    <w:p w:rsidR="00782090" w:rsidRPr="00FB709A" w:rsidRDefault="00181733">
      <w:pPr>
        <w:rPr>
          <w:rFonts w:ascii="Comic Sans MS" w:hAnsi="Comic Sans MS"/>
          <w:b/>
          <w:color w:val="000000" w:themeColor="text1"/>
          <w:sz w:val="40"/>
          <w:szCs w:val="40"/>
          <w:u w:val="single"/>
          <w:lang w:val="en-US"/>
        </w:rPr>
      </w:pPr>
      <w:r w:rsidRPr="00FB709A">
        <w:rPr>
          <w:rFonts w:ascii="Comic Sans MS" w:hAnsi="Comic Sans MS"/>
          <w:b/>
          <w:color w:val="000000" w:themeColor="text1"/>
          <w:sz w:val="40"/>
          <w:szCs w:val="40"/>
          <w:u w:val="single"/>
          <w:lang w:val="en-US"/>
        </w:rPr>
        <w:t xml:space="preserve">Finally, </w:t>
      </w:r>
      <w:r w:rsidR="00BF1AA6" w:rsidRPr="00FB709A">
        <w:rPr>
          <w:rFonts w:ascii="Comic Sans MS" w:hAnsi="Comic Sans MS"/>
          <w:b/>
          <w:color w:val="000000" w:themeColor="text1"/>
          <w:sz w:val="40"/>
          <w:szCs w:val="40"/>
          <w:u w:val="single"/>
          <w:lang w:val="en-US"/>
        </w:rPr>
        <w:t>some</w:t>
      </w:r>
      <w:r w:rsidRPr="00FB709A">
        <w:rPr>
          <w:rFonts w:ascii="Comic Sans MS" w:hAnsi="Comic Sans MS"/>
          <w:b/>
          <w:color w:val="000000" w:themeColor="text1"/>
          <w:sz w:val="40"/>
          <w:szCs w:val="40"/>
          <w:u w:val="single"/>
          <w:lang w:val="en-US"/>
        </w:rPr>
        <w:t xml:space="preserve"> topic activities for the week</w:t>
      </w:r>
      <w:r w:rsidR="00985DBB" w:rsidRPr="00FB709A">
        <w:rPr>
          <w:rFonts w:ascii="Comic Sans MS" w:hAnsi="Comic Sans MS"/>
          <w:b/>
          <w:color w:val="000000" w:themeColor="text1"/>
          <w:sz w:val="40"/>
          <w:szCs w:val="40"/>
          <w:u w:val="single"/>
          <w:lang w:val="en-US"/>
        </w:rPr>
        <w:t xml:space="preserve"> </w:t>
      </w:r>
      <w:r w:rsidR="00977330" w:rsidRPr="00FB709A">
        <w:rPr>
          <w:rFonts w:ascii="Comic Sans MS" w:hAnsi="Comic Sans MS"/>
          <w:b/>
          <w:color w:val="000000" w:themeColor="text1"/>
          <w:sz w:val="40"/>
          <w:szCs w:val="40"/>
          <w:u w:val="single"/>
          <w:lang w:val="en-US"/>
        </w:rPr>
        <w:t xml:space="preserve"> </w:t>
      </w:r>
    </w:p>
    <w:p w:rsidR="00977330" w:rsidRPr="00FB709A" w:rsidRDefault="00FB709A">
      <w:pPr>
        <w:rPr>
          <w:rFonts w:ascii="Comic Sans MS" w:hAnsi="Comic Sans MS"/>
          <w:b/>
          <w:color w:val="000000" w:themeColor="text1"/>
          <w:sz w:val="40"/>
          <w:szCs w:val="40"/>
          <w:u w:val="single"/>
          <w:lang w:val="en-US"/>
        </w:rPr>
      </w:pPr>
      <w:r>
        <w:rPr>
          <w:rFonts w:ascii="Comic Sans MS" w:hAnsi="Comic Sans MS"/>
          <w:b/>
          <w:color w:val="000000" w:themeColor="text1"/>
          <w:sz w:val="40"/>
          <w:szCs w:val="40"/>
          <w:u w:val="single"/>
          <w:lang w:val="en-US"/>
        </w:rPr>
        <w:t xml:space="preserve"> </w:t>
      </w:r>
    </w:p>
    <w:p w:rsidR="00765666" w:rsidRPr="0086614F" w:rsidRDefault="00765666" w:rsidP="00FB709A">
      <w:pPr>
        <w:jc w:val="center"/>
        <w:rPr>
          <w:rFonts w:ascii="Comic Sans MS" w:hAnsi="Comic Sans MS"/>
          <w:b/>
          <w:color w:val="000000" w:themeColor="text1"/>
          <w:sz w:val="36"/>
          <w:szCs w:val="36"/>
          <w:u w:val="single"/>
          <w:lang w:val="en-US"/>
        </w:rPr>
      </w:pPr>
      <w:r w:rsidRPr="0086614F">
        <w:rPr>
          <w:rFonts w:ascii="Comic Sans MS" w:hAnsi="Comic Sans MS"/>
          <w:b/>
          <w:color w:val="000000" w:themeColor="text1"/>
          <w:sz w:val="36"/>
          <w:szCs w:val="36"/>
          <w:u w:val="single"/>
          <w:lang w:val="en-US"/>
        </w:rPr>
        <w:t>ART</w:t>
      </w:r>
    </w:p>
    <w:p w:rsidR="001F061D"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Linked to the ABC song.</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Paint an ABC picture.  Can you write your ABC along, up and down, across a hill?</w:t>
      </w:r>
    </w:p>
    <w:p w:rsidR="00765666" w:rsidRPr="00765666" w:rsidRDefault="00765666">
      <w:pPr>
        <w:rPr>
          <w:rFonts w:ascii="Comic Sans MS" w:hAnsi="Comic Sans MS"/>
          <w:color w:val="FF0000"/>
          <w:sz w:val="28"/>
          <w:szCs w:val="28"/>
          <w:lang w:val="en-US"/>
        </w:rPr>
      </w:pPr>
      <w:r w:rsidRPr="00765666">
        <w:rPr>
          <w:rFonts w:ascii="Comic Sans MS" w:hAnsi="Comic Sans MS"/>
          <w:noProof/>
          <w:sz w:val="28"/>
          <w:szCs w:val="28"/>
          <w:lang w:eastAsia="en-GB"/>
        </w:rPr>
        <w:drawing>
          <wp:inline distT="0" distB="0" distL="0" distR="0" wp14:anchorId="7FE2F7D9" wp14:editId="4F8129A6">
            <wp:extent cx="6645910" cy="34029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402965"/>
                    </a:xfrm>
                    <a:prstGeom prst="rect">
                      <a:avLst/>
                    </a:prstGeom>
                  </pic:spPr>
                </pic:pic>
              </a:graphicData>
            </a:graphic>
          </wp:inline>
        </w:drawing>
      </w:r>
    </w:p>
    <w:p w:rsidR="00765666" w:rsidRPr="00765666" w:rsidRDefault="00765666">
      <w:pPr>
        <w:rPr>
          <w:rFonts w:ascii="Comic Sans MS" w:hAnsi="Comic Sans MS"/>
          <w:color w:val="FF0000"/>
          <w:sz w:val="28"/>
          <w:szCs w:val="28"/>
          <w:lang w:val="en-US"/>
        </w:rPr>
      </w:pPr>
    </w:p>
    <w:p w:rsidR="00765666" w:rsidRPr="00765666" w:rsidRDefault="00765666">
      <w:pPr>
        <w:rPr>
          <w:rFonts w:ascii="Comic Sans MS" w:hAnsi="Comic Sans MS"/>
          <w:color w:val="FF0000"/>
          <w:sz w:val="28"/>
          <w:szCs w:val="28"/>
          <w:lang w:val="en-US"/>
        </w:rPr>
      </w:pPr>
    </w:p>
    <w:p w:rsidR="00765666" w:rsidRPr="00FB709A" w:rsidRDefault="00765666" w:rsidP="00765666">
      <w:pPr>
        <w:jc w:val="center"/>
        <w:rPr>
          <w:rFonts w:ascii="Comic Sans MS" w:hAnsi="Comic Sans MS"/>
          <w:b/>
          <w:color w:val="000000" w:themeColor="text1"/>
          <w:sz w:val="36"/>
          <w:szCs w:val="36"/>
          <w:u w:val="single"/>
          <w:lang w:val="en-US"/>
        </w:rPr>
      </w:pPr>
      <w:r w:rsidRPr="00FB709A">
        <w:rPr>
          <w:rFonts w:ascii="Comic Sans MS" w:hAnsi="Comic Sans MS"/>
          <w:b/>
          <w:color w:val="000000" w:themeColor="text1"/>
          <w:sz w:val="36"/>
          <w:szCs w:val="36"/>
          <w:u w:val="single"/>
          <w:lang w:val="en-US"/>
        </w:rPr>
        <w:t>Design and Technology</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Salt dough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Make an insect using your salt dough.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Could it be a caterpillar, a beetle, a moth or even an </w:t>
      </w:r>
      <w:proofErr w:type="spellStart"/>
      <w:r w:rsidRPr="00765666">
        <w:rPr>
          <w:rFonts w:ascii="Comic Sans MS" w:hAnsi="Comic Sans MS"/>
          <w:color w:val="000000" w:themeColor="text1"/>
          <w:sz w:val="28"/>
          <w:szCs w:val="28"/>
          <w:lang w:val="en-US"/>
        </w:rPr>
        <w:t>incy</w:t>
      </w:r>
      <w:proofErr w:type="spellEnd"/>
      <w:r w:rsidRPr="00765666">
        <w:rPr>
          <w:rFonts w:ascii="Comic Sans MS" w:hAnsi="Comic Sans MS"/>
          <w:color w:val="000000" w:themeColor="text1"/>
          <w:sz w:val="28"/>
          <w:szCs w:val="28"/>
          <w:lang w:val="en-US"/>
        </w:rPr>
        <w:t xml:space="preserve"> </w:t>
      </w:r>
      <w:proofErr w:type="spellStart"/>
      <w:r w:rsidRPr="00765666">
        <w:rPr>
          <w:rFonts w:ascii="Comic Sans MS" w:hAnsi="Comic Sans MS"/>
          <w:color w:val="000000" w:themeColor="text1"/>
          <w:sz w:val="28"/>
          <w:szCs w:val="28"/>
          <w:lang w:val="en-US"/>
        </w:rPr>
        <w:t>winsy</w:t>
      </w:r>
      <w:proofErr w:type="spellEnd"/>
      <w:r w:rsidRPr="00765666">
        <w:rPr>
          <w:rFonts w:ascii="Comic Sans MS" w:hAnsi="Comic Sans MS"/>
          <w:color w:val="000000" w:themeColor="text1"/>
          <w:sz w:val="28"/>
          <w:szCs w:val="28"/>
          <w:lang w:val="en-US"/>
        </w:rPr>
        <w:t xml:space="preserve"> spider?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Min</w:t>
      </w:r>
      <w:r w:rsidR="00A7138D">
        <w:rPr>
          <w:rFonts w:ascii="Comic Sans MS" w:hAnsi="Comic Sans MS"/>
          <w:color w:val="000000" w:themeColor="text1"/>
          <w:sz w:val="28"/>
          <w:szCs w:val="28"/>
          <w:lang w:val="en-US"/>
        </w:rPr>
        <w:t>i</w:t>
      </w:r>
      <w:r w:rsidRPr="00765666">
        <w:rPr>
          <w:rFonts w:ascii="Comic Sans MS" w:hAnsi="Comic Sans MS"/>
          <w:color w:val="000000" w:themeColor="text1"/>
          <w:sz w:val="28"/>
          <w:szCs w:val="28"/>
          <w:lang w:val="en-US"/>
        </w:rPr>
        <w:t xml:space="preserve"> beast hunt</w:t>
      </w:r>
    </w:p>
    <w:p w:rsidR="00765666" w:rsidRPr="00765666" w:rsidRDefault="00765666">
      <w:pPr>
        <w:rPr>
          <w:rFonts w:ascii="Comic Sans MS" w:hAnsi="Comic Sans MS"/>
          <w:color w:val="FF0000"/>
          <w:sz w:val="28"/>
          <w:szCs w:val="28"/>
          <w:lang w:val="en-US"/>
        </w:rPr>
      </w:pPr>
    </w:p>
    <w:p w:rsidR="0086614F" w:rsidRDefault="0086614F" w:rsidP="00FB709A">
      <w:pPr>
        <w:jc w:val="center"/>
        <w:rPr>
          <w:rFonts w:ascii="Comic Sans MS" w:hAnsi="Comic Sans MS"/>
          <w:b/>
          <w:color w:val="000000" w:themeColor="text1"/>
          <w:sz w:val="36"/>
          <w:szCs w:val="36"/>
          <w:u w:val="single"/>
          <w:lang w:val="en-US"/>
        </w:rPr>
      </w:pPr>
    </w:p>
    <w:p w:rsidR="00FB709A" w:rsidRPr="00FB709A" w:rsidRDefault="00FB709A" w:rsidP="00FB709A">
      <w:pPr>
        <w:jc w:val="center"/>
        <w:rPr>
          <w:rFonts w:ascii="Comic Sans MS" w:hAnsi="Comic Sans MS"/>
          <w:b/>
          <w:color w:val="000000" w:themeColor="text1"/>
          <w:sz w:val="36"/>
          <w:szCs w:val="36"/>
          <w:u w:val="single"/>
          <w:lang w:val="en-US"/>
        </w:rPr>
      </w:pPr>
      <w:r w:rsidRPr="00FB709A">
        <w:rPr>
          <w:rFonts w:ascii="Comic Sans MS" w:hAnsi="Comic Sans MS"/>
          <w:b/>
          <w:color w:val="000000" w:themeColor="text1"/>
          <w:sz w:val="36"/>
          <w:szCs w:val="36"/>
          <w:u w:val="single"/>
          <w:lang w:val="en-US"/>
        </w:rPr>
        <w:lastRenderedPageBreak/>
        <w:t>ART</w:t>
      </w:r>
    </w:p>
    <w:p w:rsidR="00765666" w:rsidRPr="00FB709A" w:rsidRDefault="00765666">
      <w:pPr>
        <w:rPr>
          <w:rFonts w:ascii="Comic Sans MS" w:hAnsi="Comic Sans MS"/>
          <w:color w:val="000000" w:themeColor="text1"/>
          <w:sz w:val="28"/>
          <w:szCs w:val="28"/>
          <w:lang w:val="en-US"/>
        </w:rPr>
      </w:pPr>
      <w:r w:rsidRPr="00FB709A">
        <w:rPr>
          <w:rFonts w:ascii="Comic Sans MS" w:hAnsi="Comic Sans MS"/>
          <w:color w:val="000000" w:themeColor="text1"/>
          <w:sz w:val="28"/>
          <w:szCs w:val="28"/>
          <w:lang w:val="en-US"/>
        </w:rPr>
        <w:t>Butterfly drawing painting</w:t>
      </w:r>
    </w:p>
    <w:p w:rsidR="00765666" w:rsidRPr="00765666" w:rsidRDefault="00FF5256">
      <w:pPr>
        <w:rPr>
          <w:rFonts w:ascii="Comic Sans MS" w:hAnsi="Comic Sans MS"/>
          <w:sz w:val="28"/>
          <w:szCs w:val="28"/>
        </w:rPr>
      </w:pPr>
      <w:hyperlink r:id="rId30" w:history="1">
        <w:r w:rsidR="00765666" w:rsidRPr="00765666">
          <w:rPr>
            <w:rFonts w:ascii="Comic Sans MS" w:hAnsi="Comic Sans MS"/>
            <w:color w:val="0000FF"/>
            <w:sz w:val="28"/>
            <w:szCs w:val="28"/>
            <w:u w:val="single"/>
          </w:rPr>
          <w:t>https://www.woodlandtrust.org.uk/blog/2019/06/minibeast-activities-crafts/</w:t>
        </w:r>
      </w:hyperlink>
    </w:p>
    <w:p w:rsidR="00765666" w:rsidRPr="000115AC" w:rsidRDefault="000115AC" w:rsidP="0086614F">
      <w:pPr>
        <w:jc w:val="center"/>
        <w:rPr>
          <w:rFonts w:ascii="Comic Sans MS" w:hAnsi="Comic Sans MS"/>
          <w:b/>
          <w:sz w:val="28"/>
          <w:szCs w:val="28"/>
          <w:u w:val="single"/>
        </w:rPr>
      </w:pPr>
      <w:r w:rsidRPr="000115AC">
        <w:rPr>
          <w:rFonts w:ascii="Comic Sans MS" w:hAnsi="Comic Sans MS"/>
          <w:b/>
          <w:sz w:val="28"/>
          <w:szCs w:val="28"/>
          <w:u w:val="single"/>
        </w:rPr>
        <w:t>DESIGN AND TECHNOLOGY</w:t>
      </w:r>
    </w:p>
    <w:p w:rsidR="000115AC" w:rsidRDefault="000115AC">
      <w:pPr>
        <w:rPr>
          <w:rFonts w:ascii="Comic Sans MS" w:hAnsi="Comic Sans MS"/>
          <w:sz w:val="28"/>
          <w:szCs w:val="28"/>
        </w:rPr>
      </w:pPr>
      <w:r>
        <w:rPr>
          <w:rFonts w:ascii="Comic Sans MS" w:hAnsi="Comic Sans MS"/>
          <w:sz w:val="28"/>
          <w:szCs w:val="28"/>
        </w:rPr>
        <w:t xml:space="preserve">Make a spider </w:t>
      </w:r>
      <w:proofErr w:type="spellStart"/>
      <w:r>
        <w:rPr>
          <w:rFonts w:ascii="Comic Sans MS" w:hAnsi="Comic Sans MS"/>
          <w:sz w:val="28"/>
          <w:szCs w:val="28"/>
        </w:rPr>
        <w:t>an</w:t>
      </w:r>
      <w:proofErr w:type="spellEnd"/>
      <w:r>
        <w:rPr>
          <w:rFonts w:ascii="Comic Sans MS" w:hAnsi="Comic Sans MS"/>
          <w:sz w:val="28"/>
          <w:szCs w:val="28"/>
        </w:rPr>
        <w:t xml:space="preserve"> its web</w:t>
      </w:r>
    </w:p>
    <w:p w:rsidR="000115AC" w:rsidRDefault="000115AC">
      <w:pPr>
        <w:rPr>
          <w:rFonts w:ascii="Comic Sans MS" w:hAnsi="Comic Sans MS"/>
          <w:sz w:val="28"/>
          <w:szCs w:val="28"/>
        </w:rPr>
      </w:pPr>
      <w:r>
        <w:rPr>
          <w:rFonts w:ascii="Comic Sans MS" w:hAnsi="Comic Sans MS"/>
          <w:sz w:val="28"/>
          <w:szCs w:val="28"/>
        </w:rPr>
        <w:t xml:space="preserve">You will need&gt;: </w:t>
      </w:r>
    </w:p>
    <w:p w:rsidR="000115AC" w:rsidRDefault="000115AC">
      <w:pPr>
        <w:rPr>
          <w:rFonts w:ascii="Comic Sans MS" w:hAnsi="Comic Sans MS"/>
          <w:sz w:val="28"/>
          <w:szCs w:val="28"/>
        </w:rPr>
      </w:pPr>
      <w:r>
        <w:rPr>
          <w:rFonts w:ascii="Comic Sans MS" w:hAnsi="Comic Sans MS"/>
          <w:sz w:val="28"/>
          <w:szCs w:val="28"/>
        </w:rPr>
        <w:t>Lolly stick</w:t>
      </w:r>
    </w:p>
    <w:p w:rsidR="000115AC" w:rsidRDefault="000115AC">
      <w:pPr>
        <w:rPr>
          <w:rFonts w:ascii="Comic Sans MS" w:hAnsi="Comic Sans MS"/>
          <w:sz w:val="28"/>
          <w:szCs w:val="28"/>
        </w:rPr>
      </w:pPr>
      <w:r>
        <w:rPr>
          <w:rFonts w:ascii="Comic Sans MS" w:hAnsi="Comic Sans MS"/>
          <w:sz w:val="28"/>
          <w:szCs w:val="28"/>
        </w:rPr>
        <w:t>String or wool</w:t>
      </w:r>
    </w:p>
    <w:p w:rsidR="000115AC" w:rsidRDefault="000115AC">
      <w:pPr>
        <w:rPr>
          <w:rFonts w:ascii="Comic Sans MS" w:hAnsi="Comic Sans MS"/>
          <w:sz w:val="28"/>
          <w:szCs w:val="28"/>
        </w:rPr>
      </w:pPr>
      <w:r>
        <w:rPr>
          <w:rFonts w:ascii="Comic Sans MS" w:hAnsi="Comic Sans MS"/>
          <w:sz w:val="28"/>
          <w:szCs w:val="28"/>
        </w:rPr>
        <w:t>Pipe cleaners or strips of black paper</w:t>
      </w:r>
    </w:p>
    <w:p w:rsidR="000115AC" w:rsidRDefault="000115AC">
      <w:pPr>
        <w:rPr>
          <w:rFonts w:ascii="Comic Sans MS" w:hAnsi="Comic Sans MS"/>
          <w:sz w:val="28"/>
          <w:szCs w:val="28"/>
        </w:rPr>
      </w:pPr>
      <w:r>
        <w:rPr>
          <w:rFonts w:ascii="Comic Sans MS" w:hAnsi="Comic Sans MS"/>
          <w:sz w:val="28"/>
          <w:szCs w:val="28"/>
        </w:rPr>
        <w:t>Paper plate or small black circle</w:t>
      </w:r>
    </w:p>
    <w:p w:rsidR="000115AC" w:rsidRDefault="000115AC">
      <w:pPr>
        <w:rPr>
          <w:rFonts w:ascii="Comic Sans MS" w:hAnsi="Comic Sans MS"/>
          <w:sz w:val="28"/>
          <w:szCs w:val="28"/>
        </w:rPr>
      </w:pPr>
      <w:r>
        <w:rPr>
          <w:rFonts w:ascii="Comic Sans MS" w:hAnsi="Comic Sans MS"/>
          <w:sz w:val="28"/>
          <w:szCs w:val="28"/>
        </w:rPr>
        <w:t>Paint or googly eyes.</w:t>
      </w:r>
    </w:p>
    <w:p w:rsidR="00765666" w:rsidRDefault="000115AC">
      <w:pPr>
        <w:rPr>
          <w:rFonts w:ascii="Comic Sans MS" w:hAnsi="Comic Sans MS"/>
          <w:sz w:val="28"/>
          <w:szCs w:val="28"/>
        </w:rPr>
      </w:pPr>
      <w:r>
        <w:rPr>
          <w:noProof/>
          <w:lang w:eastAsia="en-GB"/>
        </w:rPr>
        <w:drawing>
          <wp:inline distT="0" distB="0" distL="0" distR="0" wp14:anchorId="0ABB7377" wp14:editId="1986DB52">
            <wp:extent cx="272415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4150" cy="2743200"/>
                    </a:xfrm>
                    <a:prstGeom prst="rect">
                      <a:avLst/>
                    </a:prstGeom>
                  </pic:spPr>
                </pic:pic>
              </a:graphicData>
            </a:graphic>
          </wp:inline>
        </w:drawing>
      </w:r>
    </w:p>
    <w:p w:rsidR="000115AC" w:rsidRPr="0086614F" w:rsidRDefault="000115AC" w:rsidP="0086614F">
      <w:pPr>
        <w:jc w:val="center"/>
        <w:rPr>
          <w:rFonts w:ascii="Comic Sans MS" w:hAnsi="Comic Sans MS"/>
          <w:b/>
          <w:color w:val="000000" w:themeColor="text1"/>
          <w:sz w:val="32"/>
          <w:szCs w:val="32"/>
          <w:u w:val="single"/>
        </w:rPr>
      </w:pPr>
      <w:r w:rsidRPr="0086614F">
        <w:rPr>
          <w:rFonts w:ascii="Comic Sans MS" w:hAnsi="Comic Sans MS"/>
          <w:b/>
          <w:color w:val="000000" w:themeColor="text1"/>
          <w:sz w:val="32"/>
          <w:szCs w:val="32"/>
          <w:u w:val="single"/>
        </w:rPr>
        <w:t>SCIENCE</w:t>
      </w:r>
    </w:p>
    <w:p w:rsidR="000115AC" w:rsidRDefault="000115AC">
      <w:pPr>
        <w:rPr>
          <w:rFonts w:ascii="Comic Sans MS" w:hAnsi="Comic Sans MS"/>
          <w:sz w:val="28"/>
          <w:szCs w:val="28"/>
        </w:rPr>
      </w:pPr>
      <w:r>
        <w:rPr>
          <w:rFonts w:ascii="Comic Sans MS" w:hAnsi="Comic Sans MS"/>
          <w:sz w:val="28"/>
          <w:szCs w:val="28"/>
        </w:rPr>
        <w:t>Go on a min</w:t>
      </w:r>
      <w:r w:rsidR="0097284C">
        <w:rPr>
          <w:rFonts w:ascii="Comic Sans MS" w:hAnsi="Comic Sans MS"/>
          <w:sz w:val="28"/>
          <w:szCs w:val="28"/>
        </w:rPr>
        <w:t>i-</w:t>
      </w:r>
      <w:r>
        <w:rPr>
          <w:rFonts w:ascii="Comic Sans MS" w:hAnsi="Comic Sans MS"/>
          <w:sz w:val="28"/>
          <w:szCs w:val="28"/>
        </w:rPr>
        <w:t>beast hunt.</w:t>
      </w:r>
    </w:p>
    <w:p w:rsidR="000115AC" w:rsidRDefault="000115AC">
      <w:pPr>
        <w:rPr>
          <w:rFonts w:ascii="Comic Sans MS" w:hAnsi="Comic Sans MS"/>
          <w:sz w:val="28"/>
          <w:szCs w:val="28"/>
        </w:rPr>
      </w:pPr>
      <w:r>
        <w:rPr>
          <w:rFonts w:ascii="Comic Sans MS" w:hAnsi="Comic Sans MS"/>
          <w:sz w:val="28"/>
          <w:szCs w:val="28"/>
        </w:rPr>
        <w:t>Collect and observe mini beasts</w:t>
      </w:r>
    </w:p>
    <w:p w:rsidR="00FC79AC"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What do you notice about the mini </w:t>
      </w:r>
      <w:proofErr w:type="gramStart"/>
      <w:r w:rsidRPr="00D00396">
        <w:rPr>
          <w:rFonts w:ascii="Comic Sans MS" w:hAnsi="Comic Sans MS"/>
          <w:color w:val="000000" w:themeColor="text1"/>
          <w:sz w:val="32"/>
          <w:szCs w:val="32"/>
        </w:rPr>
        <w:t>beasts.</w:t>
      </w:r>
      <w:proofErr w:type="gramEnd"/>
      <w:r w:rsidRPr="00D00396">
        <w:rPr>
          <w:rFonts w:ascii="Comic Sans MS" w:hAnsi="Comic Sans MS"/>
          <w:color w:val="000000" w:themeColor="text1"/>
          <w:sz w:val="32"/>
          <w:szCs w:val="32"/>
        </w:rPr>
        <w:t xml:space="preserve"> How many legs have they?</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Do they have wings?</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What is the body like? </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Does it have a </w:t>
      </w:r>
      <w:proofErr w:type="spellStart"/>
      <w:r w:rsidRPr="00D00396">
        <w:rPr>
          <w:rFonts w:ascii="Comic Sans MS" w:hAnsi="Comic Sans MS"/>
          <w:color w:val="000000" w:themeColor="text1"/>
          <w:sz w:val="32"/>
          <w:szCs w:val="32"/>
        </w:rPr>
        <w:t>Exo</w:t>
      </w:r>
      <w:proofErr w:type="spellEnd"/>
      <w:r w:rsidRPr="00D00396">
        <w:rPr>
          <w:rFonts w:ascii="Comic Sans MS" w:hAnsi="Comic Sans MS"/>
          <w:color w:val="000000" w:themeColor="text1"/>
          <w:sz w:val="32"/>
          <w:szCs w:val="32"/>
        </w:rPr>
        <w:t>-</w:t>
      </w:r>
      <w:proofErr w:type="gramStart"/>
      <w:r w:rsidRPr="00D00396">
        <w:rPr>
          <w:rFonts w:ascii="Comic Sans MS" w:hAnsi="Comic Sans MS"/>
          <w:color w:val="000000" w:themeColor="text1"/>
          <w:sz w:val="32"/>
          <w:szCs w:val="32"/>
        </w:rPr>
        <w:t>skeleton  (</w:t>
      </w:r>
      <w:proofErr w:type="gramEnd"/>
      <w:r w:rsidRPr="00D00396">
        <w:rPr>
          <w:rFonts w:ascii="Comic Sans MS" w:hAnsi="Comic Sans MS"/>
          <w:color w:val="000000" w:themeColor="text1"/>
          <w:sz w:val="32"/>
          <w:szCs w:val="32"/>
        </w:rPr>
        <w:t xml:space="preserve"> shell on  the outside).</w:t>
      </w:r>
    </w:p>
    <w:p w:rsidR="00FC79AC" w:rsidRDefault="00FC79AC" w:rsidP="0097284C">
      <w:pPr>
        <w:jc w:val="center"/>
        <w:rPr>
          <w:rFonts w:ascii="Comic Sans MS" w:hAnsi="Comic Sans MS"/>
          <w:color w:val="000000" w:themeColor="text1"/>
          <w:sz w:val="44"/>
          <w:szCs w:val="44"/>
          <w:u w:val="single"/>
        </w:rPr>
      </w:pPr>
    </w:p>
    <w:p w:rsidR="0097284C" w:rsidRPr="0097284C" w:rsidRDefault="0097284C" w:rsidP="0097284C">
      <w:pPr>
        <w:jc w:val="center"/>
        <w:rPr>
          <w:rFonts w:ascii="Comic Sans MS" w:hAnsi="Comic Sans MS"/>
          <w:sz w:val="44"/>
          <w:szCs w:val="44"/>
          <w:u w:val="single"/>
        </w:rPr>
      </w:pPr>
      <w:r w:rsidRPr="0097284C">
        <w:rPr>
          <w:rFonts w:ascii="Comic Sans MS" w:hAnsi="Comic Sans MS"/>
          <w:color w:val="000000" w:themeColor="text1"/>
          <w:sz w:val="44"/>
          <w:szCs w:val="44"/>
          <w:u w:val="single"/>
        </w:rPr>
        <w:t>Other ideas for mini beast activities</w:t>
      </w:r>
    </w:p>
    <w:p w:rsidR="0097284C" w:rsidRDefault="0097284C">
      <w:pPr>
        <w:rPr>
          <w:rFonts w:ascii="Comic Sans MS" w:hAnsi="Comic Sans MS"/>
          <w:sz w:val="28"/>
          <w:szCs w:val="28"/>
        </w:rPr>
      </w:pPr>
      <w:r>
        <w:rPr>
          <w:rFonts w:ascii="Comic Sans MS" w:hAnsi="Comic Sans MS"/>
          <w:sz w:val="28"/>
          <w:szCs w:val="28"/>
        </w:rPr>
        <w:t xml:space="preserve">Visit the website below for more inspiring ideas linked with mini beasts. </w:t>
      </w:r>
    </w:p>
    <w:p w:rsidR="0097284C" w:rsidRDefault="0097284C">
      <w:pPr>
        <w:rPr>
          <w:rFonts w:ascii="Comic Sans MS" w:hAnsi="Comic Sans MS"/>
          <w:sz w:val="28"/>
          <w:szCs w:val="28"/>
        </w:rPr>
      </w:pPr>
      <w:r>
        <w:rPr>
          <w:rFonts w:ascii="Comic Sans MS" w:hAnsi="Comic Sans MS"/>
          <w:sz w:val="28"/>
          <w:szCs w:val="28"/>
        </w:rPr>
        <w:t xml:space="preserve">Remember to scroll through the whole page. </w:t>
      </w:r>
    </w:p>
    <w:p w:rsidR="00765666" w:rsidRDefault="00FF5256">
      <w:pPr>
        <w:rPr>
          <w:sz w:val="32"/>
          <w:szCs w:val="32"/>
        </w:rPr>
      </w:pPr>
      <w:hyperlink r:id="rId32" w:history="1">
        <w:r w:rsidR="0097284C" w:rsidRPr="0097284C">
          <w:rPr>
            <w:color w:val="0000FF"/>
            <w:sz w:val="32"/>
            <w:szCs w:val="32"/>
            <w:u w:val="single"/>
          </w:rPr>
          <w:t>https://theimaginationtree.com/50-activities-for-playing-and-learning/</w:t>
        </w:r>
      </w:hyperlink>
    </w:p>
    <w:p w:rsidR="0097284C" w:rsidRDefault="0097284C">
      <w:pPr>
        <w:rPr>
          <w:sz w:val="32"/>
          <w:szCs w:val="32"/>
        </w:rPr>
      </w:pPr>
    </w:p>
    <w:p w:rsidR="0097284C" w:rsidRDefault="002C327E">
      <w:pPr>
        <w:rPr>
          <w:sz w:val="32"/>
          <w:szCs w:val="32"/>
        </w:rPr>
      </w:pPr>
      <w:r>
        <w:rPr>
          <w:sz w:val="32"/>
          <w:szCs w:val="32"/>
        </w:rPr>
        <w:t xml:space="preserve"> </w:t>
      </w:r>
      <w:hyperlink r:id="rId33" w:history="1">
        <w:r w:rsidR="00FC79AC" w:rsidRPr="00FC79AC">
          <w:rPr>
            <w:color w:val="0000FF"/>
            <w:sz w:val="32"/>
            <w:szCs w:val="32"/>
            <w:u w:val="single"/>
          </w:rPr>
          <w:t>https://www.topmarks.co.uk/search.aspx?q=minibeast</w:t>
        </w:r>
      </w:hyperlink>
    </w:p>
    <w:p w:rsidR="00502350" w:rsidRDefault="00502350">
      <w:pPr>
        <w:rPr>
          <w:sz w:val="32"/>
          <w:szCs w:val="32"/>
        </w:rPr>
      </w:pPr>
    </w:p>
    <w:p w:rsidR="00502350" w:rsidRPr="00FC79AC" w:rsidRDefault="00502350">
      <w:pPr>
        <w:rPr>
          <w:sz w:val="32"/>
          <w:szCs w:val="32"/>
        </w:rPr>
      </w:pPr>
    </w:p>
    <w:p w:rsidR="00502350" w:rsidRPr="00502350" w:rsidRDefault="00502350" w:rsidP="00502350">
      <w:pPr>
        <w:jc w:val="center"/>
        <w:rPr>
          <w:rFonts w:ascii="Comic Sans MS" w:hAnsi="Comic Sans MS"/>
          <w:b/>
          <w:color w:val="000000" w:themeColor="text1"/>
          <w:sz w:val="36"/>
          <w:szCs w:val="36"/>
          <w:lang w:val="en-US"/>
        </w:rPr>
      </w:pPr>
      <w:r w:rsidRPr="00502350">
        <w:rPr>
          <w:rFonts w:ascii="Comic Sans MS" w:hAnsi="Comic Sans MS"/>
          <w:b/>
          <w:color w:val="000000" w:themeColor="text1"/>
          <w:sz w:val="36"/>
          <w:szCs w:val="36"/>
          <w:u w:val="single"/>
          <w:lang w:val="en-US"/>
        </w:rPr>
        <w:t>Music</w:t>
      </w:r>
    </w:p>
    <w:p w:rsidR="00502350" w:rsidRPr="00502350" w:rsidRDefault="00502350" w:rsidP="00502350">
      <w:pPr>
        <w:rPr>
          <w:rFonts w:ascii="Comic Sans MS" w:hAnsi="Comic Sans MS"/>
          <w:color w:val="000000" w:themeColor="text1"/>
          <w:sz w:val="32"/>
          <w:szCs w:val="32"/>
          <w:lang w:val="en-US"/>
        </w:rPr>
      </w:pPr>
      <w:r w:rsidRPr="00502350">
        <w:rPr>
          <w:rFonts w:ascii="Comic Sans MS" w:hAnsi="Comic Sans MS"/>
          <w:color w:val="000000" w:themeColor="text1"/>
          <w:sz w:val="32"/>
          <w:szCs w:val="32"/>
          <w:lang w:val="en-US"/>
        </w:rPr>
        <w:t>Use this website to sing and make some noise</w:t>
      </w:r>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lang w:val="en-US"/>
        </w:rPr>
        <w:t xml:space="preserve"> </w:t>
      </w:r>
      <w:hyperlink r:id="rId34" w:history="1">
        <w:r w:rsidRPr="00502350">
          <w:rPr>
            <w:rFonts w:ascii="Comic Sans MS" w:hAnsi="Comic Sans MS"/>
            <w:color w:val="000000" w:themeColor="text1"/>
            <w:sz w:val="32"/>
            <w:szCs w:val="32"/>
            <w:u w:val="single"/>
          </w:rPr>
          <w:t>https://www.bbc.co.uk/teach/bring-the-noise/eyfs-ks1-music-play-it-bring-the-noise/z4sq92p</w:t>
        </w:r>
      </w:hyperlink>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rPr>
        <w:t>Choose a song – you could do a different song on different days.</w:t>
      </w:r>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rPr>
        <w:t>Click on the option you want to do</w:t>
      </w:r>
    </w:p>
    <w:p w:rsidR="0097284C" w:rsidRPr="00502350" w:rsidRDefault="00502350" w:rsidP="00502350">
      <w:pPr>
        <w:jc w:val="center"/>
        <w:rPr>
          <w:rFonts w:ascii="Comic Sans MS" w:hAnsi="Comic Sans MS"/>
          <w:color w:val="FF0000"/>
          <w:sz w:val="32"/>
          <w:szCs w:val="32"/>
          <w:u w:val="single"/>
          <w:lang w:val="en-US"/>
        </w:rPr>
      </w:pPr>
      <w:r w:rsidRPr="00502350">
        <w:rPr>
          <w:rFonts w:ascii="Comic Sans MS" w:hAnsi="Comic Sans MS"/>
          <w:color w:val="000000" w:themeColor="text1"/>
          <w:sz w:val="32"/>
          <w:szCs w:val="32"/>
        </w:rPr>
        <w:t>Sing in layers/Instruments/Make some noise.</w:t>
      </w: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F15D77" w:rsidRPr="00502350" w:rsidRDefault="00F15D77">
      <w:pPr>
        <w:rPr>
          <w:rFonts w:ascii="Bradley Hand ITC" w:hAnsi="Bradley Hand ITC"/>
          <w:color w:val="000000" w:themeColor="text1"/>
          <w:sz w:val="36"/>
          <w:szCs w:val="36"/>
          <w:lang w:val="en-US"/>
        </w:rPr>
      </w:pPr>
      <w:r w:rsidRPr="00502350">
        <w:rPr>
          <w:rFonts w:ascii="Bradley Hand ITC" w:hAnsi="Bradley Hand ITC"/>
          <w:color w:val="000000" w:themeColor="text1"/>
          <w:sz w:val="36"/>
          <w:szCs w:val="36"/>
          <w:lang w:val="en-US"/>
        </w:rPr>
        <w:t xml:space="preserve">You could send me </w:t>
      </w:r>
      <w:r w:rsidR="00502350">
        <w:rPr>
          <w:rFonts w:ascii="Bradley Hand ITC" w:hAnsi="Bradley Hand ITC"/>
          <w:color w:val="000000" w:themeColor="text1"/>
          <w:sz w:val="36"/>
          <w:szCs w:val="36"/>
          <w:lang w:val="en-US"/>
        </w:rPr>
        <w:t>some of your work</w:t>
      </w:r>
      <w:r w:rsidRPr="00502350">
        <w:rPr>
          <w:rFonts w:ascii="Bradley Hand ITC" w:hAnsi="Bradley Hand ITC"/>
          <w:color w:val="000000" w:themeColor="text1"/>
          <w:sz w:val="36"/>
          <w:szCs w:val="36"/>
          <w:lang w:val="en-US"/>
        </w:rPr>
        <w:t xml:space="preserve"> </w:t>
      </w:r>
    </w:p>
    <w:p w:rsidR="00F15D77" w:rsidRPr="00502350" w:rsidRDefault="00FF5256">
      <w:pPr>
        <w:rPr>
          <w:rFonts w:ascii="Bradley Hand ITC" w:hAnsi="Bradley Hand ITC"/>
          <w:color w:val="000000" w:themeColor="text1"/>
          <w:sz w:val="36"/>
          <w:szCs w:val="36"/>
          <w:lang w:val="en-US"/>
        </w:rPr>
      </w:pPr>
      <w:hyperlink r:id="rId35" w:history="1">
        <w:r w:rsidR="00F15D77" w:rsidRPr="00502350">
          <w:rPr>
            <w:rStyle w:val="Hyperlink"/>
            <w:rFonts w:ascii="Bradley Hand ITC" w:hAnsi="Bradley Hand ITC"/>
            <w:color w:val="000000" w:themeColor="text1"/>
            <w:sz w:val="36"/>
            <w:szCs w:val="36"/>
            <w:lang w:val="en-US"/>
          </w:rPr>
          <w:t>mrssmith@newvillage.doncaster.sch.uk</w:t>
        </w:r>
      </w:hyperlink>
      <w:r w:rsidR="00630D72" w:rsidRPr="00502350">
        <w:rPr>
          <w:rFonts w:ascii="Bradley Hand ITC" w:hAnsi="Bradley Hand ITC"/>
          <w:color w:val="000000" w:themeColor="text1"/>
          <w:sz w:val="36"/>
          <w:szCs w:val="36"/>
          <w:lang w:val="en-US"/>
        </w:rPr>
        <w:t xml:space="preserve"> </w:t>
      </w:r>
      <w:r w:rsidR="00F15D77" w:rsidRPr="00502350">
        <w:rPr>
          <w:rFonts w:ascii="Bradley Hand ITC" w:hAnsi="Bradley Hand ITC"/>
          <w:color w:val="000000" w:themeColor="text1"/>
          <w:sz w:val="36"/>
          <w:szCs w:val="36"/>
          <w:lang w:val="en-US"/>
        </w:rPr>
        <w:t xml:space="preserve"> </w:t>
      </w:r>
    </w:p>
    <w:sectPr w:rsidR="00F15D77" w:rsidRPr="00502350" w:rsidSect="00537C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655B9"/>
    <w:multiLevelType w:val="hybridMultilevel"/>
    <w:tmpl w:val="BB4C0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25FA6"/>
    <w:multiLevelType w:val="hybridMultilevel"/>
    <w:tmpl w:val="6944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0674D"/>
    <w:rsid w:val="000115AC"/>
    <w:rsid w:val="00021478"/>
    <w:rsid w:val="000322C2"/>
    <w:rsid w:val="00043A03"/>
    <w:rsid w:val="0006122A"/>
    <w:rsid w:val="00087C13"/>
    <w:rsid w:val="000C6CCA"/>
    <w:rsid w:val="000F441B"/>
    <w:rsid w:val="000F51BE"/>
    <w:rsid w:val="00113108"/>
    <w:rsid w:val="00181733"/>
    <w:rsid w:val="001E5A35"/>
    <w:rsid w:val="001F061D"/>
    <w:rsid w:val="00230610"/>
    <w:rsid w:val="002C327E"/>
    <w:rsid w:val="00366E30"/>
    <w:rsid w:val="003D0521"/>
    <w:rsid w:val="003E2523"/>
    <w:rsid w:val="00410209"/>
    <w:rsid w:val="00421D6D"/>
    <w:rsid w:val="00487F54"/>
    <w:rsid w:val="0049416B"/>
    <w:rsid w:val="004A54DB"/>
    <w:rsid w:val="004A588F"/>
    <w:rsid w:val="004D00BF"/>
    <w:rsid w:val="00502350"/>
    <w:rsid w:val="00530413"/>
    <w:rsid w:val="00537CFE"/>
    <w:rsid w:val="005D4BBE"/>
    <w:rsid w:val="00630B83"/>
    <w:rsid w:val="00630D72"/>
    <w:rsid w:val="00640835"/>
    <w:rsid w:val="00664ED4"/>
    <w:rsid w:val="00690D3A"/>
    <w:rsid w:val="006A1891"/>
    <w:rsid w:val="006B7D9A"/>
    <w:rsid w:val="006C56B1"/>
    <w:rsid w:val="00710F20"/>
    <w:rsid w:val="007632C8"/>
    <w:rsid w:val="00765666"/>
    <w:rsid w:val="00782090"/>
    <w:rsid w:val="00785F72"/>
    <w:rsid w:val="007A2221"/>
    <w:rsid w:val="007C2D11"/>
    <w:rsid w:val="007F7480"/>
    <w:rsid w:val="00802E0F"/>
    <w:rsid w:val="00844024"/>
    <w:rsid w:val="0086614F"/>
    <w:rsid w:val="00893206"/>
    <w:rsid w:val="008A0AE4"/>
    <w:rsid w:val="008E0D81"/>
    <w:rsid w:val="00927666"/>
    <w:rsid w:val="0093476E"/>
    <w:rsid w:val="00961A92"/>
    <w:rsid w:val="00964D5F"/>
    <w:rsid w:val="0097284C"/>
    <w:rsid w:val="00975259"/>
    <w:rsid w:val="00977330"/>
    <w:rsid w:val="00985DBB"/>
    <w:rsid w:val="009A3DB1"/>
    <w:rsid w:val="009D2B45"/>
    <w:rsid w:val="009D4DB8"/>
    <w:rsid w:val="009F663A"/>
    <w:rsid w:val="00A627C6"/>
    <w:rsid w:val="00A7138D"/>
    <w:rsid w:val="00A90BE8"/>
    <w:rsid w:val="00AA696E"/>
    <w:rsid w:val="00AC2C5E"/>
    <w:rsid w:val="00B80289"/>
    <w:rsid w:val="00BD255C"/>
    <w:rsid w:val="00BE3DE1"/>
    <w:rsid w:val="00BF1AA6"/>
    <w:rsid w:val="00C006EB"/>
    <w:rsid w:val="00C21F8E"/>
    <w:rsid w:val="00C71469"/>
    <w:rsid w:val="00CA3E59"/>
    <w:rsid w:val="00CA67C2"/>
    <w:rsid w:val="00CB770A"/>
    <w:rsid w:val="00CD319B"/>
    <w:rsid w:val="00CE2BDC"/>
    <w:rsid w:val="00CE5E41"/>
    <w:rsid w:val="00D00396"/>
    <w:rsid w:val="00D51FAD"/>
    <w:rsid w:val="00D71AE0"/>
    <w:rsid w:val="00E028C9"/>
    <w:rsid w:val="00E23B86"/>
    <w:rsid w:val="00E640C1"/>
    <w:rsid w:val="00E72F78"/>
    <w:rsid w:val="00E7323F"/>
    <w:rsid w:val="00E854AF"/>
    <w:rsid w:val="00EE21BD"/>
    <w:rsid w:val="00EE34F4"/>
    <w:rsid w:val="00F15D77"/>
    <w:rsid w:val="00F52168"/>
    <w:rsid w:val="00F735B5"/>
    <w:rsid w:val="00FA709D"/>
    <w:rsid w:val="00FB709A"/>
    <w:rsid w:val="00FC79AC"/>
    <w:rsid w:val="00FF5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C7068"/>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character" w:styleId="FollowedHyperlink">
    <w:name w:val="FollowedHyperlink"/>
    <w:basedOn w:val="DefaultParagraphFont"/>
    <w:uiPriority w:val="99"/>
    <w:semiHidden/>
    <w:unhideWhenUsed/>
    <w:rsid w:val="00802E0F"/>
    <w:rPr>
      <w:color w:val="954F72" w:themeColor="followedHyperlink"/>
      <w:u w:val="single"/>
    </w:rPr>
  </w:style>
  <w:style w:type="paragraph" w:styleId="Subtitle">
    <w:name w:val="Subtitle"/>
    <w:basedOn w:val="Normal"/>
    <w:next w:val="Normal"/>
    <w:link w:val="SubtitleChar"/>
    <w:uiPriority w:val="11"/>
    <w:qFormat/>
    <w:rsid w:val="0041020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020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40685">
      <w:bodyDiv w:val="1"/>
      <w:marLeft w:val="0"/>
      <w:marRight w:val="0"/>
      <w:marTop w:val="0"/>
      <w:marBottom w:val="0"/>
      <w:divBdr>
        <w:top w:val="none" w:sz="0" w:space="0" w:color="auto"/>
        <w:left w:val="none" w:sz="0" w:space="0" w:color="auto"/>
        <w:bottom w:val="none" w:sz="0" w:space="0" w:color="auto"/>
        <w:right w:val="none" w:sz="0" w:space="0" w:color="auto"/>
      </w:divBdr>
    </w:div>
    <w:div w:id="573588630">
      <w:bodyDiv w:val="1"/>
      <w:marLeft w:val="0"/>
      <w:marRight w:val="0"/>
      <w:marTop w:val="0"/>
      <w:marBottom w:val="0"/>
      <w:divBdr>
        <w:top w:val="none" w:sz="0" w:space="0" w:color="auto"/>
        <w:left w:val="none" w:sz="0" w:space="0" w:color="auto"/>
        <w:bottom w:val="none" w:sz="0" w:space="0" w:color="auto"/>
        <w:right w:val="none" w:sz="0" w:space="0" w:color="auto"/>
      </w:divBdr>
    </w:div>
    <w:div w:id="1061751819">
      <w:bodyDiv w:val="1"/>
      <w:marLeft w:val="0"/>
      <w:marRight w:val="0"/>
      <w:marTop w:val="0"/>
      <w:marBottom w:val="0"/>
      <w:divBdr>
        <w:top w:val="none" w:sz="0" w:space="0" w:color="auto"/>
        <w:left w:val="none" w:sz="0" w:space="0" w:color="auto"/>
        <w:bottom w:val="none" w:sz="0" w:space="0" w:color="auto"/>
        <w:right w:val="none" w:sz="0" w:space="0" w:color="auto"/>
      </w:divBdr>
    </w:div>
    <w:div w:id="1449739129">
      <w:bodyDiv w:val="1"/>
      <w:marLeft w:val="0"/>
      <w:marRight w:val="0"/>
      <w:marTop w:val="0"/>
      <w:marBottom w:val="0"/>
      <w:divBdr>
        <w:top w:val="none" w:sz="0" w:space="0" w:color="auto"/>
        <w:left w:val="none" w:sz="0" w:space="0" w:color="auto"/>
        <w:bottom w:val="none" w:sz="0" w:space="0" w:color="auto"/>
        <w:right w:val="none" w:sz="0" w:space="0" w:color="auto"/>
      </w:divBdr>
    </w:div>
    <w:div w:id="19485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v=PAV-gwoLTIs"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www.bbc.co.uk/teach/bring-the-noise/eyfs-ks1-music-play-it-bring-the-noise/z4sq92p" TargetMode="External"/><Relationship Id="rId7" Type="http://schemas.openxmlformats.org/officeDocument/2006/relationships/hyperlink" Target="mailto:Mrshemmingway@newvillage.doncaster.sch.uk"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topmarks.co.uk/search.aspx?q=minibeas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mailto:Mrssmith@newvillage.doncaster.sch.uk"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theimaginationtree.com/50-activities-for-playing-and-learnin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youtube.com/watch?v=75p-N9YKqNo" TargetMode="External"/><Relationship Id="rId14" Type="http://schemas.openxmlformats.org/officeDocument/2006/relationships/hyperlink" Target="https://www.oxfordowl.co.uk/api/interactives/24640.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woodlandtrust.org.uk/blog/2019/06/minibeast-activities-crafts/" TargetMode="External"/><Relationship Id="rId35" Type="http://schemas.openxmlformats.org/officeDocument/2006/relationships/hyperlink" Target="mailto:mrssmith@newvillage.donca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26</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6</cp:revision>
  <dcterms:created xsi:type="dcterms:W3CDTF">2020-06-28T16:59:00Z</dcterms:created>
  <dcterms:modified xsi:type="dcterms:W3CDTF">2020-07-08T21:46:00Z</dcterms:modified>
</cp:coreProperties>
</file>