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733" w:rsidRDefault="00182248" w:rsidP="00182248">
      <w:pPr>
        <w:jc w:val="center"/>
        <w:rPr>
          <w:rFonts w:ascii="Bradley Hand ITC" w:hAnsi="Bradley Hand ITC"/>
          <w:b/>
          <w:sz w:val="36"/>
          <w:szCs w:val="36"/>
          <w:lang w:val="en-US"/>
        </w:rPr>
      </w:pPr>
      <w:bookmarkStart w:id="0" w:name="_GoBack"/>
      <w:bookmarkEnd w:id="0"/>
      <w:r>
        <w:rPr>
          <w:rFonts w:ascii="Bradley Hand ITC" w:hAnsi="Bradley Hand ITC"/>
          <w:b/>
          <w:sz w:val="36"/>
          <w:szCs w:val="36"/>
          <w:lang w:val="en-US"/>
        </w:rPr>
        <w:t xml:space="preserve">Hello everyone! </w:t>
      </w:r>
      <w:r w:rsidR="00BC0F7A">
        <w:rPr>
          <w:rFonts w:ascii="Bradley Hand ITC" w:hAnsi="Bradley Hand ITC"/>
          <w:b/>
          <w:sz w:val="36"/>
          <w:szCs w:val="36"/>
          <w:lang w:val="en-US"/>
        </w:rPr>
        <w:t>It’s</w:t>
      </w:r>
      <w:r>
        <w:rPr>
          <w:rFonts w:ascii="Bradley Hand ITC" w:hAnsi="Bradley Hand ITC"/>
          <w:b/>
          <w:sz w:val="36"/>
          <w:szCs w:val="36"/>
          <w:lang w:val="en-US"/>
        </w:rPr>
        <w:t xml:space="preserve"> Miss Shaw </w:t>
      </w:r>
      <w:r w:rsidR="00BC0F7A">
        <w:rPr>
          <w:rFonts w:ascii="Bradley Hand ITC" w:hAnsi="Bradley Hand ITC"/>
          <w:b/>
          <w:sz w:val="36"/>
          <w:szCs w:val="36"/>
          <w:lang w:val="en-US"/>
        </w:rPr>
        <w:t>here</w:t>
      </w:r>
      <w:r>
        <w:rPr>
          <w:rFonts w:ascii="Bradley Hand ITC" w:hAnsi="Bradley Hand ITC"/>
          <w:b/>
          <w:sz w:val="36"/>
          <w:szCs w:val="36"/>
          <w:lang w:val="en-US"/>
        </w:rPr>
        <w:t xml:space="preserve">, I </w:t>
      </w:r>
      <w:r w:rsidR="00BC0F7A">
        <w:rPr>
          <w:rFonts w:ascii="Bradley Hand ITC" w:hAnsi="Bradley Hand ITC"/>
          <w:b/>
          <w:sz w:val="36"/>
          <w:szCs w:val="36"/>
          <w:lang w:val="en-US"/>
        </w:rPr>
        <w:t xml:space="preserve">have put together some </w:t>
      </w:r>
      <w:r>
        <w:rPr>
          <w:rFonts w:ascii="Bradley Hand ITC" w:hAnsi="Bradley Hand ITC"/>
          <w:b/>
          <w:sz w:val="36"/>
          <w:szCs w:val="36"/>
          <w:lang w:val="en-US"/>
        </w:rPr>
        <w:t xml:space="preserve"> learning activities that you can do at home. I hope that you are all safe and well, and that you are enjoying the time with your family.</w:t>
      </w:r>
    </w:p>
    <w:p w:rsidR="00181733" w:rsidRPr="008F02AC" w:rsidRDefault="008F02AC" w:rsidP="008F02AC">
      <w:pPr>
        <w:jc w:val="center"/>
        <w:rPr>
          <w:rFonts w:ascii="Bradley Hand ITC" w:hAnsi="Bradley Hand ITC"/>
          <w:b/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73C59698" wp14:editId="0B9EB0E9">
            <wp:extent cx="1343025" cy="9715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733" w:rsidRDefault="00181733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There i</w:t>
      </w:r>
      <w:r w:rsidR="00182248">
        <w:rPr>
          <w:rFonts w:ascii="Bradley Hand ITC" w:hAnsi="Bradley Hand ITC"/>
          <w:sz w:val="36"/>
          <w:szCs w:val="36"/>
          <w:lang w:val="en-US"/>
        </w:rPr>
        <w:t xml:space="preserve">s no need to print anything out, </w:t>
      </w:r>
      <w:r>
        <w:rPr>
          <w:rFonts w:ascii="Bradley Hand ITC" w:hAnsi="Bradley Hand ITC"/>
          <w:sz w:val="36"/>
          <w:szCs w:val="36"/>
          <w:lang w:val="en-US"/>
        </w:rPr>
        <w:t xml:space="preserve">so do not worry if you don’t have a printer, just talk through the work with </w:t>
      </w:r>
      <w:r w:rsidR="00182248">
        <w:rPr>
          <w:rFonts w:ascii="Bradley Hand ITC" w:hAnsi="Bradley Hand ITC"/>
          <w:sz w:val="36"/>
          <w:szCs w:val="36"/>
          <w:lang w:val="en-US"/>
        </w:rPr>
        <w:t>someone at home</w:t>
      </w:r>
      <w:r>
        <w:rPr>
          <w:rFonts w:ascii="Bradley Hand ITC" w:hAnsi="Bradley Hand ITC"/>
          <w:sz w:val="36"/>
          <w:szCs w:val="36"/>
          <w:lang w:val="en-US"/>
        </w:rPr>
        <w:t xml:space="preserve">. </w:t>
      </w:r>
    </w:p>
    <w:p w:rsidR="008F02AC" w:rsidRDefault="008F02AC">
      <w:pPr>
        <w:rPr>
          <w:rFonts w:ascii="Bradley Hand ITC" w:hAnsi="Bradley Hand ITC"/>
          <w:sz w:val="36"/>
          <w:szCs w:val="3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F02AC" w:rsidTr="008F02AC">
        <w:tc>
          <w:tcPr>
            <w:tcW w:w="10456" w:type="dxa"/>
          </w:tcPr>
          <w:p w:rsidR="008F02AC" w:rsidRDefault="008F02AC" w:rsidP="008F02AC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 w:rsidRPr="008F02AC"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Start your day with a song and get moving!</w:t>
            </w:r>
          </w:p>
          <w:p w:rsidR="008F02AC" w:rsidRDefault="008F02AC" w:rsidP="008F02AC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  <w:p w:rsidR="008F02AC" w:rsidRDefault="008F02AC" w:rsidP="008F02AC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EE6D93" wp14:editId="2D327074">
                  <wp:extent cx="3181350" cy="990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2AC" w:rsidRPr="008F02AC" w:rsidRDefault="008F02AC" w:rsidP="008F02AC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</w:p>
        </w:tc>
      </w:tr>
      <w:tr w:rsidR="008F02AC" w:rsidTr="008F02AC">
        <w:tc>
          <w:tcPr>
            <w:tcW w:w="10456" w:type="dxa"/>
          </w:tcPr>
          <w:p w:rsidR="008F02AC" w:rsidRDefault="004C3176" w:rsidP="008F02AC">
            <w:pPr>
              <w:rPr>
                <w:rStyle w:val="Hyperlink"/>
              </w:rPr>
            </w:pPr>
            <w:hyperlink r:id="rId9" w:history="1">
              <w:r w:rsidR="008F02AC">
                <w:rPr>
                  <w:rStyle w:val="Hyperlink"/>
                </w:rPr>
                <w:t>https://www.outoftheark.co.uk/ootam-at-home/?utm_source=homepage&amp;utm_campaign=ootamathome2&amp;utm_medium=banner</w:t>
              </w:r>
            </w:hyperlink>
          </w:p>
          <w:p w:rsidR="008F02AC" w:rsidRDefault="008F02AC" w:rsidP="008F02A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Log on to the above website. Here you will find lovely songs to sing, just like the ones that we use at school.</w:t>
            </w:r>
          </w:p>
          <w:p w:rsidR="008F02AC" w:rsidRDefault="008F02AC" w:rsidP="008F02A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F02AC" w:rsidRDefault="008F02AC" w:rsidP="008F02A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Choose a song</w:t>
            </w:r>
          </w:p>
          <w:p w:rsidR="008F02AC" w:rsidRDefault="008F02AC" w:rsidP="008F02A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Listen to it all the way through and spot any repetition</w:t>
            </w:r>
          </w:p>
          <w:p w:rsidR="008F02AC" w:rsidRDefault="008F02AC" w:rsidP="008F02A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Join in with the song the 2</w:t>
            </w:r>
            <w:r w:rsidRPr="006E1A6A">
              <w:rPr>
                <w:rFonts w:ascii="Comic Sans MS" w:hAnsi="Comic Sans MS"/>
                <w:sz w:val="20"/>
                <w:szCs w:val="20"/>
                <w:vertAlign w:val="superscript"/>
              </w:rPr>
              <w:t>nd</w:t>
            </w:r>
            <w:r>
              <w:rPr>
                <w:rFonts w:ascii="Comic Sans MS" w:hAnsi="Comic Sans MS"/>
                <w:sz w:val="20"/>
                <w:szCs w:val="20"/>
              </w:rPr>
              <w:t xml:space="preserve"> time through, following the words on screen.</w:t>
            </w:r>
          </w:p>
          <w:p w:rsidR="008F02AC" w:rsidRDefault="008F02AC" w:rsidP="008F02A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Make up your own actions or even dance moves, and don’t forget to follow the links for other activities related to each song</w:t>
            </w:r>
          </w:p>
          <w:p w:rsidR="008F02AC" w:rsidRDefault="008F02AC" w:rsidP="008F02A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F02AC" w:rsidRPr="00F423DB" w:rsidRDefault="008F02AC" w:rsidP="00A924F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8F02AC">
              <w:rPr>
                <w:rFonts w:ascii="Comic Sans MS" w:hAnsi="Comic Sans MS"/>
                <w:b/>
                <w:sz w:val="28"/>
                <w:szCs w:val="28"/>
              </w:rPr>
              <w:t>This week, I’ve been singing “</w:t>
            </w:r>
            <w:r w:rsidR="00A924F2">
              <w:rPr>
                <w:rFonts w:ascii="Comic Sans MS" w:hAnsi="Comic Sans MS"/>
                <w:b/>
                <w:sz w:val="28"/>
                <w:szCs w:val="28"/>
              </w:rPr>
              <w:t>Join the song</w:t>
            </w:r>
            <w:r w:rsidRPr="008F02AC">
              <w:rPr>
                <w:rFonts w:ascii="Comic Sans MS" w:hAnsi="Comic Sans MS"/>
                <w:b/>
                <w:sz w:val="28"/>
                <w:szCs w:val="28"/>
              </w:rPr>
              <w:t>” f</w:t>
            </w:r>
            <w:r w:rsidR="00A924F2">
              <w:rPr>
                <w:rFonts w:ascii="Comic Sans MS" w:hAnsi="Comic Sans MS"/>
                <w:b/>
                <w:sz w:val="28"/>
                <w:szCs w:val="28"/>
              </w:rPr>
              <w:t>rom the “Get moving” section…..there are some great challenges to try</w:t>
            </w:r>
            <w:r w:rsidRPr="008F02AC">
              <w:rPr>
                <w:rFonts w:ascii="Comic Sans MS" w:hAnsi="Comic Sans MS"/>
                <w:b/>
                <w:sz w:val="28"/>
                <w:szCs w:val="28"/>
              </w:rPr>
              <w:t>!</w:t>
            </w:r>
          </w:p>
        </w:tc>
      </w:tr>
    </w:tbl>
    <w:p w:rsidR="008F02AC" w:rsidRDefault="008F02AC">
      <w:pPr>
        <w:rPr>
          <w:rFonts w:ascii="Bradley Hand ITC" w:hAnsi="Bradley Hand ITC"/>
          <w:sz w:val="36"/>
          <w:szCs w:val="3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76"/>
        <w:gridCol w:w="4480"/>
      </w:tblGrid>
      <w:tr w:rsidR="00F423DB" w:rsidTr="00F423DB">
        <w:tc>
          <w:tcPr>
            <w:tcW w:w="5228" w:type="dxa"/>
          </w:tcPr>
          <w:p w:rsidR="00F423DB" w:rsidRDefault="00F423DB" w:rsidP="00F423DB">
            <w:pPr>
              <w:jc w:val="center"/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5E4B1F" wp14:editId="3F74D8DA">
                  <wp:extent cx="3200400" cy="990600"/>
                  <wp:effectExtent l="228600" t="228600" r="228600" b="2286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990600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A924F2" w:rsidRPr="00A924F2" w:rsidRDefault="00A924F2" w:rsidP="00A924F2">
            <w:pPr>
              <w:rPr>
                <w:rFonts w:ascii="Bradley Hand ITC" w:eastAsia="Times New Roman" w:hAnsi="Bradley Hand ITC" w:cs="Times New Roman"/>
                <w:b/>
                <w:i/>
                <w:sz w:val="36"/>
                <w:szCs w:val="36"/>
                <w:lang w:eastAsia="en-GB"/>
              </w:rPr>
            </w:pPr>
            <w:r w:rsidRPr="00A924F2">
              <w:rPr>
                <w:rFonts w:ascii="Bradley Hand ITC" w:eastAsia="Times New Roman" w:hAnsi="Bradley Hand ITC" w:cs="Arial"/>
                <w:b/>
                <w:i/>
                <w:color w:val="000000"/>
                <w:sz w:val="36"/>
                <w:szCs w:val="36"/>
                <w:shd w:val="clear" w:color="auto" w:fill="FFFFFF"/>
                <w:lang w:eastAsia="en-GB"/>
              </w:rPr>
              <w:t>How do you stop a baby astronaut from crying?</w:t>
            </w:r>
          </w:p>
          <w:p w:rsidR="00A924F2" w:rsidRPr="00A924F2" w:rsidRDefault="00A924F2" w:rsidP="00A924F2">
            <w:pPr>
              <w:shd w:val="clear" w:color="auto" w:fill="FFFFFF"/>
              <w:rPr>
                <w:rFonts w:ascii="Bradley Hand ITC" w:eastAsia="Times New Roman" w:hAnsi="Bradley Hand ITC" w:cs="Arial"/>
                <w:b/>
                <w:i/>
                <w:color w:val="000000"/>
                <w:sz w:val="36"/>
                <w:szCs w:val="36"/>
                <w:lang w:eastAsia="en-GB"/>
              </w:rPr>
            </w:pPr>
            <w:r w:rsidRPr="00A924F2">
              <w:rPr>
                <w:rFonts w:ascii="Bradley Hand ITC" w:eastAsia="Times New Roman" w:hAnsi="Bradley Hand ITC" w:cs="Arial"/>
                <w:b/>
                <w:i/>
                <w:color w:val="000000"/>
                <w:sz w:val="36"/>
                <w:szCs w:val="36"/>
                <w:lang w:eastAsia="en-GB"/>
              </w:rPr>
              <w:br/>
              <w:t>You rock-it</w:t>
            </w:r>
            <w:r>
              <w:rPr>
                <w:rFonts w:ascii="Bradley Hand ITC" w:eastAsia="Times New Roman" w:hAnsi="Bradley Hand ITC" w:cs="Arial"/>
                <w:b/>
                <w:i/>
                <w:color w:val="000000"/>
                <w:sz w:val="36"/>
                <w:szCs w:val="36"/>
                <w:lang w:eastAsia="en-GB"/>
              </w:rPr>
              <w:t>!</w:t>
            </w:r>
          </w:p>
          <w:p w:rsidR="00F423DB" w:rsidRDefault="00F423DB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</w:p>
        </w:tc>
      </w:tr>
    </w:tbl>
    <w:p w:rsidR="00BC0F7A" w:rsidRDefault="00BC0F7A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</w:p>
    <w:p w:rsidR="000926CE" w:rsidRPr="005836AF" w:rsidRDefault="00782090">
      <w:pPr>
        <w:rPr>
          <w:rFonts w:ascii="Bradley Hand ITC" w:hAnsi="Bradley Hand ITC"/>
          <w:sz w:val="28"/>
          <w:szCs w:val="28"/>
          <w:lang w:val="en-US"/>
        </w:rPr>
      </w:pPr>
      <w:r w:rsidRPr="005836AF">
        <w:rPr>
          <w:rFonts w:ascii="Bradley Hand ITC" w:hAnsi="Bradley Hand ITC"/>
          <w:b/>
          <w:sz w:val="28"/>
          <w:szCs w:val="28"/>
          <w:u w:val="single"/>
          <w:lang w:val="en-US"/>
        </w:rPr>
        <w:lastRenderedPageBreak/>
        <w:t>3 listening and comprehension activities…</w:t>
      </w:r>
      <w:r w:rsidR="002974A9" w:rsidRPr="005836AF">
        <w:rPr>
          <w:rFonts w:ascii="Bradley Hand ITC" w:hAnsi="Bradley Hand ITC"/>
          <w:sz w:val="28"/>
          <w:szCs w:val="28"/>
          <w:lang w:val="en-US"/>
        </w:rPr>
        <w:t>When I was a little girl, I used to love the Mr. Benn stories because he alway</w:t>
      </w:r>
      <w:r w:rsidR="00634862" w:rsidRPr="005836AF">
        <w:rPr>
          <w:rFonts w:ascii="Bradley Hand ITC" w:hAnsi="Bradley Hand ITC"/>
          <w:sz w:val="28"/>
          <w:szCs w:val="28"/>
          <w:lang w:val="en-US"/>
        </w:rPr>
        <w:t>s had such brilliant adventures.</w:t>
      </w:r>
      <w:r w:rsidR="002974A9" w:rsidRPr="005836AF">
        <w:rPr>
          <w:rFonts w:ascii="Bradley Hand ITC" w:hAnsi="Bradley Hand ITC"/>
          <w:sz w:val="28"/>
          <w:szCs w:val="28"/>
          <w:lang w:val="en-US"/>
        </w:rPr>
        <w:t xml:space="preserve"> Here are 3 of the stories for you to enjo</w:t>
      </w:r>
      <w:r w:rsidR="00634862" w:rsidRPr="005836AF">
        <w:rPr>
          <w:rFonts w:ascii="Bradley Hand ITC" w:hAnsi="Bradley Hand ITC"/>
          <w:sz w:val="28"/>
          <w:szCs w:val="28"/>
          <w:lang w:val="en-US"/>
        </w:rPr>
        <w:t xml:space="preserve">y. </w:t>
      </w:r>
      <w:r w:rsidR="002974A9" w:rsidRPr="005836AF">
        <w:rPr>
          <w:rFonts w:ascii="Bradley Hand ITC" w:hAnsi="Bradley Hand ITC"/>
          <w:sz w:val="28"/>
          <w:szCs w:val="28"/>
          <w:lang w:val="en-US"/>
        </w:rPr>
        <w:t>I think the way that he walks along the road will make you smile!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3544"/>
        <w:gridCol w:w="3515"/>
      </w:tblGrid>
      <w:tr w:rsidR="00782090" w:rsidTr="00782090">
        <w:tc>
          <w:tcPr>
            <w:tcW w:w="3397" w:type="dxa"/>
          </w:tcPr>
          <w:p w:rsidR="00782090" w:rsidRPr="00037F1A" w:rsidRDefault="00A924F2" w:rsidP="00782090">
            <w:pPr>
              <w:jc w:val="center"/>
              <w:rPr>
                <w:rFonts w:ascii="Bradley Hand ITC" w:hAnsi="Bradley Hand ITC"/>
                <w:sz w:val="28"/>
                <w:szCs w:val="28"/>
                <w:lang w:val="en-US"/>
              </w:rPr>
            </w:pPr>
            <w:r w:rsidRPr="00037F1A">
              <w:rPr>
                <w:rFonts w:ascii="Bradley Hand ITC" w:hAnsi="Bradley Hand ITC"/>
                <w:sz w:val="28"/>
                <w:szCs w:val="28"/>
                <w:lang w:val="en-US"/>
              </w:rPr>
              <w:t>Mr. Benn</w:t>
            </w:r>
          </w:p>
        </w:tc>
        <w:tc>
          <w:tcPr>
            <w:tcW w:w="3544" w:type="dxa"/>
          </w:tcPr>
          <w:p w:rsidR="00A924F2" w:rsidRPr="00037F1A" w:rsidRDefault="00A924F2" w:rsidP="00E33C98">
            <w:pPr>
              <w:jc w:val="center"/>
              <w:rPr>
                <w:rFonts w:ascii="Bradley Hand ITC" w:hAnsi="Bradley Hand ITC"/>
                <w:sz w:val="28"/>
                <w:szCs w:val="28"/>
                <w:lang w:val="en-US"/>
              </w:rPr>
            </w:pPr>
            <w:r w:rsidRPr="00037F1A">
              <w:rPr>
                <w:rFonts w:ascii="Bradley Hand ITC" w:hAnsi="Bradley Hand ITC"/>
                <w:sz w:val="28"/>
                <w:szCs w:val="28"/>
                <w:lang w:val="en-US"/>
              </w:rPr>
              <w:t xml:space="preserve">Mr. Benn – the </w:t>
            </w:r>
          </w:p>
          <w:p w:rsidR="00782090" w:rsidRPr="00037F1A" w:rsidRDefault="00A924F2" w:rsidP="00E33C98">
            <w:pPr>
              <w:jc w:val="center"/>
              <w:rPr>
                <w:rFonts w:ascii="Bradley Hand ITC" w:hAnsi="Bradley Hand ITC"/>
                <w:sz w:val="28"/>
                <w:szCs w:val="28"/>
                <w:lang w:val="en-US"/>
              </w:rPr>
            </w:pPr>
            <w:r w:rsidRPr="00037F1A">
              <w:rPr>
                <w:rFonts w:ascii="Bradley Hand ITC" w:hAnsi="Bradley Hand ITC"/>
                <w:sz w:val="28"/>
                <w:szCs w:val="28"/>
                <w:lang w:val="en-US"/>
              </w:rPr>
              <w:t>space man</w:t>
            </w:r>
          </w:p>
        </w:tc>
        <w:tc>
          <w:tcPr>
            <w:tcW w:w="3515" w:type="dxa"/>
          </w:tcPr>
          <w:p w:rsidR="00E33C98" w:rsidRPr="00037F1A" w:rsidRDefault="002974A9" w:rsidP="00782090">
            <w:pPr>
              <w:jc w:val="center"/>
              <w:rPr>
                <w:rFonts w:ascii="Bradley Hand ITC" w:hAnsi="Bradley Hand ITC"/>
                <w:sz w:val="28"/>
                <w:szCs w:val="28"/>
                <w:lang w:val="en-US"/>
              </w:rPr>
            </w:pPr>
            <w:r w:rsidRPr="00037F1A">
              <w:rPr>
                <w:rFonts w:ascii="Bradley Hand ITC" w:hAnsi="Bradley Hand ITC"/>
                <w:sz w:val="28"/>
                <w:szCs w:val="28"/>
                <w:lang w:val="en-US"/>
              </w:rPr>
              <w:t>Mr. Benn the cook</w:t>
            </w:r>
          </w:p>
        </w:tc>
      </w:tr>
      <w:tr w:rsidR="00782090" w:rsidTr="00782090">
        <w:tc>
          <w:tcPr>
            <w:tcW w:w="3397" w:type="dxa"/>
          </w:tcPr>
          <w:p w:rsidR="00782090" w:rsidRDefault="002974A9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B8B689" wp14:editId="661A1DAF">
                  <wp:extent cx="2019935" cy="1991360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82090" w:rsidRDefault="002974A9" w:rsidP="0096319E">
            <w:pPr>
              <w:jc w:val="center"/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E9EEBE" wp14:editId="7A8E9B2D">
                  <wp:extent cx="2113280" cy="2006600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</w:tcPr>
          <w:p w:rsidR="00782090" w:rsidRDefault="002974A9" w:rsidP="00E33C98">
            <w:pPr>
              <w:jc w:val="center"/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55AAA7" wp14:editId="379500ED">
                  <wp:extent cx="2094865" cy="1768475"/>
                  <wp:effectExtent l="0" t="0" r="635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176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090" w:rsidTr="008F3AF9">
        <w:trPr>
          <w:trHeight w:val="405"/>
        </w:trPr>
        <w:tc>
          <w:tcPr>
            <w:tcW w:w="3397" w:type="dxa"/>
          </w:tcPr>
          <w:p w:rsidR="00782090" w:rsidRPr="00782090" w:rsidRDefault="004C3176">
            <w:hyperlink r:id="rId14" w:history="1">
              <w:r w:rsidR="00A924F2" w:rsidRPr="00A924F2">
                <w:rPr>
                  <w:color w:val="0000FF"/>
                  <w:u w:val="single"/>
                </w:rPr>
                <w:t>https://www.youtube.com/watch?v=KJuj_ZT8pjU</w:t>
              </w:r>
            </w:hyperlink>
          </w:p>
        </w:tc>
        <w:tc>
          <w:tcPr>
            <w:tcW w:w="3544" w:type="dxa"/>
          </w:tcPr>
          <w:p w:rsidR="00EA6599" w:rsidRPr="00782090" w:rsidRDefault="004C3176">
            <w:hyperlink r:id="rId15" w:history="1">
              <w:r w:rsidR="002974A9" w:rsidRPr="002974A9">
                <w:rPr>
                  <w:color w:val="0000FF"/>
                  <w:u w:val="single"/>
                </w:rPr>
                <w:t>https://www.youtube.com/watch?v=m7EmQuBAD2k</w:t>
              </w:r>
            </w:hyperlink>
          </w:p>
        </w:tc>
        <w:tc>
          <w:tcPr>
            <w:tcW w:w="3515" w:type="dxa"/>
          </w:tcPr>
          <w:p w:rsidR="00782090" w:rsidRPr="00782090" w:rsidRDefault="004C3176" w:rsidP="00E33C98">
            <w:pPr>
              <w:rPr>
                <w:rFonts w:ascii="Bradley Hand ITC" w:hAnsi="Bradley Hand ITC"/>
                <w:sz w:val="36"/>
                <w:lang w:val="en-US"/>
              </w:rPr>
            </w:pPr>
            <w:hyperlink r:id="rId16" w:history="1">
              <w:r w:rsidR="002974A9" w:rsidRPr="002974A9">
                <w:rPr>
                  <w:color w:val="0000FF"/>
                  <w:u w:val="single"/>
                </w:rPr>
                <w:t>https://www.youtube.com/watch?v=bhltueITGuU</w:t>
              </w:r>
            </w:hyperlink>
          </w:p>
        </w:tc>
      </w:tr>
      <w:tr w:rsidR="00782090" w:rsidTr="00782090">
        <w:tc>
          <w:tcPr>
            <w:tcW w:w="3397" w:type="dxa"/>
          </w:tcPr>
          <w:p w:rsidR="00782090" w:rsidRPr="007D6C2B" w:rsidRDefault="007D6C2B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Why does Mr. Benn go to the costume shop?</w:t>
            </w:r>
          </w:p>
          <w:p w:rsidR="008F3AF9" w:rsidRPr="007D6C2B" w:rsidRDefault="007D6C2B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Which costume does he try on?</w:t>
            </w:r>
          </w:p>
          <w:p w:rsidR="008F3AF9" w:rsidRPr="007D6C2B" w:rsidRDefault="007D6C2B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When Mr. Benn goes through the door and sees the dragon, what does he think?</w:t>
            </w:r>
          </w:p>
          <w:p w:rsidR="008F3AF9" w:rsidRPr="007D6C2B" w:rsidRDefault="007D6C2B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Why is the dragon so unhappy?</w:t>
            </w:r>
          </w:p>
          <w:p w:rsidR="008F3AF9" w:rsidRPr="007D6C2B" w:rsidRDefault="007D6C2B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What has the matchmaker done to make everyone cross with the dragon?</w:t>
            </w:r>
          </w:p>
          <w:p w:rsidR="008F3AF9" w:rsidRDefault="007D6C2B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What does Mr. Benn do to help?</w:t>
            </w:r>
          </w:p>
          <w:p w:rsidR="00DF76F3" w:rsidRPr="007D6C2B" w:rsidRDefault="00DF76F3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What is the matchmaker’s punishment?</w:t>
            </w:r>
          </w:p>
          <w:p w:rsidR="008F3AF9" w:rsidRDefault="007D6C2B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How does Mr. Benn get back to the shop?</w:t>
            </w:r>
          </w:p>
          <w:p w:rsidR="007D6C2B" w:rsidRPr="007D6C2B" w:rsidRDefault="007D6C2B" w:rsidP="00782090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At the end of the story, what does he find in his pocket?</w:t>
            </w:r>
          </w:p>
        </w:tc>
        <w:tc>
          <w:tcPr>
            <w:tcW w:w="3544" w:type="dxa"/>
          </w:tcPr>
          <w:p w:rsidR="007D6C2B" w:rsidRPr="007D6C2B" w:rsidRDefault="007D6C2B" w:rsidP="007D6C2B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What made Mr. Benn think about going to the costume shop?</w:t>
            </w:r>
          </w:p>
          <w:p w:rsidR="007D6C2B" w:rsidRPr="007D6C2B" w:rsidRDefault="007D6C2B" w:rsidP="007D6C2B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When Mr. Benn goes through the door, where does he find himself</w:t>
            </w:r>
            <w:r w:rsidR="005836AF">
              <w:rPr>
                <w:rFonts w:ascii="Bradley Hand ITC" w:hAnsi="Bradley Hand ITC"/>
                <w:sz w:val="24"/>
                <w:lang w:val="en-US"/>
              </w:rPr>
              <w:t>?</w:t>
            </w:r>
          </w:p>
          <w:p w:rsidR="007D6C2B" w:rsidRPr="007D6C2B" w:rsidRDefault="007D6C2B" w:rsidP="007D6C2B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 xml:space="preserve">What is the problem on </w:t>
            </w:r>
            <w:r w:rsidR="00037F1A">
              <w:rPr>
                <w:rFonts w:ascii="Bradley Hand ITC" w:hAnsi="Bradley Hand ITC"/>
                <w:sz w:val="24"/>
                <w:lang w:val="en-US"/>
              </w:rPr>
              <w:t>the first planet</w:t>
            </w:r>
            <w:r>
              <w:rPr>
                <w:rFonts w:ascii="Bradley Hand ITC" w:hAnsi="Bradley Hand ITC"/>
                <w:sz w:val="24"/>
                <w:lang w:val="en-US"/>
              </w:rPr>
              <w:t>?</w:t>
            </w:r>
          </w:p>
          <w:p w:rsidR="007D6C2B" w:rsidRPr="007D6C2B" w:rsidRDefault="00037F1A" w:rsidP="007D6C2B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What would have happened to Mr. Benn if he had stayed on the second planet</w:t>
            </w:r>
            <w:r w:rsidR="007D6C2B">
              <w:rPr>
                <w:rFonts w:ascii="Bradley Hand ITC" w:hAnsi="Bradley Hand ITC"/>
                <w:sz w:val="24"/>
                <w:lang w:val="en-US"/>
              </w:rPr>
              <w:t>?</w:t>
            </w:r>
          </w:p>
          <w:p w:rsidR="007D6C2B" w:rsidRPr="007D6C2B" w:rsidRDefault="00037F1A" w:rsidP="007D6C2B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The third planet looked amazing, but what was the problem?</w:t>
            </w:r>
          </w:p>
          <w:p w:rsidR="007D6C2B" w:rsidRDefault="00037F1A" w:rsidP="007D6C2B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The astronaut flew back to a place that was “not perfect, but not too bad either.” Where do you think this was?</w:t>
            </w:r>
          </w:p>
          <w:p w:rsidR="00321C31" w:rsidRPr="007D6C2B" w:rsidRDefault="007D6C2B" w:rsidP="007D6C2B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At the end of the story, what does Mr. Benn keep to help him remember his adventure?</w:t>
            </w:r>
          </w:p>
        </w:tc>
        <w:tc>
          <w:tcPr>
            <w:tcW w:w="3515" w:type="dxa"/>
          </w:tcPr>
          <w:p w:rsidR="007D6C2B" w:rsidRPr="007D6C2B" w:rsidRDefault="007D6C2B" w:rsidP="007D6C2B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What number is Mr. Benn’s house?</w:t>
            </w:r>
          </w:p>
          <w:p w:rsidR="007D6C2B" w:rsidRPr="007D6C2B" w:rsidRDefault="007D6C2B" w:rsidP="007D6C2B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Which costume does he try on today?</w:t>
            </w:r>
          </w:p>
          <w:p w:rsidR="005836AF" w:rsidRPr="007D6C2B" w:rsidRDefault="005836AF" w:rsidP="005836AF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When Mr. Benn goes through the door, where does he find himself?</w:t>
            </w:r>
          </w:p>
          <w:p w:rsidR="007D6C2B" w:rsidRPr="007D6C2B" w:rsidRDefault="007D6C2B" w:rsidP="007D6C2B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 xml:space="preserve">Why </w:t>
            </w:r>
            <w:r w:rsidR="005836AF">
              <w:rPr>
                <w:rFonts w:ascii="Bradley Hand ITC" w:hAnsi="Bradley Hand ITC"/>
                <w:sz w:val="24"/>
                <w:lang w:val="en-US"/>
              </w:rPr>
              <w:t>were the king and queen worried about the princess?</w:t>
            </w:r>
          </w:p>
          <w:p w:rsidR="007D6C2B" w:rsidRPr="007D6C2B" w:rsidRDefault="005836AF" w:rsidP="007D6C2B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Why do you think that Mr. Benn invited all the children to the palace?</w:t>
            </w:r>
          </w:p>
          <w:p w:rsidR="007D6C2B" w:rsidRDefault="00DF76F3" w:rsidP="007D6C2B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What do you think made the princess want to eat the lovely food</w:t>
            </w:r>
            <w:r w:rsidR="007D6C2B">
              <w:rPr>
                <w:rFonts w:ascii="Bradley Hand ITC" w:hAnsi="Bradley Hand ITC"/>
                <w:sz w:val="24"/>
                <w:lang w:val="en-US"/>
              </w:rPr>
              <w:t>?</w:t>
            </w:r>
          </w:p>
          <w:p w:rsidR="00DF76F3" w:rsidRDefault="00DF76F3" w:rsidP="007D6C2B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What did the king promise the princess?</w:t>
            </w:r>
          </w:p>
          <w:p w:rsidR="003E1B61" w:rsidRPr="007D6C2B" w:rsidRDefault="007D6C2B" w:rsidP="007D6C2B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sz w:val="24"/>
                <w:lang w:val="en-US"/>
              </w:rPr>
              <w:t>At the end of the story, what does Mr. Benn keep to help him remember his adventure?</w:t>
            </w:r>
          </w:p>
        </w:tc>
      </w:tr>
    </w:tbl>
    <w:p w:rsidR="00037F1A" w:rsidRDefault="00634862" w:rsidP="00037F1A">
      <w:pPr>
        <w:jc w:val="center"/>
        <w:rPr>
          <w:rFonts w:ascii="Bradley Hand ITC" w:hAnsi="Bradley Hand ITC"/>
          <w:sz w:val="28"/>
          <w:szCs w:val="28"/>
          <w:lang w:val="en-US"/>
        </w:rPr>
      </w:pPr>
      <w:r w:rsidRPr="00037F1A">
        <w:rPr>
          <w:rFonts w:ascii="Bradley Hand ITC" w:hAnsi="Bradley Hand ITC"/>
          <w:sz w:val="28"/>
          <w:szCs w:val="28"/>
          <w:lang w:val="en-US"/>
        </w:rPr>
        <w:t>Could you make up your own adventure for Mr. Benn or even dress up and have an adventure of your own!</w:t>
      </w:r>
    </w:p>
    <w:p w:rsidR="00321C31" w:rsidRPr="00037F1A" w:rsidRDefault="00FA29B6" w:rsidP="00037F1A">
      <w:pPr>
        <w:jc w:val="center"/>
        <w:rPr>
          <w:rFonts w:ascii="Bradley Hand ITC" w:hAnsi="Bradley Hand ITC"/>
          <w:sz w:val="28"/>
          <w:szCs w:val="28"/>
          <w:lang w:val="en-US"/>
        </w:rPr>
      </w:pPr>
      <w:r w:rsidRPr="00037F1A">
        <w:rPr>
          <w:rFonts w:ascii="Bradley Hand ITC" w:hAnsi="Bradley Hand ITC"/>
          <w:b/>
          <w:sz w:val="28"/>
          <w:szCs w:val="28"/>
          <w:u w:val="single"/>
          <w:lang w:val="en-US"/>
        </w:rPr>
        <w:t>Hands on maths…</w:t>
      </w:r>
      <w:r w:rsidRPr="00037F1A">
        <w:rPr>
          <w:rFonts w:ascii="Bradley Hand ITC" w:hAnsi="Bradley Hand ITC"/>
          <w:sz w:val="28"/>
          <w:szCs w:val="28"/>
          <w:lang w:val="en-US"/>
        </w:rPr>
        <w:t>Here are three activities for you to do with your adult this week. Please have a go…</w:t>
      </w:r>
    </w:p>
    <w:p w:rsidR="00FA29B6" w:rsidRDefault="00634862">
      <w:pPr>
        <w:rPr>
          <w:rFonts w:ascii="Bradley Hand ITC" w:hAnsi="Bradley Hand ITC"/>
          <w:sz w:val="36"/>
          <w:szCs w:val="36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553A638C" wp14:editId="3BDA6260">
            <wp:extent cx="9683750" cy="6611894"/>
            <wp:effectExtent l="0" t="6985" r="571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98534" cy="662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1EA" w:rsidRDefault="00181733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lastRenderedPageBreak/>
        <w:t xml:space="preserve">Finally, </w:t>
      </w:r>
      <w:r w:rsidR="00A924F2">
        <w:rPr>
          <w:rFonts w:ascii="Bradley Hand ITC" w:hAnsi="Bradley Hand ITC"/>
          <w:b/>
          <w:sz w:val="36"/>
          <w:szCs w:val="36"/>
          <w:lang w:val="en-US"/>
        </w:rPr>
        <w:t xml:space="preserve">as Mr Benn went into space for one of his adventures, here are </w:t>
      </w:r>
      <w:r>
        <w:rPr>
          <w:rFonts w:ascii="Bradley Hand ITC" w:hAnsi="Bradley Hand ITC"/>
          <w:b/>
          <w:sz w:val="36"/>
          <w:szCs w:val="36"/>
          <w:lang w:val="en-US"/>
        </w:rPr>
        <w:t xml:space="preserve">3 </w:t>
      </w:r>
      <w:r w:rsidR="00A924F2">
        <w:rPr>
          <w:rFonts w:ascii="Bradley Hand ITC" w:hAnsi="Bradley Hand ITC"/>
          <w:b/>
          <w:sz w:val="36"/>
          <w:szCs w:val="36"/>
          <w:lang w:val="en-US"/>
        </w:rPr>
        <w:t>“space</w:t>
      </w:r>
      <w:r w:rsidR="00C151EA">
        <w:rPr>
          <w:rFonts w:ascii="Bradley Hand ITC" w:hAnsi="Bradley Hand ITC"/>
          <w:b/>
          <w:sz w:val="36"/>
          <w:szCs w:val="36"/>
          <w:lang w:val="en-US"/>
        </w:rPr>
        <w:t>” themed activities for the week……</w:t>
      </w:r>
    </w:p>
    <w:p w:rsidR="00181733" w:rsidRPr="00C151EA" w:rsidRDefault="00181733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t xml:space="preserve"> </w:t>
      </w:r>
      <w:r w:rsidR="00C151EA">
        <w:rPr>
          <w:rFonts w:ascii="Bradley Hand ITC" w:hAnsi="Bradley Hand ITC"/>
          <w:sz w:val="36"/>
          <w:szCs w:val="36"/>
          <w:lang w:val="en-US"/>
        </w:rPr>
        <w:t>Take a look at the following activities and give them a go!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2"/>
        <w:gridCol w:w="72"/>
        <w:gridCol w:w="3511"/>
        <w:gridCol w:w="72"/>
        <w:gridCol w:w="3479"/>
      </w:tblGrid>
      <w:tr w:rsidR="004417AF" w:rsidTr="00634862">
        <w:tc>
          <w:tcPr>
            <w:tcW w:w="3624" w:type="dxa"/>
          </w:tcPr>
          <w:p w:rsidR="00181733" w:rsidRPr="00181733" w:rsidRDefault="002B3CFC" w:rsidP="00181733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Design Technology</w:t>
            </w:r>
          </w:p>
        </w:tc>
        <w:tc>
          <w:tcPr>
            <w:tcW w:w="2945" w:type="dxa"/>
            <w:gridSpan w:val="2"/>
          </w:tcPr>
          <w:p w:rsidR="00181733" w:rsidRPr="00181733" w:rsidRDefault="007B2D70" w:rsidP="00181733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Science</w:t>
            </w:r>
          </w:p>
        </w:tc>
        <w:tc>
          <w:tcPr>
            <w:tcW w:w="3887" w:type="dxa"/>
            <w:gridSpan w:val="2"/>
          </w:tcPr>
          <w:p w:rsidR="00181733" w:rsidRPr="00181733" w:rsidRDefault="00C151EA" w:rsidP="00181733">
            <w:pPr>
              <w:jc w:val="center"/>
              <w:rPr>
                <w:rFonts w:ascii="Bradley Hand ITC" w:hAnsi="Bradley Hand ITC"/>
                <w:b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b/>
                <w:sz w:val="36"/>
                <w:szCs w:val="36"/>
                <w:lang w:val="en-US"/>
              </w:rPr>
              <w:t>Art</w:t>
            </w:r>
          </w:p>
        </w:tc>
      </w:tr>
      <w:tr w:rsidR="00F53B19" w:rsidTr="00634862">
        <w:trPr>
          <w:trHeight w:val="11708"/>
        </w:trPr>
        <w:tc>
          <w:tcPr>
            <w:tcW w:w="3624" w:type="dxa"/>
            <w:gridSpan w:val="2"/>
          </w:tcPr>
          <w:p w:rsidR="00F53B19" w:rsidRDefault="00F53B19" w:rsidP="00F53B1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Why not have a go at making your own paper rocket with paper and a drinking straw.</w:t>
            </w:r>
          </w:p>
          <w:p w:rsidR="00F53B19" w:rsidRDefault="00F53B19" w:rsidP="00F53B1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F53B19" w:rsidRDefault="004C3176" w:rsidP="00F53B19">
            <w:pPr>
              <w:jc w:val="center"/>
            </w:pPr>
            <w:hyperlink r:id="rId18" w:history="1">
              <w:r w:rsidR="00F53B19">
                <w:rPr>
                  <w:rStyle w:val="Hyperlink"/>
                </w:rPr>
                <w:t>https://www.youtube.com/watch?v=mQblbX9YccM</w:t>
              </w:r>
            </w:hyperlink>
          </w:p>
          <w:p w:rsidR="00F53B19" w:rsidRDefault="00F53B19" w:rsidP="00F53B19">
            <w:pPr>
              <w:jc w:val="center"/>
            </w:pPr>
          </w:p>
          <w:p w:rsidR="002B3CFC" w:rsidRDefault="00F53B19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2D9FC6" wp14:editId="6DE1B651">
                  <wp:extent cx="2003950" cy="1031358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333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CFC" w:rsidRDefault="002B3CFC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</w:p>
          <w:p w:rsidR="002B3CFC" w:rsidRDefault="002B3CFC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  <w:r>
              <w:rPr>
                <w:rFonts w:ascii="Bradley Hand ITC" w:hAnsi="Bradley Hand ITC"/>
                <w:sz w:val="32"/>
                <w:szCs w:val="36"/>
                <w:lang w:val="en-US"/>
              </w:rPr>
              <w:t xml:space="preserve">When you have watched the clip, </w:t>
            </w:r>
            <w:r w:rsidR="004417AF">
              <w:rPr>
                <w:rFonts w:ascii="Bradley Hand ITC" w:hAnsi="Bradley Hand ITC"/>
                <w:sz w:val="32"/>
                <w:szCs w:val="36"/>
                <w:lang w:val="en-US"/>
              </w:rPr>
              <w:t xml:space="preserve">collect the materials that you need and follow the instructions. </w:t>
            </w:r>
            <w:r w:rsidR="004417AF">
              <w:rPr>
                <w:rFonts w:ascii="Bradley Hand ITC" w:hAnsi="Bradley Hand ITC"/>
                <w:bCs/>
                <w:sz w:val="32"/>
                <w:szCs w:val="36"/>
              </w:rPr>
              <w:t>Remember that you can pause the clip at any time….. you don’t have to rush.</w:t>
            </w:r>
          </w:p>
          <w:p w:rsidR="008F02AC" w:rsidRDefault="004417AF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403401" wp14:editId="250522CD">
                  <wp:extent cx="2052084" cy="1960880"/>
                  <wp:effectExtent l="0" t="0" r="5715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482" cy="197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73E3" w:rsidRPr="00181733" w:rsidRDefault="004873E3">
            <w:pPr>
              <w:rPr>
                <w:rFonts w:ascii="Bradley Hand ITC" w:hAnsi="Bradley Hand ITC"/>
                <w:sz w:val="32"/>
                <w:szCs w:val="36"/>
                <w:lang w:val="en-US"/>
              </w:rPr>
            </w:pPr>
          </w:p>
        </w:tc>
        <w:tc>
          <w:tcPr>
            <w:tcW w:w="2945" w:type="dxa"/>
            <w:gridSpan w:val="2"/>
          </w:tcPr>
          <w:p w:rsidR="002B3CFC" w:rsidRDefault="004417AF" w:rsidP="00C151EA">
            <w:pPr>
              <w:jc w:val="center"/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FB86F6" wp14:editId="453F3C00">
                  <wp:extent cx="2082973" cy="143539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86" cy="1444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3CFC" w:rsidRDefault="002B3CFC" w:rsidP="002B3CFC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</w:p>
          <w:p w:rsidR="00634862" w:rsidRPr="00634862" w:rsidRDefault="00634862" w:rsidP="00634862">
            <w:pPr>
              <w:jc w:val="center"/>
              <w:rPr>
                <w:rFonts w:ascii="Bradley Hand ITC" w:hAnsi="Bradley Hand ITC"/>
                <w:sz w:val="32"/>
                <w:szCs w:val="32"/>
              </w:rPr>
            </w:pPr>
            <w:r w:rsidRPr="00634862">
              <w:rPr>
                <w:rFonts w:ascii="Bradley Hand ITC" w:hAnsi="Bradley Hand ITC"/>
                <w:sz w:val="32"/>
                <w:szCs w:val="32"/>
              </w:rPr>
              <w:t>Since we have a space theme to our learning this week, why don’t you have a go at making rocket mice!!!!!!!</w:t>
            </w:r>
          </w:p>
          <w:p w:rsidR="00634862" w:rsidRPr="00634862" w:rsidRDefault="00634862" w:rsidP="00634862">
            <w:pPr>
              <w:jc w:val="center"/>
              <w:rPr>
                <w:rFonts w:ascii="Bradley Hand ITC" w:hAnsi="Bradley Hand ITC"/>
                <w:sz w:val="32"/>
                <w:szCs w:val="32"/>
              </w:rPr>
            </w:pPr>
            <w:r w:rsidRPr="00634862">
              <w:rPr>
                <w:rFonts w:ascii="Bradley Hand ITC" w:hAnsi="Bradley Hand ITC"/>
                <w:sz w:val="32"/>
                <w:szCs w:val="32"/>
              </w:rPr>
              <w:t>Follow the link below and download “rocket mice” – all you need are things that you may already have at home</w:t>
            </w:r>
          </w:p>
          <w:p w:rsidR="00634862" w:rsidRPr="00AA6903" w:rsidRDefault="00634862" w:rsidP="0063486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634862" w:rsidRDefault="004C3176" w:rsidP="0063486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22" w:history="1">
              <w:r w:rsidR="00634862" w:rsidRPr="0064133A">
                <w:rPr>
                  <w:color w:val="0000FF"/>
                  <w:u w:val="single"/>
                </w:rPr>
                <w:t>https://learning.sciencemuseumgroup.org.uk/learning-resources/</w:t>
              </w:r>
            </w:hyperlink>
          </w:p>
          <w:p w:rsidR="00634862" w:rsidRDefault="00634862" w:rsidP="0063486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34862" w:rsidRPr="00F53B19" w:rsidRDefault="00634862" w:rsidP="00634862">
            <w:pPr>
              <w:jc w:val="center"/>
              <w:rPr>
                <w:rFonts w:ascii="Bradley Hand ITC" w:hAnsi="Bradley Hand ITC"/>
                <w:sz w:val="24"/>
                <w:szCs w:val="24"/>
              </w:rPr>
            </w:pPr>
            <w:r w:rsidRPr="00F53B19">
              <w:rPr>
                <w:rFonts w:ascii="Bradley Hand ITC" w:hAnsi="Bradley Hand ITC"/>
                <w:sz w:val="24"/>
                <w:szCs w:val="24"/>
              </w:rPr>
              <w:t>If you can’t print off the resource, I have included it below for you to read online.</w:t>
            </w:r>
          </w:p>
          <w:p w:rsidR="00C151EA" w:rsidRDefault="00C151EA" w:rsidP="002B3CFC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</w:p>
          <w:p w:rsidR="00C151EA" w:rsidRPr="002B3CFC" w:rsidRDefault="004417AF" w:rsidP="004417AF">
            <w:pPr>
              <w:jc w:val="center"/>
              <w:rPr>
                <w:rFonts w:ascii="Bradley Hand ITC" w:hAnsi="Bradley Hand ITC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629C90" wp14:editId="141D3069">
                  <wp:extent cx="1973497" cy="2030819"/>
                  <wp:effectExtent l="0" t="0" r="8255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751" cy="204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263"/>
            </w:tblGrid>
            <w:tr w:rsidR="004417AF" w:rsidRPr="00AE3414">
              <w:trPr>
                <w:trHeight w:val="1721"/>
              </w:trPr>
              <w:tc>
                <w:tcPr>
                  <w:tcW w:w="0" w:type="auto"/>
                </w:tcPr>
                <w:p w:rsidR="00C151EA" w:rsidRDefault="00F53B19" w:rsidP="00F53B19">
                  <w:pPr>
                    <w:pStyle w:val="Default"/>
                    <w:rPr>
                      <w:rFonts w:asciiTheme="minorHAnsi" w:hAnsiTheme="minorHAnsi" w:cstheme="minorBidi"/>
                      <w:color w:val="auto"/>
                      <w:sz w:val="22"/>
                      <w:szCs w:val="22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5F44E6F8" wp14:editId="1DF9F652">
                        <wp:extent cx="2060280" cy="1175723"/>
                        <wp:effectExtent l="0" t="0" r="0" b="5715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3805" cy="11891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 w:cstheme="minorBidi"/>
                      <w:color w:val="auto"/>
                      <w:sz w:val="22"/>
                      <w:szCs w:val="22"/>
                    </w:rPr>
                    <w:t xml:space="preserve"> </w:t>
                  </w:r>
                </w:p>
                <w:p w:rsidR="00F53B19" w:rsidRDefault="004C3176" w:rsidP="00F53B19">
                  <w:pPr>
                    <w:jc w:val="center"/>
                  </w:pPr>
                  <w:hyperlink r:id="rId25" w:history="1">
                    <w:r w:rsidR="00F53B19" w:rsidRPr="0025746E">
                      <w:rPr>
                        <w:color w:val="0000FF"/>
                        <w:u w:val="single"/>
                      </w:rPr>
                      <w:t>https://www.youtube.com/watch?v=HjnRYnSEuG4</w:t>
                    </w:r>
                  </w:hyperlink>
                </w:p>
                <w:p w:rsidR="008F02AC" w:rsidRDefault="00C151EA" w:rsidP="00F53B19">
                  <w:pPr>
                    <w:pStyle w:val="Default"/>
                    <w:rPr>
                      <w:rFonts w:ascii="Bradley Hand ITC" w:hAnsi="Bradley Hand ITC"/>
                      <w:sz w:val="32"/>
                      <w:szCs w:val="36"/>
                    </w:rPr>
                  </w:pPr>
                  <w:r>
                    <w:rPr>
                      <w:rFonts w:ascii="Bradley Hand ITC" w:hAnsi="Bradley Hand ITC"/>
                      <w:bCs/>
                      <w:sz w:val="32"/>
                      <w:szCs w:val="36"/>
                    </w:rPr>
                    <w:t>Follow the link abov</w:t>
                  </w:r>
                  <w:r w:rsidR="00F53B19">
                    <w:rPr>
                      <w:rFonts w:ascii="Bradley Hand ITC" w:hAnsi="Bradley Hand ITC"/>
                      <w:bCs/>
                      <w:sz w:val="32"/>
                      <w:szCs w:val="36"/>
                    </w:rPr>
                    <w:t>e to see how to draw an astronaut</w:t>
                  </w:r>
                  <w:r>
                    <w:rPr>
                      <w:rFonts w:ascii="Bradley Hand ITC" w:hAnsi="Bradley Hand ITC"/>
                      <w:bCs/>
                      <w:sz w:val="32"/>
                      <w:szCs w:val="36"/>
                    </w:rPr>
                    <w:t>. Remember that you can pause the clip at any time….. you don’t have to rush. All you need is a pencil and some paper. You may want to colour it when you have finished.</w:t>
                  </w:r>
                </w:p>
                <w:p w:rsidR="008F02AC" w:rsidRPr="00AE3414" w:rsidRDefault="008F02AC" w:rsidP="00F53B19">
                  <w:pPr>
                    <w:pStyle w:val="Default"/>
                    <w:rPr>
                      <w:rFonts w:ascii="Bradley Hand ITC" w:hAnsi="Bradley Hand ITC"/>
                      <w:sz w:val="32"/>
                      <w:szCs w:val="36"/>
                    </w:rPr>
                  </w:pPr>
                </w:p>
                <w:p w:rsidR="008F02AC" w:rsidRPr="00AE3414" w:rsidRDefault="004417AF" w:rsidP="00F53B19">
                  <w:pPr>
                    <w:pStyle w:val="Default"/>
                    <w:rPr>
                      <w:rFonts w:ascii="Bradley Hand ITC" w:hAnsi="Bradley Hand ITC"/>
                      <w:sz w:val="32"/>
                      <w:szCs w:val="36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15158F57" wp14:editId="0DCD0187">
                        <wp:extent cx="1957277" cy="1724494"/>
                        <wp:effectExtent l="0" t="0" r="5080" b="9525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1230" cy="1736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442B" w:rsidRDefault="008D442B" w:rsidP="008D442B">
                  <w:pPr>
                    <w:pStyle w:val="Default"/>
                    <w:rPr>
                      <w:rFonts w:ascii="Bradley Hand ITC" w:hAnsi="Bradley Hand ITC"/>
                      <w:sz w:val="32"/>
                      <w:szCs w:val="36"/>
                    </w:rPr>
                  </w:pPr>
                  <w:r>
                    <w:rPr>
                      <w:rFonts w:ascii="Bradley Hand ITC" w:hAnsi="Bradley Hand ITC"/>
                      <w:bCs/>
                      <w:sz w:val="32"/>
                      <w:szCs w:val="36"/>
                    </w:rPr>
                    <w:t>Try drawing a space scene….just follow the link below.</w:t>
                  </w:r>
                </w:p>
                <w:p w:rsidR="008F02AC" w:rsidRPr="00AE3414" w:rsidRDefault="008F02AC" w:rsidP="00F53B19">
                  <w:pPr>
                    <w:pStyle w:val="Default"/>
                    <w:rPr>
                      <w:rFonts w:ascii="Bradley Hand ITC" w:hAnsi="Bradley Hand ITC"/>
                      <w:sz w:val="32"/>
                      <w:szCs w:val="36"/>
                    </w:rPr>
                  </w:pPr>
                </w:p>
              </w:tc>
            </w:tr>
          </w:tbl>
          <w:p w:rsidR="008D442B" w:rsidRDefault="004C3176" w:rsidP="008D442B">
            <w:pPr>
              <w:jc w:val="center"/>
            </w:pPr>
            <w:hyperlink r:id="rId27" w:history="1">
              <w:r w:rsidR="008D442B" w:rsidRPr="0025746E">
                <w:rPr>
                  <w:color w:val="0000FF"/>
                  <w:u w:val="single"/>
                </w:rPr>
                <w:t>https://www.youtube.com/watch?v=LWgzybrHjIA</w:t>
              </w:r>
            </w:hyperlink>
          </w:p>
          <w:p w:rsidR="008F02AC" w:rsidRDefault="008F02AC">
            <w:pPr>
              <w:rPr>
                <w:rFonts w:ascii="Bradley Hand ITC" w:hAnsi="Bradley Hand ITC"/>
                <w:sz w:val="36"/>
                <w:szCs w:val="36"/>
                <w:lang w:val="en-US"/>
              </w:rPr>
            </w:pPr>
          </w:p>
        </w:tc>
      </w:tr>
    </w:tbl>
    <w:p w:rsidR="00634862" w:rsidRDefault="00634862">
      <w:pPr>
        <w:rPr>
          <w:rFonts w:ascii="Bradley Hand ITC" w:hAnsi="Bradley Hand ITC"/>
          <w:sz w:val="36"/>
          <w:szCs w:val="36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0A636C2D" wp14:editId="2339AC67">
            <wp:extent cx="6645910" cy="8262318"/>
            <wp:effectExtent l="0" t="0" r="254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862" w:rsidRDefault="00634862" w:rsidP="00634862">
      <w:pPr>
        <w:rPr>
          <w:rFonts w:ascii="Bradley Hand ITC" w:hAnsi="Bradley Hand ITC"/>
          <w:sz w:val="36"/>
          <w:szCs w:val="36"/>
          <w:lang w:val="en-US"/>
        </w:rPr>
      </w:pPr>
    </w:p>
    <w:p w:rsidR="00181733" w:rsidRDefault="00181733" w:rsidP="00634862">
      <w:pPr>
        <w:ind w:firstLine="720"/>
        <w:rPr>
          <w:rFonts w:ascii="Bradley Hand ITC" w:hAnsi="Bradley Hand ITC"/>
          <w:sz w:val="36"/>
          <w:szCs w:val="36"/>
          <w:lang w:val="en-US"/>
        </w:rPr>
      </w:pPr>
    </w:p>
    <w:p w:rsidR="00634862" w:rsidRDefault="00634862" w:rsidP="00634862">
      <w:pPr>
        <w:ind w:firstLine="720"/>
        <w:rPr>
          <w:rFonts w:ascii="Bradley Hand ITC" w:hAnsi="Bradley Hand ITC"/>
          <w:sz w:val="36"/>
          <w:szCs w:val="36"/>
          <w:lang w:val="en-US"/>
        </w:rPr>
      </w:pPr>
    </w:p>
    <w:p w:rsidR="00634862" w:rsidRDefault="00634862" w:rsidP="00634862">
      <w:pPr>
        <w:ind w:firstLine="720"/>
        <w:rPr>
          <w:rFonts w:ascii="Bradley Hand ITC" w:hAnsi="Bradley Hand ITC"/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00598506" wp14:editId="0550E0B2">
            <wp:extent cx="5837372" cy="6115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0409" cy="613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862" w:rsidRPr="00634862" w:rsidRDefault="00634862" w:rsidP="00634862">
      <w:pPr>
        <w:rPr>
          <w:rFonts w:ascii="Bradley Hand ITC" w:hAnsi="Bradley Hand ITC"/>
          <w:sz w:val="36"/>
          <w:szCs w:val="36"/>
          <w:lang w:val="en-US"/>
        </w:rPr>
      </w:pPr>
    </w:p>
    <w:p w:rsidR="00634862" w:rsidRDefault="00634862" w:rsidP="00634862">
      <w:pPr>
        <w:rPr>
          <w:rFonts w:ascii="Bradley Hand ITC" w:hAnsi="Bradley Hand ITC"/>
          <w:sz w:val="36"/>
          <w:szCs w:val="36"/>
          <w:lang w:val="en-US"/>
        </w:rPr>
      </w:pPr>
    </w:p>
    <w:p w:rsidR="00634862" w:rsidRDefault="00634862" w:rsidP="00634862">
      <w:pPr>
        <w:tabs>
          <w:tab w:val="left" w:pos="3060"/>
        </w:tabs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ab/>
      </w:r>
    </w:p>
    <w:p w:rsidR="00634862" w:rsidRDefault="00634862" w:rsidP="00634862">
      <w:pPr>
        <w:tabs>
          <w:tab w:val="left" w:pos="3060"/>
        </w:tabs>
        <w:rPr>
          <w:rFonts w:ascii="Bradley Hand ITC" w:hAnsi="Bradley Hand ITC"/>
          <w:sz w:val="36"/>
          <w:szCs w:val="36"/>
          <w:lang w:val="en-US"/>
        </w:rPr>
      </w:pPr>
    </w:p>
    <w:p w:rsidR="00634862" w:rsidRDefault="00634862" w:rsidP="00634862">
      <w:pPr>
        <w:tabs>
          <w:tab w:val="left" w:pos="3060"/>
        </w:tabs>
        <w:rPr>
          <w:rFonts w:ascii="Bradley Hand ITC" w:hAnsi="Bradley Hand ITC"/>
          <w:sz w:val="36"/>
          <w:szCs w:val="36"/>
          <w:lang w:val="en-US"/>
        </w:rPr>
      </w:pPr>
    </w:p>
    <w:p w:rsidR="00634862" w:rsidRDefault="00634862" w:rsidP="00634862">
      <w:pPr>
        <w:tabs>
          <w:tab w:val="left" w:pos="3060"/>
        </w:tabs>
        <w:rPr>
          <w:rFonts w:ascii="Bradley Hand ITC" w:hAnsi="Bradley Hand ITC"/>
          <w:sz w:val="36"/>
          <w:szCs w:val="36"/>
          <w:lang w:val="en-US"/>
        </w:rPr>
      </w:pPr>
    </w:p>
    <w:p w:rsidR="00634862" w:rsidRDefault="00634862" w:rsidP="00634862">
      <w:pPr>
        <w:tabs>
          <w:tab w:val="left" w:pos="3060"/>
        </w:tabs>
        <w:rPr>
          <w:rFonts w:ascii="Bradley Hand ITC" w:hAnsi="Bradley Hand ITC"/>
          <w:sz w:val="36"/>
          <w:szCs w:val="36"/>
          <w:lang w:val="en-US"/>
        </w:rPr>
      </w:pPr>
    </w:p>
    <w:p w:rsidR="00634862" w:rsidRDefault="00634862" w:rsidP="00634862">
      <w:pPr>
        <w:tabs>
          <w:tab w:val="left" w:pos="3060"/>
        </w:tabs>
        <w:rPr>
          <w:rFonts w:ascii="Bradley Hand ITC" w:hAnsi="Bradley Hand ITC"/>
          <w:sz w:val="36"/>
          <w:szCs w:val="36"/>
          <w:lang w:val="en-US"/>
        </w:rPr>
      </w:pPr>
    </w:p>
    <w:p w:rsidR="00634862" w:rsidRDefault="00634862" w:rsidP="00634862">
      <w:pPr>
        <w:tabs>
          <w:tab w:val="left" w:pos="3060"/>
        </w:tabs>
        <w:rPr>
          <w:rFonts w:ascii="Bradley Hand ITC" w:hAnsi="Bradley Hand ITC"/>
          <w:sz w:val="36"/>
          <w:szCs w:val="36"/>
          <w:lang w:val="en-US"/>
        </w:rPr>
      </w:pPr>
    </w:p>
    <w:p w:rsidR="00634862" w:rsidRDefault="00634862" w:rsidP="00634862">
      <w:pPr>
        <w:tabs>
          <w:tab w:val="left" w:pos="3060"/>
        </w:tabs>
        <w:rPr>
          <w:rFonts w:ascii="Bradley Hand ITC" w:hAnsi="Bradley Hand ITC"/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2AE8357C" wp14:editId="2958AE64">
            <wp:extent cx="6645910" cy="6645910"/>
            <wp:effectExtent l="0" t="0" r="254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862" w:rsidRPr="00634862" w:rsidRDefault="00634862" w:rsidP="00634862">
      <w:pPr>
        <w:tabs>
          <w:tab w:val="left" w:pos="3060"/>
        </w:tabs>
        <w:rPr>
          <w:rFonts w:ascii="Bradley Hand ITC" w:hAnsi="Bradley Hand ITC"/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3E835723" wp14:editId="4FB2B68D">
            <wp:extent cx="6645910" cy="928673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4862" w:rsidRPr="00634862" w:rsidSect="007820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1EA" w:rsidRDefault="00C151EA" w:rsidP="00C151EA">
      <w:pPr>
        <w:spacing w:after="0" w:line="240" w:lineRule="auto"/>
      </w:pPr>
      <w:r>
        <w:separator/>
      </w:r>
    </w:p>
  </w:endnote>
  <w:endnote w:type="continuationSeparator" w:id="0">
    <w:p w:rsidR="00C151EA" w:rsidRDefault="00C151EA" w:rsidP="00C15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1EA" w:rsidRDefault="00C151EA" w:rsidP="00C151EA">
      <w:pPr>
        <w:spacing w:after="0" w:line="240" w:lineRule="auto"/>
      </w:pPr>
      <w:r>
        <w:separator/>
      </w:r>
    </w:p>
  </w:footnote>
  <w:footnote w:type="continuationSeparator" w:id="0">
    <w:p w:rsidR="00C151EA" w:rsidRDefault="00C151EA" w:rsidP="00C151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395F59"/>
    <w:multiLevelType w:val="hybridMultilevel"/>
    <w:tmpl w:val="47969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925FA6"/>
    <w:multiLevelType w:val="hybridMultilevel"/>
    <w:tmpl w:val="EDAC7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090"/>
    <w:rsid w:val="00020BA7"/>
    <w:rsid w:val="00037F1A"/>
    <w:rsid w:val="00181733"/>
    <w:rsid w:val="00182248"/>
    <w:rsid w:val="002974A9"/>
    <w:rsid w:val="002B3CFC"/>
    <w:rsid w:val="002D44AD"/>
    <w:rsid w:val="00321C31"/>
    <w:rsid w:val="003E1B61"/>
    <w:rsid w:val="004417AF"/>
    <w:rsid w:val="004873E3"/>
    <w:rsid w:val="004C3176"/>
    <w:rsid w:val="004E50D9"/>
    <w:rsid w:val="005836AF"/>
    <w:rsid w:val="00634862"/>
    <w:rsid w:val="00782090"/>
    <w:rsid w:val="007B2D70"/>
    <w:rsid w:val="007D6C2B"/>
    <w:rsid w:val="00823883"/>
    <w:rsid w:val="00843402"/>
    <w:rsid w:val="008D442B"/>
    <w:rsid w:val="008E0D81"/>
    <w:rsid w:val="008F02AC"/>
    <w:rsid w:val="008F3AF9"/>
    <w:rsid w:val="0096319E"/>
    <w:rsid w:val="00A924F2"/>
    <w:rsid w:val="00AE3414"/>
    <w:rsid w:val="00B11ECA"/>
    <w:rsid w:val="00B4540B"/>
    <w:rsid w:val="00BC0F7A"/>
    <w:rsid w:val="00C151EA"/>
    <w:rsid w:val="00D71AE0"/>
    <w:rsid w:val="00DF76F3"/>
    <w:rsid w:val="00E33C98"/>
    <w:rsid w:val="00EA6599"/>
    <w:rsid w:val="00F423DB"/>
    <w:rsid w:val="00F53B19"/>
    <w:rsid w:val="00FA2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EF6F96-73F5-4528-8FE2-6C16D724B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20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78209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82090"/>
    <w:pPr>
      <w:ind w:left="720"/>
      <w:contextualSpacing/>
    </w:pPr>
  </w:style>
  <w:style w:type="paragraph" w:customStyle="1" w:styleId="Default">
    <w:name w:val="Default"/>
    <w:rsid w:val="007B2D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8224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51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1EA"/>
  </w:style>
  <w:style w:type="paragraph" w:styleId="Footer">
    <w:name w:val="footer"/>
    <w:basedOn w:val="Normal"/>
    <w:link w:val="FooterChar"/>
    <w:uiPriority w:val="99"/>
    <w:unhideWhenUsed/>
    <w:rsid w:val="00C151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1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mQblbX9YccM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HjnRYnSEuG4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hltueITGuU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m7EmQuBAD2k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www.outoftheark.co.uk/ootam-at-home/?utm_source=homepage&amp;utm_campaign=ootamathome2&amp;utm_medium=banner" TargetMode="External"/><Relationship Id="rId14" Type="http://schemas.openxmlformats.org/officeDocument/2006/relationships/hyperlink" Target="https://www.youtube.com/watch?v=KJuj_ZT8pjU" TargetMode="External"/><Relationship Id="rId22" Type="http://schemas.openxmlformats.org/officeDocument/2006/relationships/hyperlink" Target="https://learning.sciencemuseumgroup.org.uk/learning-resources/" TargetMode="External"/><Relationship Id="rId27" Type="http://schemas.openxmlformats.org/officeDocument/2006/relationships/hyperlink" Target="https://www.youtube.com/watch?v=LWgzybrHjIA" TargetMode="External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Hemmingway</dc:creator>
  <cp:keywords/>
  <dc:description/>
  <cp:lastModifiedBy>Kelly Hemmingway</cp:lastModifiedBy>
  <cp:revision>2</cp:revision>
  <dcterms:created xsi:type="dcterms:W3CDTF">2020-06-30T19:45:00Z</dcterms:created>
  <dcterms:modified xsi:type="dcterms:W3CDTF">2020-06-30T19:45:00Z</dcterms:modified>
</cp:coreProperties>
</file>